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77C" w:rsidRPr="005A70B6" w:rsidRDefault="0040577C">
      <w:pPr>
        <w:jc w:val="center"/>
        <w:rPr>
          <w:rFonts w:ascii="方正小标宋_GBK" w:eastAsia="方正小标宋_GBK"/>
          <w:sz w:val="36"/>
          <w:szCs w:val="36"/>
        </w:rPr>
      </w:pPr>
    </w:p>
    <w:p w:rsidR="0040577C" w:rsidRPr="005A70B6" w:rsidRDefault="00A43896">
      <w:pPr>
        <w:jc w:val="center"/>
        <w:rPr>
          <w:rFonts w:ascii="方正小标宋_GBK" w:eastAsia="方正小标宋_GBK"/>
          <w:sz w:val="44"/>
          <w:szCs w:val="44"/>
        </w:rPr>
      </w:pPr>
      <w:r w:rsidRPr="005A70B6">
        <w:rPr>
          <w:rFonts w:ascii="方正小标宋_GBK" w:eastAsia="方正小标宋_GBK" w:hint="eastAsia"/>
          <w:sz w:val="44"/>
          <w:szCs w:val="44"/>
        </w:rPr>
        <w:t>重庆市涪陵区财政投资评审中心</w:t>
      </w:r>
    </w:p>
    <w:p w:rsidR="0040577C" w:rsidRPr="005A70B6" w:rsidRDefault="00A43896">
      <w:pPr>
        <w:jc w:val="center"/>
        <w:rPr>
          <w:rFonts w:ascii="方正小标宋_GBK" w:eastAsia="方正小标宋_GBK"/>
          <w:sz w:val="44"/>
          <w:szCs w:val="44"/>
        </w:rPr>
      </w:pPr>
      <w:r w:rsidRPr="005A70B6">
        <w:rPr>
          <w:rFonts w:ascii="方正小标宋_GBK" w:eastAsia="方正小标宋_GBK" w:hint="eastAsia"/>
          <w:sz w:val="44"/>
          <w:szCs w:val="44"/>
        </w:rPr>
        <w:t>202</w:t>
      </w:r>
      <w:r w:rsidRPr="005A70B6">
        <w:rPr>
          <w:rFonts w:ascii="方正小标宋_GBK" w:eastAsia="方正小标宋_GBK" w:hint="eastAsia"/>
          <w:sz w:val="44"/>
          <w:szCs w:val="44"/>
        </w:rPr>
        <w:t>6</w:t>
      </w:r>
      <w:r w:rsidRPr="005A70B6">
        <w:rPr>
          <w:rFonts w:ascii="方正小标宋_GBK" w:eastAsia="方正小标宋_GBK" w:hint="eastAsia"/>
          <w:sz w:val="44"/>
          <w:szCs w:val="44"/>
        </w:rPr>
        <w:t>年单位预算情况说明</w:t>
      </w:r>
    </w:p>
    <w:p w:rsidR="0040577C" w:rsidRPr="005A70B6" w:rsidRDefault="0040577C">
      <w:pPr>
        <w:ind w:firstLineChars="200" w:firstLine="640"/>
        <w:rPr>
          <w:rFonts w:ascii="方正楷体_GBK" w:eastAsia="方正楷体_GBK"/>
          <w:sz w:val="32"/>
          <w:szCs w:val="32"/>
        </w:rPr>
      </w:pPr>
    </w:p>
    <w:p w:rsidR="0040577C" w:rsidRPr="005A70B6" w:rsidRDefault="00A43896">
      <w:pPr>
        <w:ind w:firstLineChars="200" w:firstLine="640"/>
        <w:rPr>
          <w:rFonts w:ascii="方正黑体_GBK" w:eastAsia="方正黑体_GBK"/>
          <w:sz w:val="32"/>
          <w:szCs w:val="32"/>
        </w:rPr>
      </w:pPr>
      <w:r w:rsidRPr="005A70B6">
        <w:rPr>
          <w:rFonts w:ascii="方正黑体_GBK" w:eastAsia="方正黑体_GBK" w:hint="eastAsia"/>
          <w:sz w:val="32"/>
          <w:szCs w:val="32"/>
        </w:rPr>
        <w:t>一、单位基本情况</w:t>
      </w:r>
    </w:p>
    <w:p w:rsidR="0040577C" w:rsidRPr="005A70B6" w:rsidRDefault="00A43896">
      <w:pPr>
        <w:ind w:firstLineChars="200" w:firstLine="640"/>
        <w:rPr>
          <w:rFonts w:ascii="方正楷体_GBK" w:eastAsia="方正楷体_GBK"/>
          <w:sz w:val="32"/>
          <w:szCs w:val="32"/>
        </w:rPr>
      </w:pPr>
      <w:r w:rsidRPr="005A70B6">
        <w:rPr>
          <w:rFonts w:ascii="方正楷体_GBK" w:eastAsia="方正楷体_GBK" w:hint="eastAsia"/>
          <w:sz w:val="32"/>
          <w:szCs w:val="32"/>
        </w:rPr>
        <w:t>（一）职能职责。</w:t>
      </w:r>
      <w:bookmarkStart w:id="0" w:name="_GoBack"/>
      <w:bookmarkEnd w:id="0"/>
    </w:p>
    <w:p w:rsidR="0040577C" w:rsidRPr="005A70B6" w:rsidRDefault="00A43896">
      <w:pPr>
        <w:spacing w:line="606" w:lineRule="exact"/>
        <w:ind w:firstLineChars="200" w:firstLine="640"/>
        <w:rPr>
          <w:rFonts w:ascii="方正仿宋_GBK" w:eastAsia="方正仿宋_GBK"/>
          <w:sz w:val="32"/>
          <w:szCs w:val="32"/>
        </w:rPr>
      </w:pPr>
      <w:r w:rsidRPr="005A70B6">
        <w:rPr>
          <w:rFonts w:ascii="方正仿宋_GBK" w:eastAsia="方正仿宋_GBK" w:hint="eastAsia"/>
          <w:sz w:val="32"/>
          <w:szCs w:val="32"/>
        </w:rPr>
        <w:t>重庆市涪陵区财政投资评审中心单位主要职责是依照法律法规规定，受财政局委托，承担财政投（融）资项目的预算和竣工决（结）相关工作；承担财政投（融）资项目以及其他财政专项资金使用情况进行专项核查及追踪问效相关工作；贯彻执行财政投资评审的法律、法规和方针政策、起草我区财政投资评审相关制度。</w:t>
      </w:r>
    </w:p>
    <w:p w:rsidR="0040577C" w:rsidRPr="005A70B6" w:rsidRDefault="00A43896">
      <w:pPr>
        <w:ind w:firstLineChars="200" w:firstLine="640"/>
        <w:rPr>
          <w:rFonts w:ascii="方正楷体_GBK" w:eastAsia="方正楷体_GBK"/>
          <w:sz w:val="32"/>
          <w:szCs w:val="32"/>
        </w:rPr>
      </w:pPr>
      <w:r w:rsidRPr="005A70B6">
        <w:rPr>
          <w:rFonts w:ascii="方正楷体_GBK" w:eastAsia="方正楷体_GBK" w:hint="eastAsia"/>
          <w:sz w:val="32"/>
          <w:szCs w:val="32"/>
        </w:rPr>
        <w:t>（二）单位构成</w:t>
      </w:r>
    </w:p>
    <w:p w:rsidR="0040577C" w:rsidRPr="005A70B6" w:rsidRDefault="00A43896">
      <w:pPr>
        <w:spacing w:line="606" w:lineRule="exact"/>
        <w:ind w:firstLineChars="200" w:firstLine="640"/>
        <w:rPr>
          <w:rFonts w:ascii="方正仿宋_GBK" w:eastAsia="方正仿宋_GBK" w:hAnsi="宋体" w:cs="宋体"/>
          <w:kern w:val="0"/>
          <w:sz w:val="32"/>
          <w:szCs w:val="32"/>
        </w:rPr>
      </w:pPr>
      <w:r w:rsidRPr="005A70B6">
        <w:rPr>
          <w:rFonts w:ascii="方正仿宋_GBK" w:eastAsia="方正仿宋_GBK" w:hint="eastAsia"/>
          <w:sz w:val="32"/>
          <w:szCs w:val="32"/>
        </w:rPr>
        <w:t>2013</w:t>
      </w:r>
      <w:r w:rsidRPr="005A70B6">
        <w:rPr>
          <w:rFonts w:ascii="方正仿宋_GBK" w:eastAsia="方正仿宋_GBK" w:hint="eastAsia"/>
          <w:sz w:val="32"/>
          <w:szCs w:val="32"/>
        </w:rPr>
        <w:t>年</w:t>
      </w:r>
      <w:r w:rsidRPr="005A70B6">
        <w:rPr>
          <w:rFonts w:ascii="方正仿宋_GBK" w:eastAsia="方正仿宋_GBK" w:hint="eastAsia"/>
          <w:sz w:val="32"/>
          <w:szCs w:val="32"/>
        </w:rPr>
        <w:t>8</w:t>
      </w:r>
      <w:r w:rsidRPr="005A70B6">
        <w:rPr>
          <w:rFonts w:ascii="方正仿宋_GBK" w:eastAsia="方正仿宋_GBK" w:hint="eastAsia"/>
          <w:sz w:val="32"/>
          <w:szCs w:val="32"/>
        </w:rPr>
        <w:t>月，重庆市涪陵区财政投资审核中心经涪编委〔</w:t>
      </w:r>
      <w:r w:rsidRPr="005A70B6">
        <w:rPr>
          <w:rFonts w:ascii="方正仿宋_GBK" w:eastAsia="方正仿宋_GBK" w:hint="eastAsia"/>
          <w:sz w:val="32"/>
          <w:szCs w:val="32"/>
        </w:rPr>
        <w:t>2013</w:t>
      </w:r>
      <w:r w:rsidRPr="005A70B6">
        <w:rPr>
          <w:rFonts w:ascii="方正仿宋_GBK" w:eastAsia="方正仿宋_GBK" w:hint="eastAsia"/>
          <w:sz w:val="32"/>
          <w:szCs w:val="32"/>
        </w:rPr>
        <w:t>〕</w:t>
      </w:r>
      <w:r w:rsidRPr="005A70B6">
        <w:rPr>
          <w:rFonts w:ascii="方正仿宋_GBK" w:eastAsia="方正仿宋_GBK" w:hint="eastAsia"/>
          <w:sz w:val="32"/>
          <w:szCs w:val="32"/>
        </w:rPr>
        <w:t>187</w:t>
      </w:r>
      <w:r w:rsidRPr="005A70B6">
        <w:rPr>
          <w:rFonts w:ascii="方正仿宋_GBK" w:eastAsia="方正仿宋_GBK" w:hint="eastAsia"/>
          <w:sz w:val="32"/>
          <w:szCs w:val="32"/>
        </w:rPr>
        <w:t>号文件批准设立，</w:t>
      </w:r>
      <w:r w:rsidRPr="005A70B6">
        <w:rPr>
          <w:rFonts w:ascii="方正仿宋_GBK" w:eastAsia="方正仿宋_GBK" w:hint="eastAsia"/>
          <w:sz w:val="32"/>
          <w:szCs w:val="32"/>
        </w:rPr>
        <w:t>2020</w:t>
      </w:r>
      <w:r w:rsidRPr="005A70B6">
        <w:rPr>
          <w:rFonts w:ascii="方正仿宋_GBK" w:eastAsia="方正仿宋_GBK" w:hint="eastAsia"/>
          <w:sz w:val="32"/>
          <w:szCs w:val="32"/>
        </w:rPr>
        <w:t>年</w:t>
      </w:r>
      <w:r w:rsidRPr="005A70B6">
        <w:rPr>
          <w:rFonts w:ascii="方正仿宋_GBK" w:eastAsia="方正仿宋_GBK" w:hint="eastAsia"/>
          <w:sz w:val="32"/>
          <w:szCs w:val="32"/>
        </w:rPr>
        <w:t>8</w:t>
      </w:r>
      <w:r w:rsidRPr="005A70B6">
        <w:rPr>
          <w:rFonts w:ascii="方正仿宋_GBK" w:eastAsia="方正仿宋_GBK" w:hint="eastAsia"/>
          <w:sz w:val="32"/>
          <w:szCs w:val="32"/>
        </w:rPr>
        <w:t>月，根据涪委编委〔</w:t>
      </w:r>
      <w:r w:rsidRPr="005A70B6">
        <w:rPr>
          <w:rFonts w:ascii="方正仿宋_GBK" w:eastAsia="方正仿宋_GBK" w:hint="eastAsia"/>
          <w:sz w:val="32"/>
          <w:szCs w:val="32"/>
        </w:rPr>
        <w:t>2020</w:t>
      </w:r>
      <w:r w:rsidRPr="005A70B6">
        <w:rPr>
          <w:rFonts w:ascii="方正仿宋_GBK" w:eastAsia="方正仿宋_GBK" w:hint="eastAsia"/>
          <w:sz w:val="32"/>
          <w:szCs w:val="32"/>
        </w:rPr>
        <w:t>〕</w:t>
      </w:r>
      <w:r w:rsidRPr="005A70B6">
        <w:rPr>
          <w:rFonts w:ascii="方正仿宋_GBK" w:eastAsia="方正仿宋_GBK" w:hint="eastAsia"/>
          <w:sz w:val="32"/>
          <w:szCs w:val="32"/>
        </w:rPr>
        <w:t>162</w:t>
      </w:r>
      <w:r w:rsidRPr="005A70B6">
        <w:rPr>
          <w:rFonts w:ascii="方正仿宋_GBK" w:eastAsia="方正仿宋_GBK" w:hint="eastAsia"/>
          <w:sz w:val="32"/>
          <w:szCs w:val="32"/>
        </w:rPr>
        <w:t>号文件更名为重庆市涪陵区财政投资评审中心，为区财政局所属的正科级公益一类全额拨款事业单位。从</w:t>
      </w:r>
      <w:r w:rsidRPr="005A70B6">
        <w:rPr>
          <w:rFonts w:ascii="方正仿宋_GBK" w:eastAsia="方正仿宋_GBK" w:hint="eastAsia"/>
          <w:sz w:val="32"/>
          <w:szCs w:val="32"/>
        </w:rPr>
        <w:t>2014</w:t>
      </w:r>
      <w:r w:rsidRPr="005A70B6">
        <w:rPr>
          <w:rFonts w:ascii="方正仿宋_GBK" w:eastAsia="方正仿宋_GBK" w:hint="eastAsia"/>
          <w:sz w:val="32"/>
          <w:szCs w:val="32"/>
        </w:rPr>
        <w:t>年起纳入区级部门预决算，为独立核</w:t>
      </w:r>
      <w:r w:rsidRPr="005A70B6">
        <w:rPr>
          <w:rFonts w:ascii="方正仿宋_GBK" w:eastAsia="方正仿宋_GBK" w:hint="eastAsia"/>
          <w:sz w:val="32"/>
          <w:szCs w:val="32"/>
        </w:rPr>
        <w:t>算事业单位，执行事业单位会计制度。中心实有编制数</w:t>
      </w:r>
      <w:r w:rsidRPr="005A70B6">
        <w:rPr>
          <w:rFonts w:ascii="方正仿宋_GBK" w:eastAsia="方正仿宋_GBK" w:hint="eastAsia"/>
          <w:sz w:val="32"/>
          <w:szCs w:val="32"/>
        </w:rPr>
        <w:t>15</w:t>
      </w:r>
      <w:r w:rsidRPr="005A70B6">
        <w:rPr>
          <w:rFonts w:ascii="方正仿宋_GBK" w:eastAsia="方正仿宋_GBK" w:hint="eastAsia"/>
          <w:sz w:val="32"/>
          <w:szCs w:val="32"/>
        </w:rPr>
        <w:t>人，</w:t>
      </w:r>
      <w:r w:rsidRPr="005A70B6">
        <w:rPr>
          <w:rFonts w:ascii="方正仿宋_GBK" w:eastAsia="方正仿宋_GBK" w:hAnsi="宋体" w:cs="宋体" w:hint="eastAsia"/>
          <w:kern w:val="0"/>
          <w:sz w:val="32"/>
          <w:szCs w:val="32"/>
        </w:rPr>
        <w:t>现在职人员</w:t>
      </w:r>
      <w:r w:rsidRPr="005A70B6">
        <w:rPr>
          <w:rFonts w:ascii="方正仿宋_GBK" w:eastAsia="方正仿宋_GBK" w:hAnsi="宋体" w:cs="宋体" w:hint="eastAsia"/>
          <w:kern w:val="0"/>
          <w:sz w:val="32"/>
          <w:szCs w:val="32"/>
        </w:rPr>
        <w:t>1</w:t>
      </w:r>
      <w:r w:rsidRPr="005A70B6">
        <w:rPr>
          <w:rFonts w:ascii="方正仿宋_GBK" w:eastAsia="方正仿宋_GBK" w:hAnsi="宋体" w:cs="宋体" w:hint="eastAsia"/>
          <w:kern w:val="0"/>
          <w:sz w:val="32"/>
          <w:szCs w:val="32"/>
        </w:rPr>
        <w:t>4</w:t>
      </w:r>
      <w:r w:rsidRPr="005A70B6">
        <w:rPr>
          <w:rFonts w:ascii="方正仿宋_GBK" w:eastAsia="方正仿宋_GBK" w:hAnsi="宋体" w:cs="宋体" w:hint="eastAsia"/>
          <w:kern w:val="0"/>
          <w:sz w:val="32"/>
          <w:szCs w:val="32"/>
        </w:rPr>
        <w:t>人，退休人员</w:t>
      </w:r>
      <w:r w:rsidRPr="005A70B6">
        <w:rPr>
          <w:rFonts w:ascii="方正仿宋_GBK" w:eastAsia="方正仿宋_GBK" w:hAnsi="宋体" w:cs="宋体" w:hint="eastAsia"/>
          <w:kern w:val="0"/>
          <w:sz w:val="32"/>
          <w:szCs w:val="32"/>
        </w:rPr>
        <w:t>2</w:t>
      </w:r>
      <w:r w:rsidRPr="005A70B6">
        <w:rPr>
          <w:rFonts w:ascii="方正仿宋_GBK" w:eastAsia="方正仿宋_GBK" w:hAnsi="宋体" w:cs="宋体" w:hint="eastAsia"/>
          <w:kern w:val="0"/>
          <w:sz w:val="32"/>
          <w:szCs w:val="32"/>
        </w:rPr>
        <w:t>人，聘用人员</w:t>
      </w:r>
      <w:r w:rsidRPr="005A70B6">
        <w:rPr>
          <w:rFonts w:ascii="方正仿宋_GBK" w:eastAsia="方正仿宋_GBK" w:hAnsi="宋体" w:cs="宋体" w:hint="eastAsia"/>
          <w:kern w:val="0"/>
          <w:sz w:val="32"/>
          <w:szCs w:val="32"/>
        </w:rPr>
        <w:t>4</w:t>
      </w:r>
      <w:r w:rsidRPr="005A70B6">
        <w:rPr>
          <w:rFonts w:ascii="方正仿宋_GBK" w:eastAsia="方正仿宋_GBK" w:hAnsi="宋体" w:cs="宋体" w:hint="eastAsia"/>
          <w:kern w:val="0"/>
          <w:sz w:val="32"/>
          <w:szCs w:val="32"/>
        </w:rPr>
        <w:t>人</w:t>
      </w:r>
      <w:r w:rsidRPr="005A70B6">
        <w:rPr>
          <w:rFonts w:ascii="方正仿宋_GBK" w:eastAsia="方正仿宋_GBK" w:hAnsi="宋体" w:cs="宋体" w:hint="eastAsia"/>
          <w:kern w:val="0"/>
          <w:sz w:val="32"/>
          <w:szCs w:val="32"/>
        </w:rPr>
        <w:t>（含</w:t>
      </w:r>
      <w:r w:rsidRPr="005A70B6">
        <w:rPr>
          <w:rFonts w:ascii="方正仿宋_GBK" w:eastAsia="方正仿宋_GBK" w:hAnsi="宋体" w:cs="宋体" w:hint="eastAsia"/>
          <w:kern w:val="0"/>
          <w:sz w:val="32"/>
          <w:szCs w:val="32"/>
        </w:rPr>
        <w:t>劳务派遣</w:t>
      </w:r>
      <w:r w:rsidRPr="005A70B6">
        <w:rPr>
          <w:rFonts w:ascii="方正仿宋_GBK" w:eastAsia="方正仿宋_GBK" w:hAnsi="宋体" w:cs="宋体" w:hint="eastAsia"/>
          <w:kern w:val="0"/>
          <w:sz w:val="32"/>
          <w:szCs w:val="32"/>
        </w:rPr>
        <w:t>1</w:t>
      </w:r>
      <w:r w:rsidRPr="005A70B6">
        <w:rPr>
          <w:rFonts w:ascii="方正仿宋_GBK" w:eastAsia="方正仿宋_GBK" w:hAnsi="宋体" w:cs="宋体" w:hint="eastAsia"/>
          <w:kern w:val="0"/>
          <w:sz w:val="32"/>
          <w:szCs w:val="32"/>
        </w:rPr>
        <w:t>人</w:t>
      </w:r>
      <w:r w:rsidRPr="005A70B6">
        <w:rPr>
          <w:rFonts w:ascii="方正仿宋_GBK" w:eastAsia="方正仿宋_GBK" w:hAnsi="宋体" w:cs="宋体" w:hint="eastAsia"/>
          <w:kern w:val="0"/>
          <w:sz w:val="32"/>
          <w:szCs w:val="32"/>
        </w:rPr>
        <w:t>）</w:t>
      </w:r>
      <w:r w:rsidRPr="005A70B6">
        <w:rPr>
          <w:rFonts w:ascii="方正仿宋_GBK" w:eastAsia="方正仿宋_GBK" w:hint="eastAsia"/>
          <w:sz w:val="32"/>
          <w:szCs w:val="32"/>
        </w:rPr>
        <w:t>。</w:t>
      </w:r>
    </w:p>
    <w:p w:rsidR="0040577C" w:rsidRPr="005A70B6" w:rsidRDefault="00A43896">
      <w:pPr>
        <w:ind w:firstLineChars="200" w:firstLine="640"/>
        <w:rPr>
          <w:rFonts w:ascii="方正黑体_GBK" w:eastAsia="方正黑体_GBK"/>
          <w:sz w:val="32"/>
          <w:szCs w:val="32"/>
        </w:rPr>
      </w:pPr>
      <w:r w:rsidRPr="005A70B6">
        <w:rPr>
          <w:rFonts w:ascii="方正黑体_GBK" w:eastAsia="方正黑体_GBK" w:hint="eastAsia"/>
          <w:sz w:val="32"/>
          <w:szCs w:val="32"/>
        </w:rPr>
        <w:t>二、单位收支总体情况</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lastRenderedPageBreak/>
        <w:t>（一）收入预算：</w:t>
      </w:r>
      <w:r w:rsidRPr="005A70B6">
        <w:rPr>
          <w:rFonts w:ascii="方正仿宋_GBK" w:eastAsia="方正仿宋_GBK" w:hint="eastAsia"/>
          <w:sz w:val="32"/>
          <w:szCs w:val="32"/>
        </w:rPr>
        <w:t>2026</w:t>
      </w:r>
      <w:r w:rsidRPr="005A70B6">
        <w:rPr>
          <w:rFonts w:ascii="方正仿宋_GBK" w:eastAsia="方正仿宋_GBK" w:hint="eastAsia"/>
          <w:sz w:val="32"/>
          <w:szCs w:val="32"/>
        </w:rPr>
        <w:t>年</w:t>
      </w:r>
      <w:r w:rsidRPr="005A70B6">
        <w:rPr>
          <w:rFonts w:ascii="方正仿宋_GBK" w:eastAsia="方正仿宋_GBK" w:hint="eastAsia"/>
          <w:sz w:val="32"/>
          <w:szCs w:val="32"/>
        </w:rPr>
        <w:t>年初预算数</w:t>
      </w:r>
      <w:r w:rsidRPr="005A70B6">
        <w:rPr>
          <w:rFonts w:ascii="方正仿宋_GBK" w:eastAsia="方正仿宋_GBK" w:hint="eastAsia"/>
          <w:sz w:val="32"/>
          <w:szCs w:val="32"/>
        </w:rPr>
        <w:t>1000.83</w:t>
      </w:r>
      <w:r w:rsidRPr="005A70B6">
        <w:rPr>
          <w:rFonts w:ascii="方正仿宋_GBK" w:eastAsia="方正仿宋_GBK" w:hint="eastAsia"/>
          <w:sz w:val="32"/>
          <w:szCs w:val="32"/>
        </w:rPr>
        <w:t>万元，其中：一般公共预算拨款</w:t>
      </w:r>
      <w:r w:rsidRPr="005A70B6">
        <w:rPr>
          <w:rFonts w:ascii="方正仿宋_GBK" w:eastAsia="方正仿宋_GBK" w:hint="eastAsia"/>
          <w:sz w:val="32"/>
          <w:szCs w:val="32"/>
        </w:rPr>
        <w:t>1000.83</w:t>
      </w:r>
      <w:r w:rsidRPr="005A70B6">
        <w:rPr>
          <w:rFonts w:ascii="方正仿宋_GBK" w:eastAsia="方正仿宋_GBK" w:hint="eastAsia"/>
          <w:sz w:val="32"/>
          <w:szCs w:val="32"/>
        </w:rPr>
        <w:t>万元，政府性基金预算拨款</w:t>
      </w:r>
      <w:r w:rsidRPr="005A70B6">
        <w:rPr>
          <w:rFonts w:ascii="方正仿宋_GBK" w:eastAsia="方正仿宋_GBK" w:hint="eastAsia"/>
          <w:sz w:val="32"/>
          <w:szCs w:val="32"/>
        </w:rPr>
        <w:t>0</w:t>
      </w:r>
      <w:r w:rsidRPr="005A70B6">
        <w:rPr>
          <w:rFonts w:ascii="方正仿宋_GBK" w:eastAsia="方正仿宋_GBK" w:hint="eastAsia"/>
          <w:sz w:val="32"/>
          <w:szCs w:val="32"/>
        </w:rPr>
        <w:t>万元，国有资本经营预算收入</w:t>
      </w:r>
      <w:r w:rsidRPr="005A70B6">
        <w:rPr>
          <w:rFonts w:ascii="方正仿宋_GBK" w:eastAsia="方正仿宋_GBK" w:hint="eastAsia"/>
          <w:sz w:val="32"/>
          <w:szCs w:val="32"/>
        </w:rPr>
        <w:t>0</w:t>
      </w:r>
      <w:r w:rsidRPr="005A70B6">
        <w:rPr>
          <w:rFonts w:ascii="方正仿宋_GBK" w:eastAsia="方正仿宋_GBK" w:hint="eastAsia"/>
          <w:sz w:val="32"/>
          <w:szCs w:val="32"/>
        </w:rPr>
        <w:t>万元，财政专户管理资金收入</w:t>
      </w:r>
      <w:r w:rsidRPr="005A70B6">
        <w:rPr>
          <w:rFonts w:ascii="方正仿宋_GBK" w:eastAsia="方正仿宋_GBK" w:hint="eastAsia"/>
          <w:sz w:val="32"/>
          <w:szCs w:val="32"/>
        </w:rPr>
        <w:t>0</w:t>
      </w:r>
      <w:r w:rsidRPr="005A70B6">
        <w:rPr>
          <w:rFonts w:ascii="方正仿宋_GBK" w:eastAsia="方正仿宋_GBK" w:hint="eastAsia"/>
          <w:sz w:val="32"/>
          <w:szCs w:val="32"/>
        </w:rPr>
        <w:t>万元，上级补助收入</w:t>
      </w:r>
      <w:r w:rsidRPr="005A70B6">
        <w:rPr>
          <w:rFonts w:ascii="方正仿宋_GBK" w:eastAsia="方正仿宋_GBK" w:hint="eastAsia"/>
          <w:sz w:val="32"/>
          <w:szCs w:val="32"/>
        </w:rPr>
        <w:t>0</w:t>
      </w:r>
      <w:r w:rsidRPr="005A70B6">
        <w:rPr>
          <w:rFonts w:ascii="方正仿宋_GBK" w:eastAsia="方正仿宋_GBK" w:hint="eastAsia"/>
          <w:sz w:val="32"/>
          <w:szCs w:val="32"/>
        </w:rPr>
        <w:t>万元，附属单位上缴收入</w:t>
      </w:r>
      <w:r w:rsidRPr="005A70B6">
        <w:rPr>
          <w:rFonts w:ascii="方正仿宋_GBK" w:eastAsia="方正仿宋_GBK" w:hint="eastAsia"/>
          <w:sz w:val="32"/>
          <w:szCs w:val="32"/>
        </w:rPr>
        <w:t>0</w:t>
      </w:r>
      <w:r w:rsidRPr="005A70B6">
        <w:rPr>
          <w:rFonts w:ascii="方正仿宋_GBK" w:eastAsia="方正仿宋_GBK" w:hint="eastAsia"/>
          <w:sz w:val="32"/>
          <w:szCs w:val="32"/>
        </w:rPr>
        <w:t>万元，事业收入</w:t>
      </w:r>
      <w:r w:rsidRPr="005A70B6">
        <w:rPr>
          <w:rFonts w:ascii="方正仿宋_GBK" w:eastAsia="方正仿宋_GBK" w:hint="eastAsia"/>
          <w:sz w:val="32"/>
          <w:szCs w:val="32"/>
        </w:rPr>
        <w:t>0</w:t>
      </w:r>
      <w:r w:rsidRPr="005A70B6">
        <w:rPr>
          <w:rFonts w:ascii="方正仿宋_GBK" w:eastAsia="方正仿宋_GBK" w:hint="eastAsia"/>
          <w:sz w:val="32"/>
          <w:szCs w:val="32"/>
        </w:rPr>
        <w:t>万元，事业单位经营收入</w:t>
      </w:r>
      <w:r w:rsidRPr="005A70B6">
        <w:rPr>
          <w:rFonts w:ascii="方正仿宋_GBK" w:eastAsia="方正仿宋_GBK" w:hint="eastAsia"/>
          <w:sz w:val="32"/>
          <w:szCs w:val="32"/>
        </w:rPr>
        <w:t>0</w:t>
      </w:r>
      <w:r w:rsidRPr="005A70B6">
        <w:rPr>
          <w:rFonts w:ascii="方正仿宋_GBK" w:eastAsia="方正仿宋_GBK" w:hint="eastAsia"/>
          <w:sz w:val="32"/>
          <w:szCs w:val="32"/>
        </w:rPr>
        <w:t>万元，其他收入</w:t>
      </w:r>
      <w:r w:rsidRPr="005A70B6">
        <w:rPr>
          <w:rFonts w:ascii="方正仿宋_GBK" w:eastAsia="方正仿宋_GBK" w:hint="eastAsia"/>
          <w:sz w:val="32"/>
          <w:szCs w:val="32"/>
        </w:rPr>
        <w:t>0</w:t>
      </w:r>
      <w:r w:rsidRPr="005A70B6">
        <w:rPr>
          <w:rFonts w:ascii="方正仿宋_GBK" w:eastAsia="方正仿宋_GBK" w:hint="eastAsia"/>
          <w:sz w:val="32"/>
          <w:szCs w:val="32"/>
        </w:rPr>
        <w:t>万元。</w:t>
      </w:r>
      <w:r w:rsidRPr="005A70B6">
        <w:rPr>
          <w:rFonts w:ascii="方正仿宋_GBK" w:eastAsia="方正仿宋_GBK" w:hint="eastAsia"/>
          <w:sz w:val="32"/>
          <w:szCs w:val="32"/>
        </w:rPr>
        <w:t>收入较去年</w:t>
      </w:r>
      <w:r w:rsidRPr="005A70B6">
        <w:rPr>
          <w:rFonts w:ascii="方正仿宋_GBK" w:eastAsia="方正仿宋_GBK" w:hint="eastAsia"/>
          <w:sz w:val="32"/>
          <w:szCs w:val="32"/>
        </w:rPr>
        <w:t>增加</w:t>
      </w:r>
      <w:r w:rsidRPr="005A70B6">
        <w:rPr>
          <w:rFonts w:ascii="方正仿宋_GBK" w:eastAsia="方正仿宋_GBK" w:hint="eastAsia"/>
          <w:sz w:val="32"/>
          <w:szCs w:val="32"/>
        </w:rPr>
        <w:t>11.72</w:t>
      </w:r>
      <w:r w:rsidRPr="005A70B6">
        <w:rPr>
          <w:rFonts w:ascii="方正仿宋_GBK" w:eastAsia="方正仿宋_GBK" w:hint="eastAsia"/>
          <w:sz w:val="32"/>
          <w:szCs w:val="32"/>
        </w:rPr>
        <w:t>万元，主要是</w:t>
      </w:r>
      <w:r w:rsidRPr="005A70B6">
        <w:rPr>
          <w:rFonts w:ascii="方正仿宋_GBK" w:eastAsia="方正仿宋_GBK" w:hint="eastAsia"/>
          <w:sz w:val="32"/>
          <w:szCs w:val="32"/>
        </w:rPr>
        <w:t>基本支出预算数增加</w:t>
      </w:r>
      <w:r w:rsidRPr="005A70B6">
        <w:rPr>
          <w:rFonts w:ascii="方正仿宋_GBK" w:eastAsia="方正仿宋_GBK" w:hint="eastAsia"/>
          <w:sz w:val="32"/>
          <w:szCs w:val="32"/>
        </w:rPr>
        <w:t>55.72</w:t>
      </w:r>
      <w:r w:rsidRPr="005A70B6">
        <w:rPr>
          <w:rFonts w:ascii="方正仿宋_GBK" w:eastAsia="方正仿宋_GBK" w:hint="eastAsia"/>
          <w:sz w:val="32"/>
          <w:szCs w:val="32"/>
        </w:rPr>
        <w:t>万元，</w:t>
      </w:r>
      <w:r w:rsidRPr="005A70B6">
        <w:rPr>
          <w:rFonts w:ascii="方正仿宋_GBK" w:eastAsia="方正仿宋_GBK" w:hint="eastAsia"/>
          <w:sz w:val="32"/>
          <w:szCs w:val="32"/>
        </w:rPr>
        <w:t>财政专户管理资金收入增加</w:t>
      </w:r>
      <w:r w:rsidRPr="005A70B6">
        <w:rPr>
          <w:rFonts w:ascii="方正仿宋_GBK" w:eastAsia="方正仿宋_GBK" w:hint="eastAsia"/>
          <w:sz w:val="32"/>
          <w:szCs w:val="32"/>
        </w:rPr>
        <w:t>0</w:t>
      </w:r>
      <w:r w:rsidRPr="005A70B6">
        <w:rPr>
          <w:rFonts w:ascii="方正仿宋_GBK" w:eastAsia="方正仿宋_GBK" w:hint="eastAsia"/>
          <w:sz w:val="32"/>
          <w:szCs w:val="32"/>
        </w:rPr>
        <w:t>万元。</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t>（二）支出预算：</w:t>
      </w:r>
      <w:r w:rsidRPr="005A70B6">
        <w:rPr>
          <w:rFonts w:ascii="方正仿宋_GBK" w:eastAsia="方正仿宋_GBK" w:hint="eastAsia"/>
          <w:sz w:val="32"/>
          <w:szCs w:val="32"/>
        </w:rPr>
        <w:t>2026</w:t>
      </w:r>
      <w:r w:rsidRPr="005A70B6">
        <w:rPr>
          <w:rFonts w:ascii="方正仿宋_GBK" w:eastAsia="方正仿宋_GBK" w:hint="eastAsia"/>
          <w:sz w:val="32"/>
          <w:szCs w:val="32"/>
        </w:rPr>
        <w:t>年</w:t>
      </w:r>
      <w:r w:rsidRPr="005A70B6">
        <w:rPr>
          <w:rFonts w:ascii="方正仿宋_GBK" w:eastAsia="方正仿宋_GBK" w:hint="eastAsia"/>
          <w:sz w:val="32"/>
          <w:szCs w:val="32"/>
        </w:rPr>
        <w:t>年初预算数</w:t>
      </w:r>
      <w:r w:rsidRPr="005A70B6">
        <w:rPr>
          <w:rFonts w:ascii="方正仿宋_GBK" w:eastAsia="方正仿宋_GBK" w:hint="eastAsia"/>
          <w:sz w:val="32"/>
          <w:szCs w:val="32"/>
        </w:rPr>
        <w:t>1000.83</w:t>
      </w:r>
      <w:r w:rsidRPr="005A70B6">
        <w:rPr>
          <w:rFonts w:ascii="方正仿宋_GBK" w:eastAsia="方正仿宋_GBK" w:hint="eastAsia"/>
          <w:sz w:val="32"/>
          <w:szCs w:val="32"/>
        </w:rPr>
        <w:t>万元，其中：一般公共服务支出</w:t>
      </w:r>
      <w:r w:rsidRPr="005A70B6">
        <w:rPr>
          <w:rFonts w:ascii="方正仿宋_GBK" w:eastAsia="方正仿宋_GBK" w:hint="eastAsia"/>
          <w:sz w:val="32"/>
          <w:szCs w:val="32"/>
        </w:rPr>
        <w:t>923.61</w:t>
      </w:r>
      <w:r w:rsidRPr="005A70B6">
        <w:rPr>
          <w:rFonts w:ascii="方正仿宋_GBK" w:eastAsia="方正仿宋_GBK" w:hint="eastAsia"/>
          <w:sz w:val="32"/>
          <w:szCs w:val="32"/>
        </w:rPr>
        <w:t>万元，教育支出</w:t>
      </w:r>
      <w:r w:rsidRPr="005A70B6">
        <w:rPr>
          <w:rFonts w:ascii="方正仿宋_GBK" w:eastAsia="方正仿宋_GBK" w:hint="eastAsia"/>
          <w:sz w:val="32"/>
          <w:szCs w:val="32"/>
        </w:rPr>
        <w:t>0</w:t>
      </w:r>
      <w:r w:rsidRPr="005A70B6">
        <w:rPr>
          <w:rFonts w:ascii="方正仿宋_GBK" w:eastAsia="方正仿宋_GBK" w:hint="eastAsia"/>
          <w:sz w:val="32"/>
          <w:szCs w:val="32"/>
        </w:rPr>
        <w:t>万元，社会保障和就业支出</w:t>
      </w:r>
      <w:r w:rsidRPr="005A70B6">
        <w:rPr>
          <w:rFonts w:ascii="方正仿宋_GBK" w:eastAsia="方正仿宋_GBK" w:hint="eastAsia"/>
          <w:sz w:val="32"/>
          <w:szCs w:val="32"/>
        </w:rPr>
        <w:t>45.08</w:t>
      </w:r>
      <w:r w:rsidRPr="005A70B6">
        <w:rPr>
          <w:rFonts w:ascii="方正仿宋_GBK" w:eastAsia="方正仿宋_GBK" w:hint="eastAsia"/>
          <w:sz w:val="32"/>
          <w:szCs w:val="32"/>
        </w:rPr>
        <w:t>万元，卫生健康支出</w:t>
      </w:r>
      <w:r w:rsidRPr="005A70B6">
        <w:rPr>
          <w:rFonts w:ascii="方正仿宋_GBK" w:eastAsia="方正仿宋_GBK" w:hint="eastAsia"/>
          <w:sz w:val="32"/>
          <w:szCs w:val="32"/>
        </w:rPr>
        <w:t>16.35</w:t>
      </w:r>
      <w:r w:rsidRPr="005A70B6">
        <w:rPr>
          <w:rFonts w:ascii="方正仿宋_GBK" w:eastAsia="方正仿宋_GBK" w:hint="eastAsia"/>
          <w:sz w:val="32"/>
          <w:szCs w:val="32"/>
        </w:rPr>
        <w:t>万元，住房保障支出</w:t>
      </w:r>
      <w:r w:rsidRPr="005A70B6">
        <w:rPr>
          <w:rFonts w:ascii="方正仿宋_GBK" w:eastAsia="方正仿宋_GBK" w:hint="eastAsia"/>
          <w:sz w:val="32"/>
          <w:szCs w:val="32"/>
        </w:rPr>
        <w:t>15.79</w:t>
      </w:r>
      <w:r w:rsidRPr="005A70B6">
        <w:rPr>
          <w:rFonts w:ascii="方正仿宋_GBK" w:eastAsia="方正仿宋_GBK" w:hint="eastAsia"/>
          <w:sz w:val="32"/>
          <w:szCs w:val="32"/>
        </w:rPr>
        <w:t>万元。支出较去年</w:t>
      </w:r>
      <w:r w:rsidRPr="005A70B6">
        <w:rPr>
          <w:rFonts w:ascii="方正仿宋_GBK" w:eastAsia="方正仿宋_GBK" w:hint="eastAsia"/>
          <w:sz w:val="32"/>
          <w:szCs w:val="32"/>
        </w:rPr>
        <w:t>增加</w:t>
      </w:r>
      <w:r w:rsidRPr="005A70B6">
        <w:rPr>
          <w:rFonts w:ascii="方正仿宋_GBK" w:eastAsia="方正仿宋_GBK" w:hint="eastAsia"/>
          <w:sz w:val="32"/>
          <w:szCs w:val="32"/>
        </w:rPr>
        <w:t>11.72</w:t>
      </w:r>
      <w:r w:rsidRPr="005A70B6">
        <w:rPr>
          <w:rFonts w:ascii="方正仿宋_GBK" w:eastAsia="方正仿宋_GBK" w:hint="eastAsia"/>
          <w:sz w:val="32"/>
          <w:szCs w:val="32"/>
        </w:rPr>
        <w:t>万元，主要是</w:t>
      </w:r>
      <w:r w:rsidRPr="005A70B6">
        <w:rPr>
          <w:rFonts w:ascii="方正仿宋_GBK" w:eastAsia="方正仿宋_GBK" w:hint="eastAsia"/>
          <w:sz w:val="32"/>
          <w:szCs w:val="32"/>
        </w:rPr>
        <w:t>基本支出预算数增加</w:t>
      </w:r>
      <w:r w:rsidRPr="005A70B6">
        <w:rPr>
          <w:rFonts w:ascii="方正仿宋_GBK" w:eastAsia="方正仿宋_GBK" w:hint="eastAsia"/>
          <w:sz w:val="32"/>
          <w:szCs w:val="32"/>
        </w:rPr>
        <w:t>55.72</w:t>
      </w:r>
      <w:r w:rsidRPr="005A70B6">
        <w:rPr>
          <w:rFonts w:ascii="方正仿宋_GBK" w:eastAsia="方正仿宋_GBK" w:hint="eastAsia"/>
          <w:sz w:val="32"/>
          <w:szCs w:val="32"/>
        </w:rPr>
        <w:t>万元，项目支出减少</w:t>
      </w:r>
      <w:r w:rsidRPr="005A70B6">
        <w:rPr>
          <w:rFonts w:ascii="方正仿宋_GBK" w:eastAsia="方正仿宋_GBK" w:hint="eastAsia"/>
          <w:sz w:val="32"/>
          <w:szCs w:val="32"/>
        </w:rPr>
        <w:t>44</w:t>
      </w:r>
      <w:r w:rsidRPr="005A70B6">
        <w:rPr>
          <w:rFonts w:ascii="方正仿宋_GBK" w:eastAsia="方正仿宋_GBK" w:hint="eastAsia"/>
          <w:sz w:val="32"/>
          <w:szCs w:val="32"/>
        </w:rPr>
        <w:t>万元。</w:t>
      </w:r>
    </w:p>
    <w:p w:rsidR="0040577C" w:rsidRPr="005A70B6" w:rsidRDefault="00A43896">
      <w:pPr>
        <w:ind w:firstLineChars="200" w:firstLine="640"/>
        <w:rPr>
          <w:rFonts w:ascii="方正黑体_GBK" w:eastAsia="方正黑体_GBK"/>
          <w:sz w:val="32"/>
          <w:szCs w:val="32"/>
        </w:rPr>
      </w:pPr>
      <w:r w:rsidRPr="005A70B6">
        <w:rPr>
          <w:rFonts w:ascii="方正黑体_GBK" w:eastAsia="方正黑体_GBK" w:hint="eastAsia"/>
          <w:sz w:val="32"/>
          <w:szCs w:val="32"/>
        </w:rPr>
        <w:t>三、单位预算情况说明</w:t>
      </w:r>
    </w:p>
    <w:p w:rsidR="0040577C" w:rsidRPr="005A70B6" w:rsidRDefault="00A43896">
      <w:pPr>
        <w:ind w:firstLineChars="200" w:firstLine="640"/>
        <w:rPr>
          <w:rFonts w:ascii="方正仿宋_GBK" w:eastAsia="方正仿宋_GBK"/>
          <w:sz w:val="32"/>
          <w:szCs w:val="32"/>
        </w:rPr>
      </w:pPr>
      <w:r w:rsidRPr="005A70B6">
        <w:rPr>
          <w:rFonts w:ascii="方正仿宋_GBK" w:eastAsia="方正仿宋_GBK" w:hint="eastAsia"/>
          <w:sz w:val="32"/>
          <w:szCs w:val="32"/>
        </w:rPr>
        <w:t>2026</w:t>
      </w:r>
      <w:r w:rsidRPr="005A70B6">
        <w:rPr>
          <w:rFonts w:ascii="方正仿宋_GBK" w:eastAsia="方正仿宋_GBK" w:hint="eastAsia"/>
          <w:sz w:val="32"/>
          <w:szCs w:val="32"/>
        </w:rPr>
        <w:t>年</w:t>
      </w:r>
      <w:r w:rsidRPr="005A70B6">
        <w:rPr>
          <w:rFonts w:ascii="方正仿宋_GBK" w:eastAsia="方正仿宋_GBK" w:hint="eastAsia"/>
          <w:sz w:val="32"/>
          <w:szCs w:val="32"/>
        </w:rPr>
        <w:t>一般公共预算财政拨款收入</w:t>
      </w:r>
      <w:r w:rsidRPr="005A70B6">
        <w:rPr>
          <w:rFonts w:ascii="方正仿宋_GBK" w:eastAsia="方正仿宋_GBK" w:hint="eastAsia"/>
          <w:sz w:val="32"/>
          <w:szCs w:val="32"/>
        </w:rPr>
        <w:t>1000.83</w:t>
      </w:r>
      <w:r w:rsidRPr="005A70B6">
        <w:rPr>
          <w:rFonts w:ascii="方正仿宋_GBK" w:eastAsia="方正仿宋_GBK" w:hint="eastAsia"/>
          <w:sz w:val="32"/>
          <w:szCs w:val="32"/>
        </w:rPr>
        <w:t>万元，一般公共预算财政拨款支出</w:t>
      </w:r>
      <w:r w:rsidRPr="005A70B6">
        <w:rPr>
          <w:rFonts w:ascii="方正仿宋_GBK" w:eastAsia="方正仿宋_GBK" w:hint="eastAsia"/>
          <w:sz w:val="32"/>
          <w:szCs w:val="32"/>
        </w:rPr>
        <w:t>1000.83</w:t>
      </w:r>
      <w:r w:rsidRPr="005A70B6">
        <w:rPr>
          <w:rFonts w:ascii="方正仿宋_GBK" w:eastAsia="方正仿宋_GBK" w:hint="eastAsia"/>
          <w:sz w:val="32"/>
          <w:szCs w:val="32"/>
        </w:rPr>
        <w:t>万元，比</w:t>
      </w:r>
      <w:r w:rsidRPr="005A70B6">
        <w:rPr>
          <w:rFonts w:ascii="方正仿宋_GBK" w:eastAsia="方正仿宋_GBK" w:hint="eastAsia"/>
          <w:sz w:val="32"/>
          <w:szCs w:val="32"/>
        </w:rPr>
        <w:t>2025</w:t>
      </w:r>
      <w:r w:rsidRPr="005A70B6">
        <w:rPr>
          <w:rFonts w:ascii="方正仿宋_GBK" w:eastAsia="方正仿宋_GBK" w:hint="eastAsia"/>
          <w:sz w:val="32"/>
          <w:szCs w:val="32"/>
        </w:rPr>
        <w:t>年</w:t>
      </w:r>
      <w:r w:rsidRPr="005A70B6">
        <w:rPr>
          <w:rFonts w:ascii="方正仿宋_GBK" w:eastAsia="方正仿宋_GBK" w:hint="eastAsia"/>
          <w:sz w:val="32"/>
          <w:szCs w:val="32"/>
        </w:rPr>
        <w:t>增加</w:t>
      </w:r>
      <w:r w:rsidRPr="005A70B6">
        <w:rPr>
          <w:rFonts w:ascii="方正仿宋_GBK" w:eastAsia="方正仿宋_GBK" w:hint="eastAsia"/>
          <w:sz w:val="32"/>
          <w:szCs w:val="32"/>
        </w:rPr>
        <w:t>11.72</w:t>
      </w:r>
      <w:r w:rsidRPr="005A70B6">
        <w:rPr>
          <w:rFonts w:ascii="方正仿宋_GBK" w:eastAsia="方正仿宋_GBK" w:hint="eastAsia"/>
          <w:sz w:val="32"/>
          <w:szCs w:val="32"/>
        </w:rPr>
        <w:t>万元。</w:t>
      </w:r>
      <w:r w:rsidRPr="005A70B6">
        <w:rPr>
          <w:rFonts w:ascii="方正仿宋_GBK" w:eastAsia="方正仿宋_GBK" w:hint="eastAsia"/>
          <w:sz w:val="32"/>
          <w:szCs w:val="32"/>
        </w:rPr>
        <w:t>其中：基本支出</w:t>
      </w:r>
      <w:r w:rsidRPr="005A70B6">
        <w:rPr>
          <w:rFonts w:ascii="方正仿宋_GBK" w:eastAsia="方正仿宋_GBK" w:hint="eastAsia"/>
          <w:sz w:val="32"/>
          <w:szCs w:val="32"/>
        </w:rPr>
        <w:t>337.13</w:t>
      </w:r>
      <w:r w:rsidRPr="005A70B6">
        <w:rPr>
          <w:rFonts w:ascii="方正仿宋_GBK" w:eastAsia="方正仿宋_GBK" w:hint="eastAsia"/>
          <w:sz w:val="32"/>
          <w:szCs w:val="32"/>
        </w:rPr>
        <w:t>万元，比</w:t>
      </w:r>
      <w:r w:rsidRPr="005A70B6">
        <w:rPr>
          <w:rFonts w:ascii="方正仿宋_GBK" w:eastAsia="方正仿宋_GBK" w:hint="eastAsia"/>
          <w:sz w:val="32"/>
          <w:szCs w:val="32"/>
        </w:rPr>
        <w:t>2025</w:t>
      </w:r>
      <w:r w:rsidRPr="005A70B6">
        <w:rPr>
          <w:rFonts w:ascii="方正仿宋_GBK" w:eastAsia="方正仿宋_GBK" w:hint="eastAsia"/>
          <w:sz w:val="32"/>
          <w:szCs w:val="32"/>
        </w:rPr>
        <w:t>年</w:t>
      </w:r>
      <w:r w:rsidRPr="005A70B6">
        <w:rPr>
          <w:rFonts w:ascii="方正仿宋_GBK" w:eastAsia="方正仿宋_GBK" w:hint="eastAsia"/>
          <w:sz w:val="32"/>
          <w:szCs w:val="32"/>
        </w:rPr>
        <w:t>增加</w:t>
      </w:r>
      <w:r w:rsidRPr="005A70B6">
        <w:rPr>
          <w:rFonts w:ascii="方正仿宋_GBK" w:eastAsia="方正仿宋_GBK" w:hint="eastAsia"/>
          <w:sz w:val="32"/>
          <w:szCs w:val="32"/>
        </w:rPr>
        <w:t>55.72</w:t>
      </w:r>
      <w:r w:rsidRPr="005A70B6">
        <w:rPr>
          <w:rFonts w:ascii="方正仿宋_GBK" w:eastAsia="方正仿宋_GBK" w:hint="eastAsia"/>
          <w:sz w:val="32"/>
          <w:szCs w:val="32"/>
        </w:rPr>
        <w:t>万元，主要原因是</w:t>
      </w:r>
      <w:r w:rsidRPr="005A70B6">
        <w:rPr>
          <w:rFonts w:ascii="方正仿宋_GBK" w:eastAsia="方正仿宋_GBK" w:hint="eastAsia"/>
          <w:sz w:val="32"/>
          <w:szCs w:val="32"/>
        </w:rPr>
        <w:t>编制</w:t>
      </w:r>
      <w:r w:rsidRPr="005A70B6">
        <w:rPr>
          <w:rFonts w:ascii="方正仿宋_GBK" w:eastAsia="方正仿宋_GBK" w:hint="eastAsia"/>
          <w:sz w:val="32"/>
          <w:szCs w:val="32"/>
        </w:rPr>
        <w:t>2026</w:t>
      </w:r>
      <w:r w:rsidRPr="005A70B6">
        <w:rPr>
          <w:rFonts w:ascii="方正仿宋_GBK" w:eastAsia="方正仿宋_GBK" w:hint="eastAsia"/>
          <w:sz w:val="32"/>
          <w:szCs w:val="32"/>
        </w:rPr>
        <w:t>年在职人员</w:t>
      </w:r>
      <w:r w:rsidRPr="005A70B6">
        <w:rPr>
          <w:rFonts w:ascii="方正仿宋_GBK" w:eastAsia="方正仿宋_GBK" w:hint="eastAsia"/>
          <w:sz w:val="32"/>
          <w:szCs w:val="32"/>
        </w:rPr>
        <w:t>预算人数时为</w:t>
      </w:r>
      <w:r w:rsidRPr="005A70B6">
        <w:rPr>
          <w:rFonts w:ascii="方正仿宋_GBK" w:eastAsia="方正仿宋_GBK" w:hint="eastAsia"/>
          <w:sz w:val="32"/>
          <w:szCs w:val="32"/>
        </w:rPr>
        <w:t>15</w:t>
      </w:r>
      <w:r w:rsidRPr="005A70B6">
        <w:rPr>
          <w:rFonts w:ascii="方正仿宋_GBK" w:eastAsia="方正仿宋_GBK" w:hint="eastAsia"/>
          <w:sz w:val="32"/>
          <w:szCs w:val="32"/>
        </w:rPr>
        <w:t>人</w:t>
      </w:r>
      <w:r w:rsidRPr="005A70B6">
        <w:rPr>
          <w:rFonts w:ascii="方正仿宋_GBK" w:eastAsia="方正仿宋_GBK" w:hint="eastAsia"/>
          <w:sz w:val="32"/>
          <w:szCs w:val="32"/>
        </w:rPr>
        <w:t>，</w:t>
      </w:r>
      <w:r w:rsidRPr="005A70B6">
        <w:rPr>
          <w:rFonts w:ascii="方正仿宋_GBK" w:eastAsia="方正仿宋_GBK" w:hint="eastAsia"/>
          <w:sz w:val="32"/>
          <w:szCs w:val="32"/>
        </w:rPr>
        <w:t>较上年增加</w:t>
      </w:r>
      <w:r w:rsidRPr="005A70B6">
        <w:rPr>
          <w:rFonts w:ascii="方正仿宋_GBK" w:eastAsia="方正仿宋_GBK" w:hint="eastAsia"/>
          <w:sz w:val="32"/>
          <w:szCs w:val="32"/>
        </w:rPr>
        <w:t>2</w:t>
      </w:r>
      <w:r w:rsidRPr="005A70B6">
        <w:rPr>
          <w:rFonts w:ascii="方正仿宋_GBK" w:eastAsia="方正仿宋_GBK" w:hint="eastAsia"/>
          <w:sz w:val="32"/>
          <w:szCs w:val="32"/>
        </w:rPr>
        <w:t>人，</w:t>
      </w:r>
      <w:r w:rsidRPr="005A70B6">
        <w:rPr>
          <w:rFonts w:ascii="方正仿宋_GBK" w:eastAsia="方正仿宋_GBK" w:hint="eastAsia"/>
          <w:sz w:val="32"/>
          <w:szCs w:val="32"/>
        </w:rPr>
        <w:t>相应人员经费较上年</w:t>
      </w:r>
      <w:r w:rsidRPr="005A70B6">
        <w:rPr>
          <w:rFonts w:ascii="方正仿宋_GBK" w:eastAsia="方正仿宋_GBK" w:hint="eastAsia"/>
          <w:sz w:val="32"/>
          <w:szCs w:val="32"/>
        </w:rPr>
        <w:t>增加</w:t>
      </w:r>
      <w:r w:rsidRPr="005A70B6">
        <w:rPr>
          <w:rFonts w:ascii="方正仿宋_GBK" w:eastAsia="方正仿宋_GBK" w:hint="eastAsia"/>
          <w:sz w:val="32"/>
          <w:szCs w:val="32"/>
        </w:rPr>
        <w:t>。</w:t>
      </w:r>
      <w:r w:rsidRPr="005A70B6">
        <w:rPr>
          <w:rFonts w:ascii="方正仿宋_GBK" w:eastAsia="方正仿宋_GBK" w:hint="eastAsia"/>
          <w:sz w:val="32"/>
          <w:szCs w:val="32"/>
        </w:rPr>
        <w:t>2026</w:t>
      </w:r>
      <w:r w:rsidRPr="005A70B6">
        <w:rPr>
          <w:rFonts w:ascii="方正仿宋_GBK" w:eastAsia="方正仿宋_GBK" w:hint="eastAsia"/>
          <w:sz w:val="32"/>
          <w:szCs w:val="32"/>
        </w:rPr>
        <w:t>年</w:t>
      </w:r>
      <w:r w:rsidRPr="005A70B6">
        <w:rPr>
          <w:rFonts w:ascii="方正仿宋_GBK" w:eastAsia="方正仿宋_GBK" w:hint="eastAsia"/>
          <w:sz w:val="32"/>
          <w:szCs w:val="32"/>
        </w:rPr>
        <w:t>1</w:t>
      </w:r>
      <w:r w:rsidRPr="005A70B6">
        <w:rPr>
          <w:rFonts w:ascii="方正仿宋_GBK" w:eastAsia="方正仿宋_GBK" w:hint="eastAsia"/>
          <w:sz w:val="32"/>
          <w:szCs w:val="32"/>
        </w:rPr>
        <w:t>月调离</w:t>
      </w:r>
      <w:r w:rsidRPr="005A70B6">
        <w:rPr>
          <w:rFonts w:ascii="方正仿宋_GBK" w:eastAsia="方正仿宋_GBK" w:hint="eastAsia"/>
          <w:sz w:val="32"/>
          <w:szCs w:val="32"/>
        </w:rPr>
        <w:t>1</w:t>
      </w:r>
      <w:r w:rsidRPr="005A70B6">
        <w:rPr>
          <w:rFonts w:ascii="方正仿宋_GBK" w:eastAsia="方正仿宋_GBK" w:hint="eastAsia"/>
          <w:sz w:val="32"/>
          <w:szCs w:val="32"/>
        </w:rPr>
        <w:t>名在职人员，实际人数为</w:t>
      </w:r>
      <w:r w:rsidRPr="005A70B6">
        <w:rPr>
          <w:rFonts w:ascii="方正仿宋_GBK" w:eastAsia="方正仿宋_GBK" w:hint="eastAsia"/>
          <w:sz w:val="32"/>
          <w:szCs w:val="32"/>
        </w:rPr>
        <w:t>14</w:t>
      </w:r>
      <w:r w:rsidRPr="005A70B6">
        <w:rPr>
          <w:rFonts w:ascii="方正仿宋_GBK" w:eastAsia="方正仿宋_GBK" w:hint="eastAsia"/>
          <w:sz w:val="32"/>
          <w:szCs w:val="32"/>
        </w:rPr>
        <w:t>人。</w:t>
      </w:r>
      <w:r w:rsidRPr="005A70B6">
        <w:rPr>
          <w:rFonts w:ascii="方正仿宋_GBK" w:eastAsia="方正仿宋_GBK" w:hint="eastAsia"/>
          <w:sz w:val="32"/>
          <w:szCs w:val="32"/>
        </w:rPr>
        <w:t>基本支出主要用于保障在职人员的工资福利、社保、公积金缴纳，离休人员离休</w:t>
      </w:r>
      <w:r w:rsidRPr="005A70B6">
        <w:rPr>
          <w:rFonts w:ascii="方正仿宋_GBK" w:eastAsia="方正仿宋_GBK" w:hint="eastAsia"/>
          <w:sz w:val="32"/>
          <w:szCs w:val="32"/>
        </w:rPr>
        <w:t>费，退休人员补助等，保障部门正常运转的各项商品服务支</w:t>
      </w:r>
      <w:r w:rsidRPr="005A70B6">
        <w:rPr>
          <w:rFonts w:ascii="方正仿宋_GBK" w:eastAsia="方正仿宋_GBK" w:hint="eastAsia"/>
          <w:sz w:val="32"/>
          <w:szCs w:val="32"/>
        </w:rPr>
        <w:t>出；</w:t>
      </w:r>
      <w:r w:rsidRPr="005A70B6">
        <w:rPr>
          <w:rFonts w:ascii="方正仿宋_GBK" w:eastAsia="方正仿宋_GBK" w:hint="eastAsia"/>
          <w:sz w:val="32"/>
          <w:szCs w:val="32"/>
        </w:rPr>
        <w:t>项目支出</w:t>
      </w:r>
      <w:r w:rsidRPr="005A70B6">
        <w:rPr>
          <w:rFonts w:ascii="方正仿宋_GBK" w:eastAsia="方正仿宋_GBK" w:hint="eastAsia"/>
          <w:sz w:val="32"/>
          <w:szCs w:val="32"/>
        </w:rPr>
        <w:t>663.7</w:t>
      </w:r>
      <w:r w:rsidRPr="005A70B6">
        <w:rPr>
          <w:rFonts w:ascii="方正仿宋_GBK" w:eastAsia="方正仿宋_GBK" w:hint="eastAsia"/>
          <w:sz w:val="32"/>
          <w:szCs w:val="32"/>
        </w:rPr>
        <w:t>万元，比</w:t>
      </w:r>
      <w:r w:rsidRPr="005A70B6">
        <w:rPr>
          <w:rFonts w:ascii="方正仿宋_GBK" w:eastAsia="方正仿宋_GBK" w:hint="eastAsia"/>
          <w:sz w:val="32"/>
          <w:szCs w:val="32"/>
        </w:rPr>
        <w:t>2025</w:t>
      </w:r>
      <w:r w:rsidRPr="005A70B6">
        <w:rPr>
          <w:rFonts w:ascii="方正仿宋_GBK" w:eastAsia="方正仿宋_GBK" w:hint="eastAsia"/>
          <w:sz w:val="32"/>
          <w:szCs w:val="32"/>
        </w:rPr>
        <w:t>年</w:t>
      </w:r>
      <w:r w:rsidRPr="005A70B6">
        <w:rPr>
          <w:rFonts w:ascii="方正仿宋_GBK" w:eastAsia="方正仿宋_GBK" w:hint="eastAsia"/>
          <w:sz w:val="32"/>
          <w:szCs w:val="32"/>
        </w:rPr>
        <w:t>减少</w:t>
      </w:r>
      <w:r w:rsidRPr="005A70B6">
        <w:rPr>
          <w:rFonts w:ascii="方正仿宋_GBK" w:eastAsia="方正仿宋_GBK" w:hint="eastAsia"/>
          <w:sz w:val="32"/>
          <w:szCs w:val="32"/>
        </w:rPr>
        <w:t>44</w:t>
      </w:r>
      <w:r w:rsidRPr="005A70B6">
        <w:rPr>
          <w:rFonts w:ascii="方正仿宋_GBK" w:eastAsia="方正仿宋_GBK" w:hint="eastAsia"/>
          <w:sz w:val="32"/>
          <w:szCs w:val="32"/>
        </w:rPr>
        <w:t>万元，主要原</w:t>
      </w:r>
      <w:r w:rsidRPr="005A70B6">
        <w:rPr>
          <w:rFonts w:ascii="方正仿宋_GBK" w:eastAsia="方正仿宋_GBK" w:hint="eastAsia"/>
          <w:sz w:val="32"/>
          <w:szCs w:val="32"/>
        </w:rPr>
        <w:lastRenderedPageBreak/>
        <w:t>因是财政投资评审事业发展项目经费减少</w:t>
      </w:r>
      <w:r w:rsidRPr="005A70B6">
        <w:rPr>
          <w:rFonts w:ascii="方正仿宋_GBK" w:eastAsia="方正仿宋_GBK" w:hint="eastAsia"/>
          <w:sz w:val="32"/>
          <w:szCs w:val="32"/>
        </w:rPr>
        <w:t>44</w:t>
      </w:r>
      <w:r w:rsidRPr="005A70B6">
        <w:rPr>
          <w:rFonts w:ascii="方正仿宋_GBK" w:eastAsia="方正仿宋_GBK" w:hint="eastAsia"/>
          <w:sz w:val="32"/>
          <w:szCs w:val="32"/>
        </w:rPr>
        <w:t>万元，</w:t>
      </w:r>
      <w:r w:rsidRPr="005A70B6">
        <w:rPr>
          <w:rFonts w:ascii="方正仿宋_GBK" w:eastAsia="方正仿宋_GBK" w:hint="eastAsia"/>
          <w:sz w:val="32"/>
          <w:szCs w:val="32"/>
        </w:rPr>
        <w:t>主要用于评审中心工作运转经费的支出，以及于聘请工程造价、财务等专业技术人员劳务费，包括</w:t>
      </w:r>
      <w:r w:rsidRPr="005A70B6">
        <w:rPr>
          <w:rFonts w:ascii="方正仿宋_GBK" w:eastAsia="方正仿宋_GBK" w:hint="eastAsia"/>
          <w:sz w:val="32"/>
          <w:szCs w:val="32"/>
        </w:rPr>
        <w:t>工资福利</w:t>
      </w:r>
      <w:r w:rsidRPr="005A70B6">
        <w:rPr>
          <w:rFonts w:ascii="方正仿宋_GBK" w:eastAsia="方正仿宋_GBK" w:hint="eastAsia"/>
          <w:sz w:val="32"/>
          <w:szCs w:val="32"/>
        </w:rPr>
        <w:t>、</w:t>
      </w:r>
      <w:r w:rsidRPr="005A70B6">
        <w:rPr>
          <w:rFonts w:ascii="方正仿宋_GBK" w:eastAsia="方正仿宋_GBK" w:hint="eastAsia"/>
          <w:sz w:val="32"/>
          <w:szCs w:val="32"/>
        </w:rPr>
        <w:t>五险一金</w:t>
      </w:r>
      <w:r w:rsidRPr="005A70B6">
        <w:rPr>
          <w:rFonts w:ascii="方正仿宋_GBK" w:eastAsia="方正仿宋_GBK" w:hint="eastAsia"/>
          <w:sz w:val="32"/>
          <w:szCs w:val="32"/>
        </w:rPr>
        <w:t>及奖金等费用。我单位</w:t>
      </w:r>
      <w:r w:rsidRPr="005A70B6">
        <w:rPr>
          <w:rFonts w:ascii="方正仿宋_GBK" w:eastAsia="方正仿宋_GBK" w:hint="eastAsia"/>
          <w:sz w:val="32"/>
          <w:szCs w:val="32"/>
        </w:rPr>
        <w:t>2026</w:t>
      </w:r>
      <w:r w:rsidRPr="005A70B6">
        <w:rPr>
          <w:rFonts w:ascii="方正仿宋_GBK" w:eastAsia="方正仿宋_GBK" w:hint="eastAsia"/>
          <w:sz w:val="32"/>
          <w:szCs w:val="32"/>
        </w:rPr>
        <w:t>年</w:t>
      </w:r>
      <w:r w:rsidRPr="005A70B6">
        <w:rPr>
          <w:rFonts w:ascii="方正仿宋_GBK" w:eastAsia="方正仿宋_GBK" w:hint="eastAsia"/>
          <w:sz w:val="32"/>
          <w:szCs w:val="32"/>
        </w:rPr>
        <w:t>无使用政府性基金预算拨款安排的支出，比</w:t>
      </w:r>
      <w:r w:rsidRPr="005A70B6">
        <w:rPr>
          <w:rFonts w:ascii="方正仿宋_GBK" w:eastAsia="方正仿宋_GBK" w:hint="eastAsia"/>
          <w:sz w:val="32"/>
          <w:szCs w:val="32"/>
        </w:rPr>
        <w:t>2025</w:t>
      </w:r>
      <w:r w:rsidRPr="005A70B6">
        <w:rPr>
          <w:rFonts w:ascii="方正仿宋_GBK" w:eastAsia="方正仿宋_GBK" w:hint="eastAsia"/>
          <w:sz w:val="32"/>
          <w:szCs w:val="32"/>
        </w:rPr>
        <w:t>年</w:t>
      </w:r>
      <w:r w:rsidRPr="005A70B6">
        <w:rPr>
          <w:rFonts w:ascii="方正仿宋_GBK" w:eastAsia="方正仿宋_GBK" w:hint="eastAsia"/>
          <w:sz w:val="32"/>
          <w:szCs w:val="32"/>
        </w:rPr>
        <w:t>减少</w:t>
      </w:r>
      <w:r w:rsidRPr="005A70B6">
        <w:rPr>
          <w:rFonts w:ascii="方正仿宋_GBK" w:eastAsia="方正仿宋_GBK" w:hint="eastAsia"/>
          <w:sz w:val="32"/>
          <w:szCs w:val="32"/>
        </w:rPr>
        <w:t>0</w:t>
      </w:r>
      <w:r w:rsidRPr="005A70B6">
        <w:rPr>
          <w:rFonts w:ascii="方正仿宋_GBK" w:eastAsia="方正仿宋_GBK" w:hint="eastAsia"/>
          <w:sz w:val="32"/>
          <w:szCs w:val="32"/>
        </w:rPr>
        <w:t>万元，主要原因是评审中心未通过政府性基金安排预算。</w:t>
      </w:r>
    </w:p>
    <w:p w:rsidR="0040577C" w:rsidRPr="005A70B6" w:rsidRDefault="00A43896">
      <w:pPr>
        <w:ind w:firstLineChars="200" w:firstLine="640"/>
        <w:rPr>
          <w:rFonts w:ascii="方正黑体_GBK" w:eastAsia="方正黑体_GBK"/>
          <w:sz w:val="32"/>
          <w:szCs w:val="32"/>
        </w:rPr>
      </w:pPr>
      <w:r w:rsidRPr="005A70B6">
        <w:rPr>
          <w:rFonts w:ascii="方正黑体_GBK" w:eastAsia="方正黑体_GBK" w:hint="eastAsia"/>
          <w:sz w:val="32"/>
          <w:szCs w:val="32"/>
        </w:rPr>
        <w:t>四、“三公”经费情况说明</w:t>
      </w:r>
    </w:p>
    <w:p w:rsidR="0040577C" w:rsidRPr="005A70B6" w:rsidRDefault="00A43896">
      <w:pPr>
        <w:ind w:firstLineChars="200" w:firstLine="640"/>
        <w:rPr>
          <w:rFonts w:ascii="方正仿宋_GBK" w:eastAsia="方正仿宋_GBK"/>
          <w:sz w:val="32"/>
          <w:szCs w:val="32"/>
        </w:rPr>
      </w:pPr>
      <w:r w:rsidRPr="005A70B6">
        <w:rPr>
          <w:rFonts w:ascii="方正仿宋_GBK" w:eastAsia="方正仿宋_GBK" w:hint="eastAsia"/>
          <w:sz w:val="32"/>
          <w:szCs w:val="32"/>
        </w:rPr>
        <w:t>2026</w:t>
      </w:r>
      <w:r w:rsidRPr="005A70B6">
        <w:rPr>
          <w:rFonts w:ascii="方正仿宋_GBK" w:eastAsia="方正仿宋_GBK" w:hint="eastAsia"/>
          <w:sz w:val="32"/>
          <w:szCs w:val="32"/>
        </w:rPr>
        <w:t>年</w:t>
      </w:r>
      <w:r w:rsidRPr="005A70B6">
        <w:rPr>
          <w:rFonts w:ascii="方正仿宋_GBK" w:eastAsia="方正仿宋_GBK" w:hint="eastAsia"/>
          <w:sz w:val="32"/>
          <w:szCs w:val="32"/>
        </w:rPr>
        <w:t>“三公”经费预算</w:t>
      </w:r>
      <w:r w:rsidRPr="005A70B6">
        <w:rPr>
          <w:rFonts w:ascii="方正仿宋_GBK" w:eastAsia="方正仿宋_GBK" w:hint="eastAsia"/>
          <w:sz w:val="32"/>
          <w:szCs w:val="32"/>
        </w:rPr>
        <w:t>0.5</w:t>
      </w:r>
      <w:r w:rsidRPr="005A70B6">
        <w:rPr>
          <w:rFonts w:ascii="方正仿宋_GBK" w:eastAsia="方正仿宋_GBK" w:hint="eastAsia"/>
          <w:sz w:val="32"/>
          <w:szCs w:val="32"/>
        </w:rPr>
        <w:t>万元，比</w:t>
      </w:r>
      <w:r w:rsidRPr="005A70B6">
        <w:rPr>
          <w:rFonts w:ascii="方正仿宋_GBK" w:eastAsia="方正仿宋_GBK" w:hint="eastAsia"/>
          <w:sz w:val="32"/>
          <w:szCs w:val="32"/>
        </w:rPr>
        <w:t>2025</w:t>
      </w:r>
      <w:r w:rsidRPr="005A70B6">
        <w:rPr>
          <w:rFonts w:ascii="方正仿宋_GBK" w:eastAsia="方正仿宋_GBK" w:hint="eastAsia"/>
          <w:sz w:val="32"/>
          <w:szCs w:val="32"/>
        </w:rPr>
        <w:t>年</w:t>
      </w:r>
      <w:r w:rsidRPr="005A70B6">
        <w:rPr>
          <w:rFonts w:ascii="方正仿宋_GBK" w:eastAsia="方正仿宋_GBK" w:hint="eastAsia"/>
          <w:sz w:val="32"/>
          <w:szCs w:val="32"/>
        </w:rPr>
        <w:t>减少</w:t>
      </w:r>
      <w:r w:rsidRPr="005A70B6">
        <w:rPr>
          <w:rFonts w:ascii="方正仿宋_GBK" w:eastAsia="方正仿宋_GBK" w:hint="eastAsia"/>
          <w:sz w:val="32"/>
          <w:szCs w:val="32"/>
        </w:rPr>
        <w:t>0</w:t>
      </w:r>
      <w:r w:rsidRPr="005A70B6">
        <w:rPr>
          <w:rFonts w:ascii="方正仿宋_GBK" w:eastAsia="方正仿宋_GBK" w:hint="eastAsia"/>
          <w:sz w:val="32"/>
          <w:szCs w:val="32"/>
        </w:rPr>
        <w:t>万元。其中：因公出国（境）费用</w:t>
      </w:r>
      <w:r w:rsidRPr="005A70B6">
        <w:rPr>
          <w:rFonts w:ascii="方正仿宋_GBK" w:eastAsia="方正仿宋_GBK" w:hint="eastAsia"/>
          <w:sz w:val="32"/>
          <w:szCs w:val="32"/>
        </w:rPr>
        <w:t>0</w:t>
      </w:r>
      <w:r w:rsidRPr="005A70B6">
        <w:rPr>
          <w:rFonts w:ascii="方正仿宋_GBK" w:eastAsia="方正仿宋_GBK" w:hint="eastAsia"/>
          <w:sz w:val="32"/>
          <w:szCs w:val="32"/>
        </w:rPr>
        <w:t>万元，比</w:t>
      </w:r>
      <w:r w:rsidRPr="005A70B6">
        <w:rPr>
          <w:rFonts w:ascii="方正仿宋_GBK" w:eastAsia="方正仿宋_GBK" w:hint="eastAsia"/>
          <w:sz w:val="32"/>
          <w:szCs w:val="32"/>
        </w:rPr>
        <w:t>2025</w:t>
      </w:r>
      <w:r w:rsidRPr="005A70B6">
        <w:rPr>
          <w:rFonts w:ascii="方正仿宋_GBK" w:eastAsia="方正仿宋_GBK" w:hint="eastAsia"/>
          <w:sz w:val="32"/>
          <w:szCs w:val="32"/>
        </w:rPr>
        <w:t>年</w:t>
      </w:r>
      <w:r w:rsidRPr="005A70B6">
        <w:rPr>
          <w:rFonts w:ascii="方正仿宋_GBK" w:eastAsia="方正仿宋_GBK" w:hint="eastAsia"/>
          <w:sz w:val="32"/>
          <w:szCs w:val="32"/>
        </w:rPr>
        <w:t>减少</w:t>
      </w:r>
      <w:r w:rsidRPr="005A70B6">
        <w:rPr>
          <w:rFonts w:ascii="方正仿宋_GBK" w:eastAsia="方正仿宋_GBK" w:hint="eastAsia"/>
          <w:sz w:val="32"/>
          <w:szCs w:val="32"/>
        </w:rPr>
        <w:t>0</w:t>
      </w:r>
      <w:r w:rsidRPr="005A70B6">
        <w:rPr>
          <w:rFonts w:ascii="方正仿宋_GBK" w:eastAsia="方正仿宋_GBK" w:hint="eastAsia"/>
          <w:sz w:val="32"/>
          <w:szCs w:val="32"/>
        </w:rPr>
        <w:t>万元，主要原因是评审中心无出国（境）工作安排；公务接待费</w:t>
      </w:r>
      <w:r w:rsidRPr="005A70B6">
        <w:rPr>
          <w:rFonts w:ascii="方正仿宋_GBK" w:eastAsia="方正仿宋_GBK" w:hint="eastAsia"/>
          <w:sz w:val="32"/>
          <w:szCs w:val="32"/>
        </w:rPr>
        <w:t>0.5</w:t>
      </w:r>
      <w:r w:rsidRPr="005A70B6">
        <w:rPr>
          <w:rFonts w:ascii="方正仿宋_GBK" w:eastAsia="方正仿宋_GBK" w:hint="eastAsia"/>
          <w:sz w:val="32"/>
          <w:szCs w:val="32"/>
        </w:rPr>
        <w:t>万元，比</w:t>
      </w:r>
      <w:r w:rsidRPr="005A70B6">
        <w:rPr>
          <w:rFonts w:ascii="方正仿宋_GBK" w:eastAsia="方正仿宋_GBK" w:hint="eastAsia"/>
          <w:sz w:val="32"/>
          <w:szCs w:val="32"/>
        </w:rPr>
        <w:t>2025</w:t>
      </w:r>
      <w:r w:rsidRPr="005A70B6">
        <w:rPr>
          <w:rFonts w:ascii="方正仿宋_GBK" w:eastAsia="方正仿宋_GBK" w:hint="eastAsia"/>
          <w:sz w:val="32"/>
          <w:szCs w:val="32"/>
        </w:rPr>
        <w:t>年</w:t>
      </w:r>
      <w:r w:rsidRPr="005A70B6">
        <w:rPr>
          <w:rFonts w:ascii="方正仿宋_GBK" w:eastAsia="方正仿宋_GBK" w:hint="eastAsia"/>
          <w:sz w:val="32"/>
          <w:szCs w:val="32"/>
        </w:rPr>
        <w:t>减少</w:t>
      </w:r>
      <w:r w:rsidRPr="005A70B6">
        <w:rPr>
          <w:rFonts w:ascii="方正仿宋_GBK" w:eastAsia="方正仿宋_GBK" w:hint="eastAsia"/>
          <w:sz w:val="32"/>
          <w:szCs w:val="32"/>
        </w:rPr>
        <w:t>0</w:t>
      </w:r>
      <w:r w:rsidRPr="005A70B6">
        <w:rPr>
          <w:rFonts w:ascii="方正仿宋_GBK" w:eastAsia="方正仿宋_GBK" w:hint="eastAsia"/>
          <w:sz w:val="32"/>
          <w:szCs w:val="32"/>
        </w:rPr>
        <w:t>万元，主要原因是根据我单位实际工作情况安排公务接待餐费；公务用车运行维护费</w:t>
      </w:r>
      <w:r w:rsidRPr="005A70B6">
        <w:rPr>
          <w:rFonts w:ascii="方正仿宋_GBK" w:eastAsia="方正仿宋_GBK" w:hint="eastAsia"/>
          <w:sz w:val="32"/>
          <w:szCs w:val="32"/>
        </w:rPr>
        <w:t xml:space="preserve">    0</w:t>
      </w:r>
      <w:r w:rsidRPr="005A70B6">
        <w:rPr>
          <w:rFonts w:ascii="方正仿宋_GBK" w:eastAsia="方正仿宋_GBK" w:hint="eastAsia"/>
          <w:sz w:val="32"/>
          <w:szCs w:val="32"/>
        </w:rPr>
        <w:t>万元，比</w:t>
      </w:r>
      <w:r w:rsidRPr="005A70B6">
        <w:rPr>
          <w:rFonts w:ascii="方正仿宋_GBK" w:eastAsia="方正仿宋_GBK" w:hint="eastAsia"/>
          <w:sz w:val="32"/>
          <w:szCs w:val="32"/>
        </w:rPr>
        <w:t>2025</w:t>
      </w:r>
      <w:r w:rsidRPr="005A70B6">
        <w:rPr>
          <w:rFonts w:ascii="方正仿宋_GBK" w:eastAsia="方正仿宋_GBK" w:hint="eastAsia"/>
          <w:sz w:val="32"/>
          <w:szCs w:val="32"/>
        </w:rPr>
        <w:t>年</w:t>
      </w:r>
      <w:r w:rsidRPr="005A70B6">
        <w:rPr>
          <w:rFonts w:ascii="方正仿宋_GBK" w:eastAsia="方正仿宋_GBK" w:hint="eastAsia"/>
          <w:sz w:val="32"/>
          <w:szCs w:val="32"/>
        </w:rPr>
        <w:t>减少</w:t>
      </w:r>
      <w:r w:rsidRPr="005A70B6">
        <w:rPr>
          <w:rFonts w:ascii="方正仿宋_GBK" w:eastAsia="方正仿宋_GBK" w:hint="eastAsia"/>
          <w:sz w:val="32"/>
          <w:szCs w:val="32"/>
        </w:rPr>
        <w:t>0</w:t>
      </w:r>
      <w:r w:rsidRPr="005A70B6">
        <w:rPr>
          <w:rFonts w:ascii="方正仿宋_GBK" w:eastAsia="方正仿宋_GBK" w:hint="eastAsia"/>
          <w:sz w:val="32"/>
          <w:szCs w:val="32"/>
        </w:rPr>
        <w:t>万元，主要原因是我单位无公务用车；公务用车购置费</w:t>
      </w:r>
      <w:r w:rsidRPr="005A70B6">
        <w:rPr>
          <w:rFonts w:ascii="方正仿宋_GBK" w:eastAsia="方正仿宋_GBK" w:hint="eastAsia"/>
          <w:sz w:val="32"/>
          <w:szCs w:val="32"/>
        </w:rPr>
        <w:t>0</w:t>
      </w:r>
      <w:r w:rsidRPr="005A70B6">
        <w:rPr>
          <w:rFonts w:ascii="方正仿宋_GBK" w:eastAsia="方正仿宋_GBK" w:hint="eastAsia"/>
          <w:sz w:val="32"/>
          <w:szCs w:val="32"/>
        </w:rPr>
        <w:t>万元，比</w:t>
      </w:r>
      <w:r w:rsidRPr="005A70B6">
        <w:rPr>
          <w:rFonts w:ascii="方正仿宋_GBK" w:eastAsia="方正仿宋_GBK" w:hint="eastAsia"/>
          <w:sz w:val="32"/>
          <w:szCs w:val="32"/>
        </w:rPr>
        <w:t>2025</w:t>
      </w:r>
      <w:r w:rsidRPr="005A70B6">
        <w:rPr>
          <w:rFonts w:ascii="方正仿宋_GBK" w:eastAsia="方正仿宋_GBK" w:hint="eastAsia"/>
          <w:sz w:val="32"/>
          <w:szCs w:val="32"/>
        </w:rPr>
        <w:t>年</w:t>
      </w:r>
      <w:r w:rsidRPr="005A70B6">
        <w:rPr>
          <w:rFonts w:ascii="方正仿宋_GBK" w:eastAsia="方正仿宋_GBK" w:hint="eastAsia"/>
          <w:sz w:val="32"/>
          <w:szCs w:val="32"/>
        </w:rPr>
        <w:t>减少</w:t>
      </w:r>
      <w:r w:rsidRPr="005A70B6">
        <w:rPr>
          <w:rFonts w:ascii="方正仿宋_GBK" w:eastAsia="方正仿宋_GBK" w:hint="eastAsia"/>
          <w:sz w:val="32"/>
          <w:szCs w:val="32"/>
        </w:rPr>
        <w:t>0</w:t>
      </w:r>
      <w:r w:rsidRPr="005A70B6">
        <w:rPr>
          <w:rFonts w:ascii="方正仿宋_GBK" w:eastAsia="方正仿宋_GBK" w:hint="eastAsia"/>
          <w:sz w:val="32"/>
          <w:szCs w:val="32"/>
        </w:rPr>
        <w:t>万元；主要原因是我单位无公务用车购置计划。</w:t>
      </w:r>
    </w:p>
    <w:p w:rsidR="0040577C" w:rsidRPr="005A70B6" w:rsidRDefault="00A43896">
      <w:pPr>
        <w:ind w:firstLineChars="200" w:firstLine="640"/>
        <w:rPr>
          <w:rFonts w:ascii="方正黑体_GBK" w:eastAsia="方正黑体_GBK"/>
          <w:sz w:val="32"/>
          <w:szCs w:val="32"/>
        </w:rPr>
      </w:pPr>
      <w:r w:rsidRPr="005A70B6">
        <w:rPr>
          <w:rFonts w:ascii="方正黑体_GBK" w:eastAsia="方正黑体_GBK" w:hint="eastAsia"/>
          <w:sz w:val="32"/>
          <w:szCs w:val="32"/>
        </w:rPr>
        <w:t>五、其他重要事项的情况说明</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t>（一）机关运行经费。</w:t>
      </w:r>
    </w:p>
    <w:p w:rsidR="0040577C" w:rsidRPr="005A70B6" w:rsidRDefault="00A43896">
      <w:pPr>
        <w:ind w:firstLineChars="200" w:firstLine="640"/>
        <w:rPr>
          <w:rFonts w:ascii="方正仿宋_GBK" w:eastAsia="方正仿宋_GBK"/>
          <w:sz w:val="32"/>
          <w:szCs w:val="32"/>
        </w:rPr>
      </w:pPr>
      <w:r w:rsidRPr="005A70B6">
        <w:rPr>
          <w:rFonts w:ascii="方正仿宋_GBK" w:eastAsia="方正仿宋_GBK" w:hint="eastAsia"/>
          <w:sz w:val="32"/>
          <w:szCs w:val="32"/>
        </w:rPr>
        <w:t>我单位不在机关运行经费统计范围之内。</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t>（二）政府采购情况</w:t>
      </w:r>
      <w:r w:rsidRPr="005A70B6">
        <w:rPr>
          <w:rFonts w:ascii="方正仿宋_GBK" w:eastAsia="方正仿宋_GBK" w:hint="eastAsia"/>
          <w:sz w:val="32"/>
          <w:szCs w:val="32"/>
        </w:rPr>
        <w:t>。所属各预算单位政府采购预算总额</w:t>
      </w:r>
      <w:r w:rsidRPr="005A70B6">
        <w:rPr>
          <w:rFonts w:ascii="方正仿宋_GBK" w:eastAsia="方正仿宋_GBK" w:hint="eastAsia"/>
          <w:sz w:val="32"/>
          <w:szCs w:val="32"/>
        </w:rPr>
        <w:t>0</w:t>
      </w:r>
      <w:r w:rsidRPr="005A70B6">
        <w:rPr>
          <w:rFonts w:ascii="方正仿宋_GBK" w:eastAsia="方正仿宋_GBK" w:hint="eastAsia"/>
          <w:sz w:val="32"/>
          <w:szCs w:val="32"/>
        </w:rPr>
        <w:t>万元：政府采购货物预算</w:t>
      </w:r>
      <w:r w:rsidRPr="005A70B6">
        <w:rPr>
          <w:rFonts w:ascii="方正仿宋_GBK" w:eastAsia="方正仿宋_GBK" w:hint="eastAsia"/>
          <w:sz w:val="32"/>
          <w:szCs w:val="32"/>
        </w:rPr>
        <w:t>0</w:t>
      </w:r>
      <w:r w:rsidRPr="005A70B6">
        <w:rPr>
          <w:rFonts w:ascii="方正仿宋_GBK" w:eastAsia="方正仿宋_GBK" w:hint="eastAsia"/>
          <w:sz w:val="32"/>
          <w:szCs w:val="32"/>
        </w:rPr>
        <w:t>万元、政府采购工程预算</w:t>
      </w:r>
      <w:r w:rsidRPr="005A70B6">
        <w:rPr>
          <w:rFonts w:ascii="方正仿宋_GBK" w:eastAsia="方正仿宋_GBK" w:hint="eastAsia"/>
          <w:sz w:val="32"/>
          <w:szCs w:val="32"/>
        </w:rPr>
        <w:t>0</w:t>
      </w:r>
      <w:r w:rsidRPr="005A70B6">
        <w:rPr>
          <w:rFonts w:ascii="方正仿宋_GBK" w:eastAsia="方正仿宋_GBK" w:hint="eastAsia"/>
          <w:sz w:val="32"/>
          <w:szCs w:val="32"/>
        </w:rPr>
        <w:t>万元、政府采购服务预算</w:t>
      </w:r>
      <w:r w:rsidRPr="005A70B6">
        <w:rPr>
          <w:rFonts w:ascii="方正仿宋_GBK" w:eastAsia="方正仿宋_GBK" w:hint="eastAsia"/>
          <w:sz w:val="32"/>
          <w:szCs w:val="32"/>
        </w:rPr>
        <w:t>0</w:t>
      </w:r>
      <w:r w:rsidRPr="005A70B6">
        <w:rPr>
          <w:rFonts w:ascii="方正仿宋_GBK" w:eastAsia="方正仿宋_GBK" w:hint="eastAsia"/>
          <w:sz w:val="32"/>
          <w:szCs w:val="32"/>
        </w:rPr>
        <w:t>万元；其中一般公共预算拨款政府采购</w:t>
      </w:r>
      <w:r w:rsidRPr="005A70B6">
        <w:rPr>
          <w:rFonts w:ascii="方正仿宋_GBK" w:eastAsia="方正仿宋_GBK" w:hint="eastAsia"/>
          <w:sz w:val="32"/>
          <w:szCs w:val="32"/>
        </w:rPr>
        <w:t>0</w:t>
      </w:r>
      <w:r w:rsidRPr="005A70B6">
        <w:rPr>
          <w:rFonts w:ascii="方正仿宋_GBK" w:eastAsia="方正仿宋_GBK" w:hint="eastAsia"/>
          <w:sz w:val="32"/>
          <w:szCs w:val="32"/>
        </w:rPr>
        <w:t>万元：政府采购货物预算</w:t>
      </w:r>
      <w:r w:rsidRPr="005A70B6">
        <w:rPr>
          <w:rFonts w:ascii="方正仿宋_GBK" w:eastAsia="方正仿宋_GBK" w:hint="eastAsia"/>
          <w:sz w:val="32"/>
          <w:szCs w:val="32"/>
        </w:rPr>
        <w:t>0</w:t>
      </w:r>
      <w:r w:rsidRPr="005A70B6">
        <w:rPr>
          <w:rFonts w:ascii="方正仿宋_GBK" w:eastAsia="方正仿宋_GBK" w:hint="eastAsia"/>
          <w:sz w:val="32"/>
          <w:szCs w:val="32"/>
        </w:rPr>
        <w:t>万元、政府采购工程预</w:t>
      </w:r>
      <w:r w:rsidRPr="005A70B6">
        <w:rPr>
          <w:rFonts w:ascii="方正仿宋_GBK" w:eastAsia="方正仿宋_GBK" w:hint="eastAsia"/>
          <w:sz w:val="32"/>
          <w:szCs w:val="32"/>
        </w:rPr>
        <w:lastRenderedPageBreak/>
        <w:t>算</w:t>
      </w:r>
      <w:r w:rsidRPr="005A70B6">
        <w:rPr>
          <w:rFonts w:ascii="方正仿宋_GBK" w:eastAsia="方正仿宋_GBK" w:hint="eastAsia"/>
          <w:sz w:val="32"/>
          <w:szCs w:val="32"/>
        </w:rPr>
        <w:t>0</w:t>
      </w:r>
      <w:r w:rsidRPr="005A70B6">
        <w:rPr>
          <w:rFonts w:ascii="方正仿宋_GBK" w:eastAsia="方正仿宋_GBK" w:hint="eastAsia"/>
          <w:sz w:val="32"/>
          <w:szCs w:val="32"/>
        </w:rPr>
        <w:t>万元、政府采购服务预算</w:t>
      </w:r>
      <w:r w:rsidRPr="005A70B6">
        <w:rPr>
          <w:rFonts w:ascii="方正仿宋_GBK" w:eastAsia="方正仿宋_GBK" w:hint="eastAsia"/>
          <w:sz w:val="32"/>
          <w:szCs w:val="32"/>
        </w:rPr>
        <w:t>0</w:t>
      </w:r>
      <w:r w:rsidRPr="005A70B6">
        <w:rPr>
          <w:rFonts w:ascii="方正仿宋_GBK" w:eastAsia="方正仿宋_GBK" w:hint="eastAsia"/>
          <w:sz w:val="32"/>
          <w:szCs w:val="32"/>
        </w:rPr>
        <w:t>万元。</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t>（三）绩效目标设置情况。</w:t>
      </w:r>
      <w:r w:rsidRPr="005A70B6">
        <w:rPr>
          <w:rFonts w:ascii="方正仿宋_GBK" w:eastAsia="方正仿宋_GBK" w:hint="eastAsia"/>
          <w:sz w:val="32"/>
          <w:szCs w:val="32"/>
        </w:rPr>
        <w:t>2026</w:t>
      </w:r>
      <w:r w:rsidRPr="005A70B6">
        <w:rPr>
          <w:rFonts w:ascii="方正仿宋_GBK" w:eastAsia="方正仿宋_GBK" w:hint="eastAsia"/>
          <w:sz w:val="32"/>
          <w:szCs w:val="32"/>
        </w:rPr>
        <w:t>年</w:t>
      </w:r>
      <w:r w:rsidRPr="005A70B6">
        <w:rPr>
          <w:rFonts w:ascii="方正仿宋_GBK" w:eastAsia="方正仿宋_GBK" w:hint="eastAsia"/>
          <w:sz w:val="32"/>
          <w:szCs w:val="32"/>
        </w:rPr>
        <w:t>项目支出均实行了绩效目标管理，涉及一般公共预算当年财政拨款</w:t>
      </w:r>
      <w:r w:rsidRPr="005A70B6">
        <w:rPr>
          <w:rFonts w:ascii="方正仿宋_GBK" w:eastAsia="方正仿宋_GBK" w:hint="eastAsia"/>
          <w:sz w:val="32"/>
          <w:szCs w:val="32"/>
        </w:rPr>
        <w:t>663.7</w:t>
      </w:r>
      <w:r w:rsidRPr="005A70B6">
        <w:rPr>
          <w:rFonts w:ascii="方正仿宋_GBK" w:eastAsia="方正仿宋_GBK" w:hint="eastAsia"/>
          <w:sz w:val="32"/>
          <w:szCs w:val="32"/>
        </w:rPr>
        <w:t>万元。</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t>（四）国有资产占有使用情况。</w:t>
      </w:r>
      <w:r w:rsidRPr="005A70B6">
        <w:rPr>
          <w:rFonts w:ascii="方正仿宋_GBK" w:eastAsia="方正仿宋_GBK" w:hint="eastAsia"/>
          <w:sz w:val="32"/>
          <w:szCs w:val="32"/>
        </w:rPr>
        <w:t>截止上年</w:t>
      </w:r>
      <w:r w:rsidRPr="005A70B6">
        <w:rPr>
          <w:rFonts w:ascii="方正仿宋_GBK" w:eastAsia="方正仿宋_GBK" w:hint="eastAsia"/>
          <w:sz w:val="32"/>
          <w:szCs w:val="32"/>
        </w:rPr>
        <w:t>12</w:t>
      </w:r>
      <w:r w:rsidRPr="005A70B6">
        <w:rPr>
          <w:rFonts w:ascii="方正仿宋_GBK" w:eastAsia="方正仿宋_GBK" w:hint="eastAsia"/>
          <w:sz w:val="32"/>
          <w:szCs w:val="32"/>
        </w:rPr>
        <w:t>月，所属各预算单位共有车辆</w:t>
      </w:r>
      <w:r w:rsidRPr="005A70B6">
        <w:rPr>
          <w:rFonts w:ascii="方正仿宋_GBK" w:eastAsia="方正仿宋_GBK" w:hint="eastAsia"/>
          <w:sz w:val="32"/>
          <w:szCs w:val="32"/>
        </w:rPr>
        <w:t>0</w:t>
      </w:r>
      <w:r w:rsidRPr="005A70B6">
        <w:rPr>
          <w:rFonts w:ascii="方正仿宋_GBK" w:eastAsia="方正仿宋_GBK" w:hint="eastAsia"/>
          <w:sz w:val="32"/>
          <w:szCs w:val="32"/>
        </w:rPr>
        <w:t>辆，其中一般公务用车</w:t>
      </w:r>
      <w:r w:rsidRPr="005A70B6">
        <w:rPr>
          <w:rFonts w:ascii="方正仿宋_GBK" w:eastAsia="方正仿宋_GBK" w:hint="eastAsia"/>
          <w:sz w:val="32"/>
          <w:szCs w:val="32"/>
        </w:rPr>
        <w:t>0</w:t>
      </w:r>
      <w:r w:rsidRPr="005A70B6">
        <w:rPr>
          <w:rFonts w:ascii="方正仿宋_GBK" w:eastAsia="方正仿宋_GBK" w:hint="eastAsia"/>
          <w:sz w:val="32"/>
          <w:szCs w:val="32"/>
        </w:rPr>
        <w:t>辆、执勤执法用车</w:t>
      </w:r>
      <w:r w:rsidRPr="005A70B6">
        <w:rPr>
          <w:rFonts w:ascii="方正仿宋_GBK" w:eastAsia="方正仿宋_GBK" w:hint="eastAsia"/>
          <w:sz w:val="32"/>
          <w:szCs w:val="32"/>
        </w:rPr>
        <w:t>0</w:t>
      </w:r>
      <w:r w:rsidRPr="005A70B6">
        <w:rPr>
          <w:rFonts w:ascii="方正仿宋_GBK" w:eastAsia="方正仿宋_GBK" w:hint="eastAsia"/>
          <w:sz w:val="32"/>
          <w:szCs w:val="32"/>
        </w:rPr>
        <w:t>辆。</w:t>
      </w:r>
      <w:r w:rsidRPr="005A70B6">
        <w:rPr>
          <w:rFonts w:ascii="方正仿宋_GBK" w:eastAsia="方正仿宋_GBK" w:hint="eastAsia"/>
          <w:sz w:val="32"/>
          <w:szCs w:val="32"/>
        </w:rPr>
        <w:t>2026</w:t>
      </w:r>
      <w:r w:rsidRPr="005A70B6">
        <w:rPr>
          <w:rFonts w:ascii="方正仿宋_GBK" w:eastAsia="方正仿宋_GBK" w:hint="eastAsia"/>
          <w:sz w:val="32"/>
          <w:szCs w:val="32"/>
        </w:rPr>
        <w:t>年</w:t>
      </w:r>
      <w:r w:rsidRPr="005A70B6">
        <w:rPr>
          <w:rFonts w:ascii="方正仿宋_GBK" w:eastAsia="方正仿宋_GBK" w:hint="eastAsia"/>
          <w:sz w:val="32"/>
          <w:szCs w:val="32"/>
        </w:rPr>
        <w:t>一般公共预算安排购置车辆</w:t>
      </w:r>
      <w:r w:rsidRPr="005A70B6">
        <w:rPr>
          <w:rFonts w:ascii="方正仿宋_GBK" w:eastAsia="方正仿宋_GBK" w:hint="eastAsia"/>
          <w:sz w:val="32"/>
          <w:szCs w:val="32"/>
        </w:rPr>
        <w:t>0</w:t>
      </w:r>
      <w:r w:rsidRPr="005A70B6">
        <w:rPr>
          <w:rFonts w:ascii="方正仿宋_GBK" w:eastAsia="方正仿宋_GBK" w:hint="eastAsia"/>
          <w:sz w:val="32"/>
          <w:szCs w:val="32"/>
        </w:rPr>
        <w:t>辆，其中一般公务用车</w:t>
      </w:r>
      <w:r w:rsidRPr="005A70B6">
        <w:rPr>
          <w:rFonts w:ascii="方正仿宋_GBK" w:eastAsia="方正仿宋_GBK" w:hint="eastAsia"/>
          <w:sz w:val="32"/>
          <w:szCs w:val="32"/>
        </w:rPr>
        <w:t>0</w:t>
      </w:r>
      <w:r w:rsidRPr="005A70B6">
        <w:rPr>
          <w:rFonts w:ascii="方正仿宋_GBK" w:eastAsia="方正仿宋_GBK" w:hint="eastAsia"/>
          <w:sz w:val="32"/>
          <w:szCs w:val="32"/>
        </w:rPr>
        <w:t>辆、执勤执法用车</w:t>
      </w:r>
      <w:r w:rsidRPr="005A70B6">
        <w:rPr>
          <w:rFonts w:ascii="方正仿宋_GBK" w:eastAsia="方正仿宋_GBK" w:hint="eastAsia"/>
          <w:sz w:val="32"/>
          <w:szCs w:val="32"/>
        </w:rPr>
        <w:t>0</w:t>
      </w:r>
      <w:r w:rsidRPr="005A70B6">
        <w:rPr>
          <w:rFonts w:ascii="方正仿宋_GBK" w:eastAsia="方正仿宋_GBK" w:hint="eastAsia"/>
          <w:sz w:val="32"/>
          <w:szCs w:val="32"/>
        </w:rPr>
        <w:t>辆。</w:t>
      </w:r>
      <w:r w:rsidRPr="005A70B6">
        <w:rPr>
          <w:rFonts w:ascii="方正仿宋_GBK" w:eastAsia="方正仿宋_GBK" w:hint="eastAsia"/>
          <w:sz w:val="32"/>
          <w:szCs w:val="32"/>
        </w:rPr>
        <w:t>2026</w:t>
      </w:r>
      <w:r w:rsidRPr="005A70B6">
        <w:rPr>
          <w:rFonts w:ascii="方正仿宋_GBK" w:eastAsia="方正仿宋_GBK" w:hint="eastAsia"/>
          <w:sz w:val="32"/>
          <w:szCs w:val="32"/>
        </w:rPr>
        <w:t>年</w:t>
      </w:r>
      <w:r w:rsidRPr="005A70B6">
        <w:rPr>
          <w:rFonts w:ascii="方正仿宋_GBK" w:eastAsia="方正仿宋_GBK" w:hint="eastAsia"/>
          <w:sz w:val="32"/>
          <w:szCs w:val="32"/>
        </w:rPr>
        <w:t>一般公共预算未安排购置车辆。</w:t>
      </w:r>
    </w:p>
    <w:p w:rsidR="0040577C" w:rsidRPr="005A70B6" w:rsidRDefault="00A43896">
      <w:pPr>
        <w:ind w:firstLineChars="200" w:firstLine="640"/>
        <w:rPr>
          <w:rFonts w:ascii="方正楷体_GBK" w:eastAsia="方正楷体_GBK"/>
          <w:sz w:val="32"/>
          <w:szCs w:val="32"/>
        </w:rPr>
      </w:pPr>
      <w:r w:rsidRPr="005A70B6">
        <w:rPr>
          <w:rFonts w:ascii="方正楷体_GBK" w:eastAsia="方正楷体_GBK" w:hint="eastAsia"/>
          <w:sz w:val="32"/>
          <w:szCs w:val="32"/>
        </w:rPr>
        <w:t>（五）无其他重要事项说明。</w:t>
      </w:r>
    </w:p>
    <w:p w:rsidR="0040577C" w:rsidRPr="005A70B6" w:rsidRDefault="00A43896">
      <w:pPr>
        <w:ind w:firstLineChars="200" w:firstLine="640"/>
        <w:rPr>
          <w:rFonts w:ascii="方正黑体_GBK" w:eastAsia="方正黑体_GBK"/>
          <w:sz w:val="32"/>
          <w:szCs w:val="32"/>
        </w:rPr>
      </w:pPr>
      <w:r w:rsidRPr="005A70B6">
        <w:rPr>
          <w:rFonts w:ascii="方正黑体_GBK" w:eastAsia="方正黑体_GBK" w:hint="eastAsia"/>
          <w:sz w:val="32"/>
          <w:szCs w:val="32"/>
        </w:rPr>
        <w:t>六、专业性名词解释</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t>（一）财政拨款收入</w:t>
      </w:r>
      <w:r w:rsidRPr="005A70B6">
        <w:rPr>
          <w:rFonts w:ascii="方正仿宋_GBK" w:eastAsia="方正仿宋_GBK" w:hint="eastAsia"/>
          <w:sz w:val="32"/>
          <w:szCs w:val="32"/>
        </w:rPr>
        <w:t>：指本年度从本级财政部门取得的财政拨款，包括一般公共预算财政拨款和政府性基金预算财政拨款。</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t>（二）财政专户管理资金收入</w:t>
      </w:r>
      <w:r w:rsidRPr="005A70B6">
        <w:rPr>
          <w:rFonts w:ascii="方正仿宋_GBK" w:eastAsia="方正仿宋_GBK" w:hint="eastAsia"/>
          <w:sz w:val="32"/>
          <w:szCs w:val="32"/>
        </w:rPr>
        <w:t>：指缴入财政专户、实行专项管理的高中以上学费、住宿费、高校委托培养费、函大、电大、夜大及短训班培训费等教育收费。</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t>（三）事业收入</w:t>
      </w:r>
      <w:r w:rsidRPr="005A70B6">
        <w:rPr>
          <w:rFonts w:ascii="方正仿宋_GBK" w:eastAsia="方正仿宋_GBK" w:hint="eastAsia"/>
          <w:sz w:val="32"/>
          <w:szCs w:val="32"/>
        </w:rPr>
        <w:t>：指事业单位开展专业业务活动及其辅助活动取得的收入，不包括教育收费</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t>（四）上级补助收入</w:t>
      </w:r>
      <w:r w:rsidRPr="005A70B6">
        <w:rPr>
          <w:rFonts w:ascii="方正仿宋_GBK" w:eastAsia="方正仿宋_GBK" w:hint="eastAsia"/>
          <w:sz w:val="32"/>
          <w:szCs w:val="32"/>
        </w:rPr>
        <w:t>：指从主管部门或上级单位取得的财政拨款以外的其他补助收入。</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t>（五）附属单位上缴收入</w:t>
      </w:r>
      <w:r w:rsidRPr="005A70B6">
        <w:rPr>
          <w:rFonts w:ascii="方正仿宋_GBK" w:eastAsia="方正仿宋_GBK" w:hint="eastAsia"/>
          <w:sz w:val="32"/>
          <w:szCs w:val="32"/>
        </w:rPr>
        <w:t>：指本单位所属下级单位上缴给本单位的全部收入（包括下级事业单位上缴的事业收入、</w:t>
      </w:r>
      <w:r w:rsidRPr="005A70B6">
        <w:rPr>
          <w:rFonts w:ascii="方正仿宋_GBK" w:eastAsia="方正仿宋_GBK" w:hint="eastAsia"/>
          <w:sz w:val="32"/>
          <w:szCs w:val="32"/>
        </w:rPr>
        <w:lastRenderedPageBreak/>
        <w:t>其他收入和下级企业单位上缴的利润等）。</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t>（六）事业单位经营收入</w:t>
      </w:r>
      <w:r w:rsidRPr="005A70B6">
        <w:rPr>
          <w:rFonts w:ascii="方正仿宋_GBK" w:eastAsia="方正仿宋_GBK" w:hint="eastAsia"/>
          <w:sz w:val="32"/>
          <w:szCs w:val="32"/>
        </w:rPr>
        <w:t>：指事业单位在专业业务活动及其辅助活动之外开展非独立核算经营活动取得的收入。</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t>（七）其他收入</w:t>
      </w:r>
      <w:r w:rsidRPr="005A70B6">
        <w:rPr>
          <w:rFonts w:ascii="方正仿宋_GBK" w:eastAsia="方正仿宋_GBK" w:hint="eastAsia"/>
          <w:sz w:val="32"/>
          <w:szCs w:val="32"/>
        </w:rPr>
        <w:t>：指债务收入（不含政府债券、政府向外国政府贷款和国际组织贷款）、投资收益等收入。</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t>（八）基本支出</w:t>
      </w:r>
      <w:r w:rsidRPr="005A70B6">
        <w:rPr>
          <w:rFonts w:ascii="方正仿宋_GBK" w:eastAsia="方正仿宋_GBK" w:hint="eastAsia"/>
          <w:sz w:val="32"/>
          <w:szCs w:val="32"/>
        </w:rPr>
        <w:t>：指为保障机构正常运转、完成日常工作任务而发生的人员经费和公用经费。</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t>（九）项目支出</w:t>
      </w:r>
      <w:r w:rsidRPr="005A70B6">
        <w:rPr>
          <w:rFonts w:ascii="方正仿宋_GBK" w:eastAsia="方正仿宋_GBK" w:hint="eastAsia"/>
          <w:sz w:val="32"/>
          <w:szCs w:val="32"/>
        </w:rPr>
        <w:t>：指在基本支出之外为完成特定行政任务和事业发展目标所发生的支出。</w:t>
      </w:r>
    </w:p>
    <w:p w:rsidR="0040577C" w:rsidRPr="005A70B6" w:rsidRDefault="00A43896">
      <w:pPr>
        <w:ind w:firstLineChars="200" w:firstLine="640"/>
        <w:rPr>
          <w:rFonts w:ascii="方正仿宋_GBK" w:eastAsia="方正仿宋_GBK"/>
          <w:sz w:val="32"/>
          <w:szCs w:val="32"/>
        </w:rPr>
      </w:pPr>
      <w:r w:rsidRPr="005A70B6">
        <w:rPr>
          <w:rFonts w:ascii="方正楷体_GBK" w:eastAsia="方正楷体_GBK" w:hint="eastAsia"/>
          <w:sz w:val="32"/>
          <w:szCs w:val="32"/>
        </w:rPr>
        <w:t>（十）“三公”经费</w:t>
      </w:r>
      <w:r w:rsidRPr="005A70B6">
        <w:rPr>
          <w:rFonts w:ascii="方正仿宋_GBK" w:eastAsia="方正仿宋_GBK" w:hint="eastAsia"/>
          <w:sz w:val="32"/>
          <w:szCs w:val="32"/>
        </w:rPr>
        <w:t>：指用一般公共预</w:t>
      </w:r>
      <w:r w:rsidRPr="005A70B6">
        <w:rPr>
          <w:rFonts w:ascii="方正仿宋_GBK" w:eastAsia="方正仿宋_GBK" w:hint="eastAsia"/>
          <w:sz w:val="32"/>
          <w:szCs w:val="32"/>
        </w:rPr>
        <w:t>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40577C" w:rsidRPr="005A70B6" w:rsidRDefault="0040577C">
      <w:pPr>
        <w:ind w:firstLineChars="200" w:firstLine="640"/>
        <w:rPr>
          <w:rFonts w:ascii="方正仿宋_GBK" w:eastAsia="方正仿宋_GBK"/>
          <w:sz w:val="32"/>
          <w:szCs w:val="32"/>
        </w:rPr>
      </w:pPr>
    </w:p>
    <w:p w:rsidR="0040577C" w:rsidRPr="005A70B6" w:rsidRDefault="00A43896">
      <w:pPr>
        <w:spacing w:line="606" w:lineRule="exact"/>
        <w:rPr>
          <w:rFonts w:ascii="方正仿宋_GBK" w:eastAsia="方正仿宋_GBK"/>
          <w:sz w:val="32"/>
          <w:szCs w:val="32"/>
        </w:rPr>
      </w:pPr>
      <w:r w:rsidRPr="005A70B6">
        <w:rPr>
          <w:rFonts w:ascii="方正仿宋_GBK" w:eastAsia="方正仿宋_GBK" w:hint="eastAsia"/>
          <w:sz w:val="32"/>
          <w:szCs w:val="32"/>
        </w:rPr>
        <w:t>单位预算公开联系人：晏露</w:t>
      </w:r>
      <w:r w:rsidRPr="005A70B6">
        <w:rPr>
          <w:rFonts w:ascii="方正仿宋_GBK" w:eastAsia="方正仿宋_GBK" w:hint="eastAsia"/>
          <w:sz w:val="32"/>
          <w:szCs w:val="32"/>
        </w:rPr>
        <w:t xml:space="preserve">  </w:t>
      </w:r>
      <w:r w:rsidRPr="005A70B6">
        <w:rPr>
          <w:rFonts w:ascii="方正仿宋_GBK" w:eastAsia="方正仿宋_GBK" w:hint="eastAsia"/>
          <w:sz w:val="32"/>
          <w:szCs w:val="32"/>
        </w:rPr>
        <w:t>联系方式：</w:t>
      </w:r>
      <w:r w:rsidRPr="005A70B6">
        <w:rPr>
          <w:rFonts w:ascii="方正仿宋_GBK" w:eastAsia="方正仿宋_GBK"/>
          <w:sz w:val="32"/>
          <w:szCs w:val="32"/>
        </w:rPr>
        <w:t>023-72220381</w:t>
      </w:r>
    </w:p>
    <w:p w:rsidR="0040577C" w:rsidRPr="005A70B6" w:rsidRDefault="0040577C">
      <w:pPr>
        <w:spacing w:line="606" w:lineRule="exact"/>
        <w:rPr>
          <w:rFonts w:ascii="方正仿宋_GBK" w:eastAsia="方正仿宋_GBK"/>
          <w:sz w:val="32"/>
          <w:szCs w:val="32"/>
        </w:rPr>
      </w:pPr>
    </w:p>
    <w:p w:rsidR="0040577C" w:rsidRPr="005A70B6" w:rsidRDefault="00A43896">
      <w:r w:rsidRPr="005A70B6">
        <w:rPr>
          <w:rFonts w:ascii="方正仿宋_GBK" w:eastAsia="方正仿宋_GBK" w:hint="eastAsia"/>
          <w:sz w:val="32"/>
          <w:szCs w:val="32"/>
        </w:rPr>
        <w:t>附件：</w:t>
      </w:r>
      <w:r w:rsidRPr="005A70B6">
        <w:rPr>
          <w:rFonts w:ascii="方正仿宋_GBK" w:eastAsia="方正仿宋_GBK" w:hint="eastAsia"/>
          <w:sz w:val="32"/>
          <w:szCs w:val="32"/>
        </w:rPr>
        <w:t>2026</w:t>
      </w:r>
      <w:r w:rsidRPr="005A70B6">
        <w:rPr>
          <w:rFonts w:ascii="方正仿宋_GBK" w:eastAsia="方正仿宋_GBK" w:hint="eastAsia"/>
          <w:sz w:val="32"/>
          <w:szCs w:val="32"/>
        </w:rPr>
        <w:t>年</w:t>
      </w:r>
      <w:r w:rsidRPr="005A70B6">
        <w:rPr>
          <w:rFonts w:ascii="方正仿宋_GBK" w:eastAsia="方正仿宋_GBK" w:hint="eastAsia"/>
          <w:sz w:val="32"/>
          <w:szCs w:val="32"/>
        </w:rPr>
        <w:t>重庆市涪陵区财政投资评审中心预算附表</w:t>
      </w:r>
    </w:p>
    <w:sectPr w:rsidR="0040577C" w:rsidRPr="005A70B6" w:rsidSect="004057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896" w:rsidRDefault="00A43896" w:rsidP="005A70B6">
      <w:r>
        <w:separator/>
      </w:r>
    </w:p>
  </w:endnote>
  <w:endnote w:type="continuationSeparator" w:id="1">
    <w:p w:rsidR="00A43896" w:rsidRDefault="00A43896" w:rsidP="005A70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896" w:rsidRDefault="00A43896" w:rsidP="005A70B6">
      <w:r>
        <w:separator/>
      </w:r>
    </w:p>
  </w:footnote>
  <w:footnote w:type="continuationSeparator" w:id="1">
    <w:p w:rsidR="00A43896" w:rsidRDefault="00A43896" w:rsidP="005A70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2C9050E2"/>
    <w:rsid w:val="FB9BB749"/>
    <w:rsid w:val="0040577C"/>
    <w:rsid w:val="005A70B6"/>
    <w:rsid w:val="00A43896"/>
    <w:rsid w:val="00DA5ED6"/>
    <w:rsid w:val="2C9050E2"/>
    <w:rsid w:val="66001F65"/>
    <w:rsid w:val="694962FA"/>
    <w:rsid w:val="77DB7BA0"/>
    <w:rsid w:val="D7D71CEC"/>
    <w:rsid w:val="DEF73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77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A70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A70B6"/>
    <w:rPr>
      <w:rFonts w:asciiTheme="minorHAnsi" w:eastAsiaTheme="minorEastAsia" w:hAnsiTheme="minorHAnsi" w:cstheme="minorBidi"/>
      <w:kern w:val="2"/>
      <w:sz w:val="18"/>
      <w:szCs w:val="18"/>
    </w:rPr>
  </w:style>
  <w:style w:type="paragraph" w:styleId="a4">
    <w:name w:val="footer"/>
    <w:basedOn w:val="a"/>
    <w:link w:val="Char0"/>
    <w:rsid w:val="005A70B6"/>
    <w:pPr>
      <w:tabs>
        <w:tab w:val="center" w:pos="4153"/>
        <w:tab w:val="right" w:pos="8306"/>
      </w:tabs>
      <w:snapToGrid w:val="0"/>
      <w:jc w:val="left"/>
    </w:pPr>
    <w:rPr>
      <w:sz w:val="18"/>
      <w:szCs w:val="18"/>
    </w:rPr>
  </w:style>
  <w:style w:type="character" w:customStyle="1" w:styleId="Char0">
    <w:name w:val="页脚 Char"/>
    <w:basedOn w:val="a0"/>
    <w:link w:val="a4"/>
    <w:rsid w:val="005A70B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369</Words>
  <Characters>2107</Characters>
  <Application>Microsoft Office Word</Application>
  <DocSecurity>0</DocSecurity>
  <Lines>17</Lines>
  <Paragraphs>4</Paragraphs>
  <ScaleCrop>false</ScaleCrop>
  <Company>China</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WPS_1667874833</dc:creator>
  <cp:lastModifiedBy>晏露</cp:lastModifiedBy>
  <cp:revision>2</cp:revision>
  <cp:lastPrinted>2026-03-13T06:30:00Z</cp:lastPrinted>
  <dcterms:created xsi:type="dcterms:W3CDTF">2026-03-10T16:48:00Z</dcterms:created>
  <dcterms:modified xsi:type="dcterms:W3CDTF">2026-03-13T07:02:00Z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B87F31551658C53FBD28B169AD2F67A4_43</vt:lpwstr>
  </property>
  <property fmtid="{D5CDD505-2E9C-101B-9397-08002B2CF9AE}" pid="4" name="KSOTemplateDocerSaveRecord">
    <vt:lpwstr>eyJoZGlkIjoiMWFhYWViMDY1ODI3NjJkMzQxNmNkMjE1N2YyZmE1ZjciLCJ1c2VySWQiOiIxNDI5ODk1NjM3In0=</vt:lpwstr>
  </property>
</Properties>
</file>