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0"/>
        <w:jc w:val="center"/>
        <w:textAlignment w:val="auto"/>
        <w:rPr>
          <w:rFonts w:hint="eastAsia" w:ascii="方正小标宋_GBK" w:hAnsi="方正小标宋_GBK" w:eastAsia="方正小标宋_GBK" w:cs="方正小标宋_GBK"/>
          <w:b w:val="0"/>
          <w:bCs w:val="0"/>
          <w:i w:val="0"/>
          <w:iCs w:val="0"/>
          <w:caps w:val="0"/>
          <w:spacing w:val="0"/>
          <w:sz w:val="44"/>
          <w:szCs w:val="44"/>
        </w:rPr>
      </w:pPr>
      <w:r>
        <w:rPr>
          <w:rFonts w:hint="eastAsia" w:ascii="Times New Roman" w:hAnsi="Times New Roman" w:eastAsia="方正小标宋_GBK" w:cs="方正小标宋_GBK"/>
          <w:b w:val="0"/>
          <w:bCs w:val="0"/>
          <w:i w:val="0"/>
          <w:iCs w:val="0"/>
          <w:caps w:val="0"/>
          <w:spacing w:val="0"/>
          <w:sz w:val="44"/>
          <w:szCs w:val="44"/>
        </w:rPr>
        <w:t>2025</w:t>
      </w:r>
      <w:r>
        <w:rPr>
          <w:rFonts w:hint="eastAsia" w:ascii="方正小标宋_GBK" w:hAnsi="方正小标宋_GBK" w:eastAsia="方正小标宋_GBK" w:cs="方正小标宋_GBK"/>
          <w:b w:val="0"/>
          <w:bCs w:val="0"/>
          <w:i w:val="0"/>
          <w:iCs w:val="0"/>
          <w:caps w:val="0"/>
          <w:spacing w:val="0"/>
          <w:sz w:val="44"/>
          <w:szCs w:val="44"/>
        </w:rPr>
        <w:t>年涪陵环卫中心升级改造垃圾站除臭系统采购投诉处理决定书（二）</w:t>
      </w:r>
    </w:p>
    <w:p>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100" w:afterAutospacing="0" w:line="580" w:lineRule="exact"/>
        <w:ind w:left="0" w:right="0" w:firstLine="0"/>
        <w:jc w:val="center"/>
        <w:textAlignment w:val="auto"/>
        <w:rPr>
          <w:rFonts w:hint="eastAsia" w:ascii="方正楷体_GBK" w:hAnsi="方正楷体_GBK" w:eastAsia="方正楷体_GBK" w:cs="方正楷体_GBK"/>
          <w:b w:val="0"/>
          <w:bCs w:val="0"/>
          <w:sz w:val="32"/>
          <w:szCs w:val="32"/>
        </w:rPr>
      </w:pPr>
      <w:bookmarkStart w:id="0" w:name="_GoBack"/>
      <w:r>
        <w:rPr>
          <w:rFonts w:hint="eastAsia" w:ascii="方正楷体_GBK" w:hAnsi="方正楷体_GBK" w:eastAsia="方正楷体_GBK" w:cs="方正楷体_GBK"/>
          <w:b w:val="0"/>
          <w:bCs w:val="0"/>
          <w:i w:val="0"/>
          <w:iCs w:val="0"/>
          <w:caps w:val="0"/>
          <w:spacing w:val="0"/>
          <w:sz w:val="32"/>
          <w:szCs w:val="32"/>
        </w:rPr>
        <w:t>涪财采投〔</w:t>
      </w:r>
      <w:r>
        <w:rPr>
          <w:rFonts w:hint="eastAsia" w:ascii="Times New Roman" w:hAnsi="Times New Roman" w:eastAsia="方正楷体_GBK" w:cs="方正楷体_GBK"/>
          <w:b w:val="0"/>
          <w:bCs w:val="0"/>
          <w:i w:val="0"/>
          <w:iCs w:val="0"/>
          <w:caps w:val="0"/>
          <w:spacing w:val="0"/>
          <w:sz w:val="32"/>
          <w:szCs w:val="32"/>
        </w:rPr>
        <w:t>2025</w:t>
      </w:r>
      <w:r>
        <w:rPr>
          <w:rFonts w:hint="eastAsia" w:ascii="方正楷体_GBK" w:hAnsi="方正楷体_GBK" w:eastAsia="方正楷体_GBK" w:cs="方正楷体_GBK"/>
          <w:b w:val="0"/>
          <w:bCs w:val="0"/>
          <w:i w:val="0"/>
          <w:iCs w:val="0"/>
          <w:caps w:val="0"/>
          <w:spacing w:val="0"/>
          <w:sz w:val="32"/>
          <w:szCs w:val="32"/>
        </w:rPr>
        <w:t>〕</w:t>
      </w:r>
      <w:r>
        <w:rPr>
          <w:rFonts w:hint="eastAsia" w:ascii="Times New Roman" w:hAnsi="Times New Roman" w:eastAsia="方正楷体_GBK" w:cs="方正楷体_GBK"/>
          <w:b w:val="0"/>
          <w:bCs w:val="0"/>
          <w:i w:val="0"/>
          <w:iCs w:val="0"/>
          <w:caps w:val="0"/>
          <w:spacing w:val="0"/>
          <w:sz w:val="32"/>
          <w:szCs w:val="32"/>
        </w:rPr>
        <w:t>24</w:t>
      </w:r>
      <w:r>
        <w:rPr>
          <w:rFonts w:hint="eastAsia" w:ascii="方正楷体_GBK" w:hAnsi="方正楷体_GBK" w:eastAsia="方正楷体_GBK" w:cs="方正楷体_GBK"/>
          <w:b w:val="0"/>
          <w:bCs w:val="0"/>
          <w:i w:val="0"/>
          <w:iCs w:val="0"/>
          <w:caps w:val="0"/>
          <w:spacing w:val="0"/>
          <w:sz w:val="32"/>
          <w:szCs w:val="32"/>
        </w:rPr>
        <w:t>号</w:t>
      </w:r>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580" w:lineRule="exact"/>
        <w:ind w:right="20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i w:val="0"/>
          <w:iCs w:val="0"/>
          <w:caps w:val="0"/>
          <w:spacing w:val="0"/>
          <w:sz w:val="32"/>
          <w:szCs w:val="32"/>
        </w:rPr>
        <w:t>根据《政府采购信息发布管理办法》（财政部令第</w:t>
      </w:r>
      <w:r>
        <w:rPr>
          <w:rFonts w:hint="eastAsia" w:ascii="Times New Roman" w:hAnsi="Times New Roman" w:eastAsia="方正仿宋_GBK" w:cs="方正仿宋_GBK"/>
          <w:b w:val="0"/>
          <w:bCs w:val="0"/>
          <w:i w:val="0"/>
          <w:iCs w:val="0"/>
          <w:caps w:val="0"/>
          <w:spacing w:val="0"/>
          <w:sz w:val="32"/>
          <w:szCs w:val="32"/>
        </w:rPr>
        <w:t>101</w:t>
      </w:r>
      <w:r>
        <w:rPr>
          <w:rFonts w:hint="eastAsia" w:ascii="方正仿宋_GBK" w:hAnsi="方正仿宋_GBK" w:eastAsia="方正仿宋_GBK" w:cs="方正仿宋_GBK"/>
          <w:b w:val="0"/>
          <w:bCs w:val="0"/>
          <w:i w:val="0"/>
          <w:iCs w:val="0"/>
          <w:caps w:val="0"/>
          <w:spacing w:val="0"/>
          <w:sz w:val="32"/>
          <w:szCs w:val="32"/>
        </w:rPr>
        <w:t>号）的相关规定，现本机关对“</w:t>
      </w:r>
      <w:r>
        <w:rPr>
          <w:rFonts w:hint="eastAsia" w:ascii="Times New Roman" w:hAnsi="Times New Roman" w:eastAsia="方正仿宋_GBK" w:cs="方正仿宋_GBK"/>
          <w:b w:val="0"/>
          <w:bCs w:val="0"/>
          <w:i w:val="0"/>
          <w:iCs w:val="0"/>
          <w:caps w:val="0"/>
          <w:spacing w:val="0"/>
          <w:sz w:val="32"/>
          <w:szCs w:val="32"/>
        </w:rPr>
        <w:t>2025</w:t>
      </w:r>
      <w:r>
        <w:rPr>
          <w:rFonts w:hint="eastAsia" w:ascii="方正仿宋_GBK" w:hAnsi="方正仿宋_GBK" w:eastAsia="方正仿宋_GBK" w:cs="方正仿宋_GBK"/>
          <w:b w:val="0"/>
          <w:bCs w:val="0"/>
          <w:i w:val="0"/>
          <w:iCs w:val="0"/>
          <w:caps w:val="0"/>
          <w:spacing w:val="0"/>
          <w:sz w:val="32"/>
          <w:szCs w:val="32"/>
        </w:rPr>
        <w:t>年涪陵环卫中心升级改造垃圾站除臭系统采购”（项目号：FLQ</w:t>
      </w:r>
      <w:r>
        <w:rPr>
          <w:rFonts w:hint="eastAsia" w:ascii="Times New Roman" w:hAnsi="Times New Roman" w:eastAsia="方正仿宋_GBK" w:cs="方正仿宋_GBK"/>
          <w:b w:val="0"/>
          <w:bCs w:val="0"/>
          <w:i w:val="0"/>
          <w:iCs w:val="0"/>
          <w:caps w:val="0"/>
          <w:spacing w:val="0"/>
          <w:sz w:val="32"/>
          <w:szCs w:val="32"/>
        </w:rPr>
        <w:t>25</w:t>
      </w:r>
      <w:r>
        <w:rPr>
          <w:rFonts w:hint="eastAsia" w:ascii="方正仿宋_GBK" w:hAnsi="方正仿宋_GBK" w:eastAsia="方正仿宋_GBK" w:cs="方正仿宋_GBK"/>
          <w:b w:val="0"/>
          <w:bCs w:val="0"/>
          <w:i w:val="0"/>
          <w:iCs w:val="0"/>
          <w:caps w:val="0"/>
          <w:spacing w:val="0"/>
          <w:sz w:val="32"/>
          <w:szCs w:val="32"/>
        </w:rPr>
        <w:t>A</w:t>
      </w:r>
      <w:r>
        <w:rPr>
          <w:rFonts w:hint="eastAsia" w:ascii="Times New Roman" w:hAnsi="Times New Roman" w:eastAsia="方正仿宋_GBK" w:cs="方正仿宋_GBK"/>
          <w:b w:val="0"/>
          <w:bCs w:val="0"/>
          <w:i w:val="0"/>
          <w:iCs w:val="0"/>
          <w:caps w:val="0"/>
          <w:spacing w:val="0"/>
          <w:sz w:val="32"/>
          <w:szCs w:val="32"/>
        </w:rPr>
        <w:t>00385</w:t>
      </w:r>
      <w:r>
        <w:rPr>
          <w:rFonts w:hint="eastAsia" w:ascii="方正仿宋_GBK" w:hAnsi="方正仿宋_GBK" w:eastAsia="方正仿宋_GBK" w:cs="方正仿宋_GBK"/>
          <w:b w:val="0"/>
          <w:bCs w:val="0"/>
          <w:i w:val="0"/>
          <w:iCs w:val="0"/>
          <w:caps w:val="0"/>
          <w:spacing w:val="0"/>
          <w:sz w:val="32"/>
          <w:szCs w:val="32"/>
        </w:rPr>
        <w:t>）作出的投诉处理决定公告如下：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05" w:afterAutospacing="0" w:line="580"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黑体_GBK" w:hAnsi="方正黑体_GBK" w:eastAsia="方正黑体_GBK" w:cs="方正黑体_GBK"/>
          <w:b w:val="0"/>
          <w:bCs w:val="0"/>
          <w:i w:val="0"/>
          <w:iCs w:val="0"/>
          <w:caps w:val="0"/>
          <w:spacing w:val="0"/>
          <w:sz w:val="32"/>
          <w:szCs w:val="32"/>
        </w:rPr>
        <w:t>一、项目编号</w:t>
      </w:r>
      <w:r>
        <w:rPr>
          <w:rFonts w:hint="eastAsia" w:ascii="方正仿宋_GBK" w:hAnsi="方正仿宋_GBK" w:eastAsia="方正仿宋_GBK" w:cs="方正仿宋_GBK"/>
          <w:b w:val="0"/>
          <w:bCs w:val="0"/>
          <w:i w:val="0"/>
          <w:iCs w:val="0"/>
          <w:caps w:val="0"/>
          <w:spacing w:val="0"/>
          <w:sz w:val="32"/>
          <w:szCs w:val="32"/>
        </w:rPr>
        <w:t>：FLQ</w:t>
      </w:r>
      <w:r>
        <w:rPr>
          <w:rFonts w:hint="eastAsia" w:ascii="Times New Roman" w:hAnsi="Times New Roman" w:eastAsia="方正仿宋_GBK" w:cs="方正仿宋_GBK"/>
          <w:b w:val="0"/>
          <w:bCs w:val="0"/>
          <w:i w:val="0"/>
          <w:iCs w:val="0"/>
          <w:caps w:val="0"/>
          <w:spacing w:val="0"/>
          <w:sz w:val="32"/>
          <w:szCs w:val="32"/>
        </w:rPr>
        <w:t>25</w:t>
      </w:r>
      <w:r>
        <w:rPr>
          <w:rFonts w:hint="eastAsia" w:ascii="方正仿宋_GBK" w:hAnsi="方正仿宋_GBK" w:eastAsia="方正仿宋_GBK" w:cs="方正仿宋_GBK"/>
          <w:b w:val="0"/>
          <w:bCs w:val="0"/>
          <w:i w:val="0"/>
          <w:iCs w:val="0"/>
          <w:caps w:val="0"/>
          <w:spacing w:val="0"/>
          <w:sz w:val="32"/>
          <w:szCs w:val="32"/>
        </w:rPr>
        <w:t>A</w:t>
      </w:r>
      <w:r>
        <w:rPr>
          <w:rFonts w:hint="eastAsia" w:ascii="Times New Roman" w:hAnsi="Times New Roman" w:eastAsia="方正仿宋_GBK" w:cs="方正仿宋_GBK"/>
          <w:b w:val="0"/>
          <w:bCs w:val="0"/>
          <w:i w:val="0"/>
          <w:iCs w:val="0"/>
          <w:caps w:val="0"/>
          <w:spacing w:val="0"/>
          <w:sz w:val="32"/>
          <w:szCs w:val="32"/>
        </w:rPr>
        <w:t>00385</w:t>
      </w:r>
      <w:r>
        <w:rPr>
          <w:rFonts w:hint="eastAsia" w:ascii="方正仿宋_GBK" w:hAnsi="方正仿宋_GBK" w:eastAsia="方正仿宋_GBK" w:cs="方正仿宋_GBK"/>
          <w:b w:val="0"/>
          <w:bCs w:val="0"/>
          <w:i w:val="0"/>
          <w:iCs w:val="0"/>
          <w:caps w:val="0"/>
          <w:spacing w:val="0"/>
          <w:sz w:val="32"/>
          <w:szCs w:val="32"/>
        </w:rPr>
        <w:t>采购时间：</w:t>
      </w:r>
      <w:r>
        <w:rPr>
          <w:rFonts w:hint="eastAsia" w:ascii="Times New Roman" w:hAnsi="Times New Roman" w:eastAsia="方正仿宋_GBK" w:cs="方正仿宋_GBK"/>
          <w:b w:val="0"/>
          <w:bCs w:val="0"/>
          <w:i w:val="0"/>
          <w:iCs w:val="0"/>
          <w:caps w:val="0"/>
          <w:spacing w:val="0"/>
          <w:sz w:val="32"/>
          <w:szCs w:val="32"/>
        </w:rPr>
        <w:t>2025</w:t>
      </w:r>
      <w:r>
        <w:rPr>
          <w:rFonts w:hint="eastAsia" w:ascii="方正仿宋_GBK" w:hAnsi="方正仿宋_GBK" w:eastAsia="方正仿宋_GBK" w:cs="方正仿宋_GBK"/>
          <w:b w:val="0"/>
          <w:bCs w:val="0"/>
          <w:i w:val="0"/>
          <w:iCs w:val="0"/>
          <w:caps w:val="0"/>
          <w:spacing w:val="0"/>
          <w:sz w:val="32"/>
          <w:szCs w:val="32"/>
        </w:rPr>
        <w:t>年</w:t>
      </w:r>
      <w:r>
        <w:rPr>
          <w:rFonts w:hint="eastAsia" w:ascii="Times New Roman" w:hAnsi="Times New Roman" w:eastAsia="方正仿宋_GBK" w:cs="方正仿宋_GBK"/>
          <w:b w:val="0"/>
          <w:bCs w:val="0"/>
          <w:i w:val="0"/>
          <w:iCs w:val="0"/>
          <w:caps w:val="0"/>
          <w:spacing w:val="0"/>
          <w:sz w:val="32"/>
          <w:szCs w:val="32"/>
        </w:rPr>
        <w:t>06</w:t>
      </w:r>
      <w:r>
        <w:rPr>
          <w:rFonts w:hint="eastAsia" w:ascii="方正仿宋_GBK" w:hAnsi="方正仿宋_GBK" w:eastAsia="方正仿宋_GBK" w:cs="方正仿宋_GBK"/>
          <w:b w:val="0"/>
          <w:bCs w:val="0"/>
          <w:i w:val="0"/>
          <w:iCs w:val="0"/>
          <w:caps w:val="0"/>
          <w:spacing w:val="0"/>
          <w:sz w:val="32"/>
          <w:szCs w:val="32"/>
        </w:rPr>
        <w:t>月</w:t>
      </w:r>
      <w:r>
        <w:rPr>
          <w:rFonts w:hint="eastAsia" w:ascii="Times New Roman" w:hAnsi="Times New Roman" w:eastAsia="方正仿宋_GBK" w:cs="方正仿宋_GBK"/>
          <w:b w:val="0"/>
          <w:bCs w:val="0"/>
          <w:i w:val="0"/>
          <w:iCs w:val="0"/>
          <w:caps w:val="0"/>
          <w:spacing w:val="0"/>
          <w:sz w:val="32"/>
          <w:szCs w:val="32"/>
        </w:rPr>
        <w:t>26</w:t>
      </w:r>
      <w:r>
        <w:rPr>
          <w:rFonts w:hint="eastAsia" w:ascii="方正仿宋_GBK" w:hAnsi="方正仿宋_GBK" w:eastAsia="方正仿宋_GBK" w:cs="方正仿宋_GBK"/>
          <w:b w:val="0"/>
          <w:bCs w:val="0"/>
          <w:i w:val="0"/>
          <w:iCs w:val="0"/>
          <w:caps w:val="0"/>
          <w:spacing w:val="0"/>
          <w:sz w:val="32"/>
          <w:szCs w:val="32"/>
        </w:rPr>
        <w:t>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05" w:afterAutospacing="0" w:line="580"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黑体_GBK" w:hAnsi="方正黑体_GBK" w:eastAsia="方正黑体_GBK" w:cs="方正黑体_GBK"/>
          <w:b w:val="0"/>
          <w:bCs w:val="0"/>
          <w:i w:val="0"/>
          <w:iCs w:val="0"/>
          <w:caps w:val="0"/>
          <w:spacing w:val="0"/>
          <w:sz w:val="32"/>
          <w:szCs w:val="32"/>
        </w:rPr>
        <w:t>二、项目名称</w:t>
      </w:r>
      <w:r>
        <w:rPr>
          <w:rFonts w:hint="eastAsia" w:ascii="方正仿宋_GBK" w:hAnsi="方正仿宋_GBK" w:eastAsia="方正仿宋_GBK" w:cs="方正仿宋_GBK"/>
          <w:b w:val="0"/>
          <w:bCs w:val="0"/>
          <w:i w:val="0"/>
          <w:iCs w:val="0"/>
          <w:caps w:val="0"/>
          <w:spacing w:val="0"/>
          <w:sz w:val="32"/>
          <w:szCs w:val="32"/>
        </w:rPr>
        <w:t>：</w:t>
      </w:r>
      <w:r>
        <w:rPr>
          <w:rFonts w:hint="eastAsia" w:ascii="Times New Roman" w:hAnsi="Times New Roman" w:eastAsia="方正仿宋_GBK" w:cs="方正仿宋_GBK"/>
          <w:b w:val="0"/>
          <w:bCs w:val="0"/>
          <w:i w:val="0"/>
          <w:iCs w:val="0"/>
          <w:caps w:val="0"/>
          <w:spacing w:val="0"/>
          <w:sz w:val="32"/>
          <w:szCs w:val="32"/>
        </w:rPr>
        <w:t>2025</w:t>
      </w:r>
      <w:r>
        <w:rPr>
          <w:rFonts w:hint="eastAsia" w:ascii="方正仿宋_GBK" w:hAnsi="方正仿宋_GBK" w:eastAsia="方正仿宋_GBK" w:cs="方正仿宋_GBK"/>
          <w:b w:val="0"/>
          <w:bCs w:val="0"/>
          <w:i w:val="0"/>
          <w:iCs w:val="0"/>
          <w:caps w:val="0"/>
          <w:spacing w:val="0"/>
          <w:sz w:val="32"/>
          <w:szCs w:val="32"/>
        </w:rPr>
        <w:t>年涪陵环卫中心升级改造垃圾站除臭系统采购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05" w:afterAutospacing="0" w:line="580" w:lineRule="exact"/>
        <w:ind w:firstLine="640" w:firstLineChars="200"/>
        <w:jc w:val="lef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i w:val="0"/>
          <w:iCs w:val="0"/>
          <w:caps w:val="0"/>
          <w:spacing w:val="0"/>
          <w:sz w:val="32"/>
          <w:szCs w:val="32"/>
        </w:rPr>
        <w:t>三、相关当事人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02" w:afterAutospacing="0" w:line="580" w:lineRule="exact"/>
        <w:ind w:right="402"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i w:val="0"/>
          <w:iCs w:val="0"/>
          <w:caps w:val="0"/>
          <w:spacing w:val="0"/>
          <w:sz w:val="32"/>
          <w:szCs w:val="32"/>
        </w:rPr>
        <w:t>投诉人：重庆蓝盾汽车修理有限责任公司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02" w:afterAutospacing="0" w:line="580" w:lineRule="exact"/>
        <w:ind w:right="402" w:firstLine="640" w:firstLineChars="200"/>
        <w:jc w:val="left"/>
        <w:textAlignment w:val="auto"/>
        <w:rPr>
          <w:rFonts w:hint="eastAsia" w:ascii="方正仿宋_GBK" w:hAnsi="方正仿宋_GBK" w:eastAsia="方正仿宋_GBK" w:cs="方正仿宋_GBK"/>
          <w:b w:val="0"/>
          <w:bCs w:val="0"/>
          <w:i w:val="0"/>
          <w:iCs w:val="0"/>
          <w:caps w:val="0"/>
          <w:spacing w:val="0"/>
          <w:sz w:val="32"/>
          <w:szCs w:val="32"/>
        </w:rPr>
      </w:pPr>
      <w:r>
        <w:rPr>
          <w:rFonts w:hint="eastAsia" w:ascii="方正仿宋_GBK" w:hAnsi="方正仿宋_GBK" w:eastAsia="方正仿宋_GBK" w:cs="方正仿宋_GBK"/>
          <w:b w:val="0"/>
          <w:bCs w:val="0"/>
          <w:i w:val="0"/>
          <w:iCs w:val="0"/>
          <w:caps w:val="0"/>
          <w:spacing w:val="0"/>
          <w:sz w:val="32"/>
          <w:szCs w:val="32"/>
        </w:rPr>
        <w:t>地 址：重庆市涪陵区望江路瑞康大厦底楼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02" w:afterAutospacing="0" w:line="580" w:lineRule="exact"/>
        <w:ind w:right="402"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i w:val="0"/>
          <w:iCs w:val="0"/>
          <w:caps w:val="0"/>
          <w:spacing w:val="0"/>
          <w:sz w:val="32"/>
          <w:szCs w:val="32"/>
        </w:rPr>
        <w:t>被投诉人</w:t>
      </w:r>
      <w:r>
        <w:rPr>
          <w:rFonts w:hint="eastAsia" w:ascii="Times New Roman" w:hAnsi="Times New Roman" w:eastAsia="方正仿宋_GBK" w:cs="方正仿宋_GBK"/>
          <w:b w:val="0"/>
          <w:bCs w:val="0"/>
          <w:i w:val="0"/>
          <w:iCs w:val="0"/>
          <w:caps w:val="0"/>
          <w:spacing w:val="0"/>
          <w:sz w:val="32"/>
          <w:szCs w:val="32"/>
        </w:rPr>
        <w:t>1</w:t>
      </w:r>
      <w:r>
        <w:rPr>
          <w:rFonts w:hint="eastAsia" w:ascii="方正仿宋_GBK" w:hAnsi="方正仿宋_GBK" w:eastAsia="方正仿宋_GBK" w:cs="方正仿宋_GBK"/>
          <w:b w:val="0"/>
          <w:bCs w:val="0"/>
          <w:i w:val="0"/>
          <w:iCs w:val="0"/>
          <w:caps w:val="0"/>
          <w:spacing w:val="0"/>
          <w:sz w:val="32"/>
          <w:szCs w:val="32"/>
        </w:rPr>
        <w:t>：重庆市涪陵区环境卫生服务中心(重庆市涪陵区城市水域环境卫生服务中心)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02" w:afterAutospacing="0" w:line="580" w:lineRule="exact"/>
        <w:ind w:right="402"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i w:val="0"/>
          <w:iCs w:val="0"/>
          <w:caps w:val="0"/>
          <w:spacing w:val="0"/>
          <w:sz w:val="32"/>
          <w:szCs w:val="32"/>
        </w:rPr>
        <w:t>通讯地址：重庆市涪陵区宏声大道</w:t>
      </w:r>
      <w:r>
        <w:rPr>
          <w:rFonts w:hint="eastAsia" w:ascii="Times New Roman" w:hAnsi="Times New Roman" w:eastAsia="方正仿宋_GBK" w:cs="方正仿宋_GBK"/>
          <w:b w:val="0"/>
          <w:bCs w:val="0"/>
          <w:i w:val="0"/>
          <w:iCs w:val="0"/>
          <w:caps w:val="0"/>
          <w:spacing w:val="0"/>
          <w:sz w:val="32"/>
          <w:szCs w:val="32"/>
        </w:rPr>
        <w:t>19</w:t>
      </w:r>
      <w:r>
        <w:rPr>
          <w:rFonts w:hint="eastAsia" w:ascii="方正仿宋_GBK" w:hAnsi="方正仿宋_GBK" w:eastAsia="方正仿宋_GBK" w:cs="方正仿宋_GBK"/>
          <w:b w:val="0"/>
          <w:bCs w:val="0"/>
          <w:i w:val="0"/>
          <w:iCs w:val="0"/>
          <w:caps w:val="0"/>
          <w:spacing w:val="0"/>
          <w:sz w:val="32"/>
          <w:szCs w:val="32"/>
        </w:rPr>
        <w:t>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02" w:afterAutospacing="0" w:line="580" w:lineRule="exact"/>
        <w:ind w:right="402"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i w:val="0"/>
          <w:iCs w:val="0"/>
          <w:caps w:val="0"/>
          <w:spacing w:val="0"/>
          <w:sz w:val="32"/>
          <w:szCs w:val="32"/>
        </w:rPr>
        <w:t>被投诉人</w:t>
      </w:r>
      <w:r>
        <w:rPr>
          <w:rFonts w:hint="eastAsia" w:ascii="Times New Roman" w:hAnsi="Times New Roman" w:eastAsia="方正仿宋_GBK" w:cs="方正仿宋_GBK"/>
          <w:b w:val="0"/>
          <w:bCs w:val="0"/>
          <w:i w:val="0"/>
          <w:iCs w:val="0"/>
          <w:caps w:val="0"/>
          <w:spacing w:val="0"/>
          <w:sz w:val="32"/>
          <w:szCs w:val="32"/>
        </w:rPr>
        <w:t>2</w:t>
      </w:r>
      <w:r>
        <w:rPr>
          <w:rFonts w:hint="eastAsia" w:ascii="方正仿宋_GBK" w:hAnsi="方正仿宋_GBK" w:eastAsia="方正仿宋_GBK" w:cs="方正仿宋_GBK"/>
          <w:b w:val="0"/>
          <w:bCs w:val="0"/>
          <w:i w:val="0"/>
          <w:iCs w:val="0"/>
          <w:caps w:val="0"/>
          <w:spacing w:val="0"/>
          <w:sz w:val="32"/>
          <w:szCs w:val="32"/>
        </w:rPr>
        <w:t>：重庆洪浩城项目管理有限公司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02" w:afterAutospacing="0" w:line="580" w:lineRule="exact"/>
        <w:ind w:right="402"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i w:val="0"/>
          <w:iCs w:val="0"/>
          <w:caps w:val="0"/>
          <w:spacing w:val="0"/>
          <w:sz w:val="32"/>
          <w:szCs w:val="32"/>
        </w:rPr>
        <w:t>通讯地址：重庆市涪陵区太极大道</w:t>
      </w:r>
      <w:r>
        <w:rPr>
          <w:rFonts w:hint="eastAsia" w:ascii="Times New Roman" w:hAnsi="Times New Roman" w:eastAsia="方正仿宋_GBK" w:cs="方正仿宋_GBK"/>
          <w:b w:val="0"/>
          <w:bCs w:val="0"/>
          <w:i w:val="0"/>
          <w:iCs w:val="0"/>
          <w:caps w:val="0"/>
          <w:spacing w:val="0"/>
          <w:sz w:val="32"/>
          <w:szCs w:val="32"/>
        </w:rPr>
        <w:t>38</w:t>
      </w:r>
      <w:r>
        <w:rPr>
          <w:rFonts w:hint="eastAsia" w:ascii="方正仿宋_GBK" w:hAnsi="方正仿宋_GBK" w:eastAsia="方正仿宋_GBK" w:cs="方正仿宋_GBK"/>
          <w:b w:val="0"/>
          <w:bCs w:val="0"/>
          <w:i w:val="0"/>
          <w:iCs w:val="0"/>
          <w:caps w:val="0"/>
          <w:spacing w:val="0"/>
          <w:sz w:val="32"/>
          <w:szCs w:val="32"/>
        </w:rPr>
        <w:t>号（星苑豪庭）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05" w:afterAutospacing="0" w:line="580" w:lineRule="exact"/>
        <w:ind w:firstLine="640" w:firstLineChars="200"/>
        <w:jc w:val="lef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i w:val="0"/>
          <w:iCs w:val="0"/>
          <w:caps w:val="0"/>
          <w:spacing w:val="0"/>
          <w:sz w:val="32"/>
          <w:szCs w:val="32"/>
        </w:rPr>
        <w:t>四、基本情况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580" w:lineRule="exact"/>
        <w:ind w:right="20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i w:val="0"/>
          <w:iCs w:val="0"/>
          <w:caps w:val="0"/>
          <w:spacing w:val="0"/>
          <w:sz w:val="32"/>
          <w:szCs w:val="32"/>
        </w:rPr>
        <w:t>投诉人因对被投诉人就本项目作出的质疑答复不满，向本机关提起投诉。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580" w:lineRule="exact"/>
        <w:ind w:right="200" w:firstLine="640" w:firstLineChars="200"/>
        <w:jc w:val="left"/>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i w:val="0"/>
          <w:iCs w:val="0"/>
          <w:caps w:val="0"/>
          <w:spacing w:val="0"/>
          <w:sz w:val="32"/>
          <w:szCs w:val="32"/>
        </w:rPr>
        <w:t>（一）投诉事项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580" w:lineRule="exact"/>
        <w:ind w:right="20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i w:val="0"/>
          <w:iCs w:val="0"/>
          <w:caps w:val="0"/>
          <w:spacing w:val="0"/>
          <w:sz w:val="32"/>
          <w:szCs w:val="32"/>
        </w:rPr>
        <w:t>投诉事项</w:t>
      </w:r>
      <w:r>
        <w:rPr>
          <w:rFonts w:hint="eastAsia" w:ascii="Times New Roman" w:hAnsi="Times New Roman" w:eastAsia="方正仿宋_GBK" w:cs="方正仿宋_GBK"/>
          <w:b w:val="0"/>
          <w:bCs w:val="0"/>
          <w:i w:val="0"/>
          <w:iCs w:val="0"/>
          <w:caps w:val="0"/>
          <w:spacing w:val="0"/>
          <w:sz w:val="32"/>
          <w:szCs w:val="32"/>
        </w:rPr>
        <w:t>1</w:t>
      </w:r>
      <w:r>
        <w:rPr>
          <w:rFonts w:hint="eastAsia" w:ascii="方正仿宋_GBK" w:hAnsi="方正仿宋_GBK" w:eastAsia="方正仿宋_GBK" w:cs="方正仿宋_GBK"/>
          <w:b w:val="0"/>
          <w:bCs w:val="0"/>
          <w:i w:val="0"/>
          <w:iCs w:val="0"/>
          <w:caps w:val="0"/>
          <w:spacing w:val="0"/>
          <w:sz w:val="32"/>
          <w:szCs w:val="32"/>
        </w:rPr>
        <w:t>：第一中标候选人的投标资料不完整，不应通过符合性审查。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580" w:lineRule="exact"/>
        <w:ind w:right="20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i w:val="0"/>
          <w:iCs w:val="0"/>
          <w:caps w:val="0"/>
          <w:spacing w:val="0"/>
          <w:sz w:val="32"/>
          <w:szCs w:val="32"/>
        </w:rPr>
        <w:t>投诉事项</w:t>
      </w:r>
      <w:r>
        <w:rPr>
          <w:rFonts w:hint="eastAsia" w:ascii="Times New Roman" w:hAnsi="Times New Roman" w:eastAsia="方正仿宋_GBK" w:cs="方正仿宋_GBK"/>
          <w:b w:val="0"/>
          <w:bCs w:val="0"/>
          <w:i w:val="0"/>
          <w:iCs w:val="0"/>
          <w:caps w:val="0"/>
          <w:spacing w:val="0"/>
          <w:sz w:val="32"/>
          <w:szCs w:val="32"/>
        </w:rPr>
        <w:t>2</w:t>
      </w:r>
      <w:r>
        <w:rPr>
          <w:rFonts w:hint="eastAsia" w:ascii="方正仿宋_GBK" w:hAnsi="方正仿宋_GBK" w:eastAsia="方正仿宋_GBK" w:cs="方正仿宋_GBK"/>
          <w:b w:val="0"/>
          <w:bCs w:val="0"/>
          <w:i w:val="0"/>
          <w:iCs w:val="0"/>
          <w:caps w:val="0"/>
          <w:spacing w:val="0"/>
          <w:sz w:val="32"/>
          <w:szCs w:val="32"/>
        </w:rPr>
        <w:t>：被投诉人的质疑回复有串标嫌疑。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580" w:lineRule="exact"/>
        <w:ind w:right="200" w:firstLine="640" w:firstLineChars="200"/>
        <w:jc w:val="left"/>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i w:val="0"/>
          <w:iCs w:val="0"/>
          <w:caps w:val="0"/>
          <w:spacing w:val="0"/>
          <w:sz w:val="32"/>
          <w:szCs w:val="32"/>
        </w:rPr>
        <w:t>（二）投诉请求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580" w:lineRule="exact"/>
        <w:ind w:right="20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i w:val="0"/>
          <w:iCs w:val="0"/>
          <w:caps w:val="0"/>
          <w:spacing w:val="0"/>
          <w:sz w:val="32"/>
          <w:szCs w:val="32"/>
        </w:rPr>
        <w:t>请求重新开展采购活动。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05" w:afterAutospacing="0" w:line="580" w:lineRule="exact"/>
        <w:ind w:firstLine="640" w:firstLineChars="200"/>
        <w:jc w:val="lef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i w:val="0"/>
          <w:iCs w:val="0"/>
          <w:caps w:val="0"/>
          <w:spacing w:val="0"/>
          <w:sz w:val="32"/>
          <w:szCs w:val="32"/>
        </w:rPr>
        <w:t>五、处理依据及结果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580" w:lineRule="exact"/>
        <w:ind w:right="20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i w:val="0"/>
          <w:iCs w:val="0"/>
          <w:caps w:val="0"/>
          <w:spacing w:val="0"/>
          <w:sz w:val="32"/>
          <w:szCs w:val="32"/>
        </w:rPr>
        <w:t>经研究，根据《政府采购质疑和投诉办法》（财政部令第</w:t>
      </w:r>
      <w:r>
        <w:rPr>
          <w:rFonts w:hint="eastAsia" w:ascii="Times New Roman" w:hAnsi="Times New Roman" w:eastAsia="方正仿宋_GBK" w:cs="方正仿宋_GBK"/>
          <w:b w:val="0"/>
          <w:bCs w:val="0"/>
          <w:i w:val="0"/>
          <w:iCs w:val="0"/>
          <w:caps w:val="0"/>
          <w:spacing w:val="0"/>
          <w:sz w:val="32"/>
          <w:szCs w:val="32"/>
        </w:rPr>
        <w:t>94</w:t>
      </w:r>
      <w:r>
        <w:rPr>
          <w:rFonts w:hint="eastAsia" w:ascii="方正仿宋_GBK" w:hAnsi="方正仿宋_GBK" w:eastAsia="方正仿宋_GBK" w:cs="方正仿宋_GBK"/>
          <w:b w:val="0"/>
          <w:bCs w:val="0"/>
          <w:i w:val="0"/>
          <w:iCs w:val="0"/>
          <w:caps w:val="0"/>
          <w:spacing w:val="0"/>
          <w:sz w:val="32"/>
          <w:szCs w:val="32"/>
        </w:rPr>
        <w:t>号）第二十九条第（二）项规定，我局决定：投诉事项</w:t>
      </w:r>
      <w:r>
        <w:rPr>
          <w:rFonts w:hint="eastAsia" w:ascii="Times New Roman" w:hAnsi="Times New Roman" w:eastAsia="方正仿宋_GBK" w:cs="方正仿宋_GBK"/>
          <w:b w:val="0"/>
          <w:bCs w:val="0"/>
          <w:i w:val="0"/>
          <w:iCs w:val="0"/>
          <w:caps w:val="0"/>
          <w:spacing w:val="0"/>
          <w:sz w:val="32"/>
          <w:szCs w:val="32"/>
        </w:rPr>
        <w:t>1</w:t>
      </w:r>
      <w:r>
        <w:rPr>
          <w:rFonts w:hint="eastAsia" w:ascii="方正仿宋_GBK" w:hAnsi="方正仿宋_GBK" w:eastAsia="方正仿宋_GBK" w:cs="方正仿宋_GBK"/>
          <w:b w:val="0"/>
          <w:bCs w:val="0"/>
          <w:i w:val="0"/>
          <w:iCs w:val="0"/>
          <w:caps w:val="0"/>
          <w:spacing w:val="0"/>
          <w:sz w:val="32"/>
          <w:szCs w:val="32"/>
        </w:rPr>
        <w:t>、</w:t>
      </w:r>
      <w:r>
        <w:rPr>
          <w:rFonts w:hint="eastAsia" w:ascii="Times New Roman" w:hAnsi="Times New Roman" w:eastAsia="方正仿宋_GBK" w:cs="方正仿宋_GBK"/>
          <w:b w:val="0"/>
          <w:bCs w:val="0"/>
          <w:i w:val="0"/>
          <w:iCs w:val="0"/>
          <w:caps w:val="0"/>
          <w:spacing w:val="0"/>
          <w:sz w:val="32"/>
          <w:szCs w:val="32"/>
        </w:rPr>
        <w:t>2</w:t>
      </w:r>
      <w:r>
        <w:rPr>
          <w:rFonts w:hint="eastAsia" w:ascii="方正仿宋_GBK" w:hAnsi="方正仿宋_GBK" w:eastAsia="方正仿宋_GBK" w:cs="方正仿宋_GBK"/>
          <w:b w:val="0"/>
          <w:bCs w:val="0"/>
          <w:i w:val="0"/>
          <w:iCs w:val="0"/>
          <w:caps w:val="0"/>
          <w:spacing w:val="0"/>
          <w:sz w:val="32"/>
          <w:szCs w:val="32"/>
        </w:rPr>
        <w:t>缺乏事实依据和法律依据，投诉事项不成立，予以驳回。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580" w:lineRule="exact"/>
        <w:ind w:right="20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i w:val="0"/>
          <w:iCs w:val="0"/>
          <w:caps w:val="0"/>
          <w:spacing w:val="0"/>
          <w:sz w:val="32"/>
          <w:szCs w:val="32"/>
        </w:rPr>
        <w:t>如对本决定不服，可以自收到本决定书之日起六十日内依法向涪陵区人民政府申请行政复议，或自收到本决定书之日起六个月内依法向有管辖权的人民法院提起行政诉讼。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05" w:afterAutospacing="0" w:line="580" w:lineRule="exact"/>
        <w:ind w:firstLine="640" w:firstLineChars="200"/>
        <w:jc w:val="left"/>
        <w:textAlignment w:val="auto"/>
        <w:rPr>
          <w:rFonts w:hint="eastAsia" w:ascii="方正黑体_GBK" w:hAnsi="方正黑体_GBK" w:eastAsia="方正黑体_GBK" w:cs="方正黑体_GBK"/>
          <w:b w:val="0"/>
          <w:bCs w:val="0"/>
          <w:i w:val="0"/>
          <w:iCs w:val="0"/>
          <w:caps w:val="0"/>
          <w:spacing w:val="0"/>
          <w:sz w:val="32"/>
          <w:szCs w:val="32"/>
        </w:rPr>
      </w:pPr>
      <w:r>
        <w:rPr>
          <w:rFonts w:hint="eastAsia" w:ascii="方正黑体_GBK" w:hAnsi="方正黑体_GBK" w:eastAsia="方正黑体_GBK" w:cs="方正黑体_GBK"/>
          <w:b w:val="0"/>
          <w:bCs w:val="0"/>
          <w:i w:val="0"/>
          <w:iCs w:val="0"/>
          <w:caps w:val="0"/>
          <w:spacing w:val="0"/>
          <w:sz w:val="32"/>
          <w:szCs w:val="32"/>
        </w:rPr>
        <w:t>六、其他补充事宜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580" w:lineRule="exact"/>
        <w:ind w:right="200"/>
        <w:jc w:val="righ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i w:val="0"/>
          <w:iCs w:val="0"/>
          <w:caps w:val="0"/>
          <w:spacing w:val="0"/>
          <w:sz w:val="32"/>
          <w:szCs w:val="32"/>
        </w:rPr>
        <w:t>重庆市涪陵区财政局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580" w:lineRule="exact"/>
        <w:ind w:right="200"/>
        <w:jc w:val="center"/>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i w:val="0"/>
          <w:iCs w:val="0"/>
          <w:caps w:val="0"/>
          <w:spacing w:val="0"/>
          <w:sz w:val="32"/>
          <w:szCs w:val="32"/>
          <w:lang w:val="en-US" w:eastAsia="zh-CN"/>
        </w:rPr>
        <w:t xml:space="preserve">                                 </w:t>
      </w:r>
      <w:r>
        <w:rPr>
          <w:rFonts w:hint="eastAsia" w:ascii="Times New Roman" w:hAnsi="Times New Roman" w:eastAsia="方正仿宋_GBK" w:cs="方正仿宋_GBK"/>
          <w:b w:val="0"/>
          <w:bCs w:val="0"/>
          <w:i w:val="0"/>
          <w:iCs w:val="0"/>
          <w:caps w:val="0"/>
          <w:spacing w:val="0"/>
          <w:sz w:val="32"/>
          <w:szCs w:val="32"/>
        </w:rPr>
        <w:t>2025</w:t>
      </w:r>
      <w:r>
        <w:rPr>
          <w:rFonts w:hint="eastAsia" w:ascii="方正仿宋_GBK" w:hAnsi="方正仿宋_GBK" w:eastAsia="方正仿宋_GBK" w:cs="方正仿宋_GBK"/>
          <w:b w:val="0"/>
          <w:bCs w:val="0"/>
          <w:i w:val="0"/>
          <w:iCs w:val="0"/>
          <w:caps w:val="0"/>
          <w:spacing w:val="0"/>
          <w:sz w:val="32"/>
          <w:szCs w:val="32"/>
        </w:rPr>
        <w:t>年</w:t>
      </w:r>
      <w:r>
        <w:rPr>
          <w:rFonts w:hint="eastAsia" w:ascii="Times New Roman" w:hAnsi="Times New Roman" w:eastAsia="方正仿宋_GBK" w:cs="方正仿宋_GBK"/>
          <w:b w:val="0"/>
          <w:bCs w:val="0"/>
          <w:i w:val="0"/>
          <w:iCs w:val="0"/>
          <w:caps w:val="0"/>
          <w:spacing w:val="0"/>
          <w:sz w:val="32"/>
          <w:szCs w:val="32"/>
        </w:rPr>
        <w:t>7</w:t>
      </w:r>
      <w:r>
        <w:rPr>
          <w:rFonts w:hint="eastAsia" w:ascii="方正仿宋_GBK" w:hAnsi="方正仿宋_GBK" w:eastAsia="方正仿宋_GBK" w:cs="方正仿宋_GBK"/>
          <w:b w:val="0"/>
          <w:bCs w:val="0"/>
          <w:i w:val="0"/>
          <w:iCs w:val="0"/>
          <w:caps w:val="0"/>
          <w:spacing w:val="0"/>
          <w:sz w:val="32"/>
          <w:szCs w:val="32"/>
        </w:rPr>
        <w:t>月</w:t>
      </w:r>
      <w:r>
        <w:rPr>
          <w:rFonts w:hint="eastAsia" w:ascii="Times New Roman" w:hAnsi="Times New Roman" w:eastAsia="方正仿宋_GBK" w:cs="方正仿宋_GBK"/>
          <w:b w:val="0"/>
          <w:bCs w:val="0"/>
          <w:i w:val="0"/>
          <w:iCs w:val="0"/>
          <w:caps w:val="0"/>
          <w:spacing w:val="0"/>
          <w:sz w:val="32"/>
          <w:szCs w:val="32"/>
        </w:rPr>
        <w:t>22</w:t>
      </w:r>
      <w:r>
        <w:rPr>
          <w:rFonts w:hint="eastAsia" w:ascii="方正仿宋_GBK" w:hAnsi="方正仿宋_GBK" w:eastAsia="方正仿宋_GBK" w:cs="方正仿宋_GBK"/>
          <w:b w:val="0"/>
          <w:bCs w:val="0"/>
          <w:i w:val="0"/>
          <w:iCs w:val="0"/>
          <w:caps w:val="0"/>
          <w:spacing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1381E"/>
    <w:rsid w:val="4E71381E"/>
    <w:rsid w:val="50BF0009"/>
    <w:rsid w:val="7B343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2025-07-25T01:36:00Z</dcterms:created>
  <dc:creator>a墨笔挥豪の^一世繁華</dc:creator>
  <cp:lastModifiedBy>Administrator</cp:lastModifiedBy>
  <dcterms:modified xsi:type="dcterms:W3CDTF">2025-07-25T07:11:31Z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5069C3BED2624962A4406AA497840537_11</vt:lpwstr>
  </property>
  <property fmtid="{D5CDD505-2E9C-101B-9397-08002B2CF9AE}" pid="4" name="KSOTemplateDocerSaveRecord">
    <vt:lpwstr>eyJoZGlkIjoiYjU2MzJhZDllMzY3MzFiYjIzZTcxZjlhYjM0M2NmMzMiLCJ1c2VySWQiOiI1OTE1OTI4MDQifQ==</vt:lpwstr>
  </property>
</Properties>
</file>