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483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2025年涪陵一职中办学条件改善</w:t>
      </w:r>
    </w:p>
    <w:p w14:paraId="788ED9CC">
      <w:pPr>
        <w:jc w:val="righ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——家具类投诉处理决定书</w:t>
      </w:r>
    </w:p>
    <w:p w14:paraId="1497664E">
      <w:pPr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涪财采投〔2025〕37号</w:t>
      </w:r>
    </w:p>
    <w:p w14:paraId="3E452EAE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D67A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根据《政府采购信息发布管理办法》（财政部令第101号）的相关规定，现本机关对“2025年涪陵一职中办学条件改善——家具类”（项目号：FLQ25A00565）作出的投诉处理决定公告如下：</w:t>
      </w:r>
    </w:p>
    <w:p w14:paraId="685DB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一、项目编号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：FLQ25A00565采购时间：2025年08月15日</w:t>
      </w:r>
    </w:p>
    <w:p w14:paraId="17E16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：2025年涪陵一职中办学条件改善——家具类</w:t>
      </w:r>
    </w:p>
    <w:p w14:paraId="3F91E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三、相关当事人</w:t>
      </w:r>
    </w:p>
    <w:p w14:paraId="68A5F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投诉人：重庆郎德办公家具有限公司</w:t>
      </w:r>
    </w:p>
    <w:p w14:paraId="138D8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址：重庆市九龙坡华福大道北段16号16栋</w:t>
      </w:r>
    </w:p>
    <w:p w14:paraId="6D8F6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BF19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被投诉人1：重庆市涪陵第一职业中学校</w:t>
      </w:r>
    </w:p>
    <w:p w14:paraId="207FC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通讯地址：重庆市涪陵区高岩口北路66号</w:t>
      </w:r>
    </w:p>
    <w:p w14:paraId="7E532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B50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被投诉人2：中兴铂码工程咨询（重庆）有限公司</w:t>
      </w:r>
    </w:p>
    <w:p w14:paraId="51F9B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通讯地址：重庆市涪陵区兴华中路60号财贸大厦12楼</w:t>
      </w:r>
    </w:p>
    <w:p w14:paraId="2B6DD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四、基本情况</w:t>
      </w:r>
    </w:p>
    <w:p w14:paraId="20E80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投诉人不服被投诉人作出的质疑答复，向我局提出投诉。经审查，符合《政府采购质疑和投诉办法》（财政部令第94号）第十八条规定，我局决定予以受理。</w:t>
      </w:r>
    </w:p>
    <w:p w14:paraId="42F32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五、处理依据及结果</w:t>
      </w:r>
    </w:p>
    <w:p w14:paraId="26E65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华人民共和国政府采购法》第七十四条规定，“采购人对应当实行集中采购的政府采购项目，不委托集中采购机构实行集中采购的，由政府采购监督管理部门责令改正”，我局决定，本次采购活动无效，废除采购结果，责令采购人改正。</w:t>
      </w:r>
    </w:p>
    <w:p w14:paraId="62C6E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鉴于本次采购活动已无效，采购文件已无法律效力，本机关不再审查投诉事项，予以驳回。</w:t>
      </w:r>
    </w:p>
    <w:p w14:paraId="5D32C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六、其他补充事宜</w:t>
      </w:r>
    </w:p>
    <w:p w14:paraId="02D7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 w14:paraId="3C45D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780FB234"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重庆市涪陵区财政局</w:t>
      </w:r>
    </w:p>
    <w:p w14:paraId="07DAB99C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2025年8月18日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B41FB"/>
    <w:rsid w:val="5A8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2025-08-20T06:20:00Z</dcterms:created>
  <dc:creator>a墨笔挥豪の^一世繁華</dc:creator>
  <cp:lastModifiedBy>a墨笔挥豪の^一世繁華</cp:lastModifiedBy>
  <dcterms:modified xsi:type="dcterms:W3CDTF">2025-08-20T06:23:59Z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924CA972C5214181947A3B0EB71D3E21_11</vt:lpwstr>
  </property>
  <property fmtid="{D5CDD505-2E9C-101B-9397-08002B2CF9AE}" pid="4" name="KSOTemplateDocerSaveRecord">
    <vt:lpwstr>eyJoZGlkIjoiYjU2MzJhZDllMzY3MzFiYjIzZTcxZjlhYjM0M2NmMzMiLCJ1c2VySWQiOiI1OTE1OTI4MDQifQ==</vt:lpwstr>
  </property>
</Properties>
</file>