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0F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涪陵区中小学校班班通设备</w:t>
      </w:r>
    </w:p>
    <w:p w14:paraId="2C7D3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采购投诉处理决定书</w:t>
      </w:r>
    </w:p>
    <w:bookmarkEnd w:id="0"/>
    <w:p w14:paraId="3FE042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涪财采投〔2025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〕55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号</w:t>
      </w:r>
    </w:p>
    <w:p w14:paraId="5D944F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根据《政府采购信息发布管理办法》（财政部令第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101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号）的相关规定，现本机关对“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涪陵区中小学校班班通设备采购”（项目号：FLQ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00619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）作出的投诉处理决定公告如下：</w:t>
      </w:r>
    </w:p>
    <w:p w14:paraId="390BBC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0"/>
          <w:sz w:val="32"/>
          <w:szCs w:val="32"/>
        </w:rPr>
        <w:t>一、项目编号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32"/>
          <w:szCs w:val="32"/>
        </w:rPr>
        <w:t>：FLQ</w:t>
      </w:r>
      <w:r>
        <w:rPr>
          <w:rFonts w:hint="eastAsia" w:ascii="Times New Roman" w:hAnsi="Times New Roman" w:eastAsia="方正仿宋_GBK" w:cs="方正仿宋_GBK"/>
          <w:b w:val="0"/>
          <w:bCs w:val="0"/>
          <w:spacing w:val="-20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32"/>
          <w:szCs w:val="32"/>
        </w:rPr>
        <w:t>A</w:t>
      </w:r>
      <w:r>
        <w:rPr>
          <w:rFonts w:hint="eastAsia" w:ascii="Times New Roman" w:hAnsi="Times New Roman" w:eastAsia="方正仿宋_GBK" w:cs="方正仿宋_GBK"/>
          <w:b w:val="0"/>
          <w:bCs w:val="0"/>
          <w:spacing w:val="-20"/>
          <w:sz w:val="32"/>
          <w:szCs w:val="32"/>
        </w:rPr>
        <w:t>00619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32"/>
          <w:szCs w:val="32"/>
        </w:rPr>
        <w:t>采购时间：</w:t>
      </w:r>
      <w:r>
        <w:rPr>
          <w:rFonts w:hint="eastAsia" w:ascii="Times New Roman" w:hAnsi="Times New Roman" w:eastAsia="方正仿宋_GBK" w:cs="方正仿宋_GBK"/>
          <w:b w:val="0"/>
          <w:bCs w:val="0"/>
          <w:spacing w:val="-2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b w:val="0"/>
          <w:bCs w:val="0"/>
          <w:spacing w:val="-20"/>
          <w:sz w:val="32"/>
          <w:szCs w:val="32"/>
        </w:rPr>
        <w:t>08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b w:val="0"/>
          <w:bCs w:val="0"/>
          <w:spacing w:val="-20"/>
          <w:sz w:val="32"/>
          <w:szCs w:val="32"/>
        </w:rPr>
        <w:t>08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32"/>
          <w:szCs w:val="32"/>
        </w:rPr>
        <w:t>日</w:t>
      </w:r>
    </w:p>
    <w:p w14:paraId="142F6B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二、项目名称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涪陵区中小学校班班通设备采购</w:t>
      </w:r>
    </w:p>
    <w:p w14:paraId="6218D1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三、相关当事人</w:t>
      </w:r>
    </w:p>
    <w:p w14:paraId="757C79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投诉人：重庆智和通信技术有限公司</w:t>
      </w:r>
    </w:p>
    <w:p w14:paraId="05562E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 址：重庆市南岸区南坪西路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73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073A4E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被投诉人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：重庆市涪陵区教育技术装备中心 </w:t>
      </w:r>
    </w:p>
    <w:p w14:paraId="4BD6A6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通讯地址：重庆市涪陵区滨江大道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188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439E75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被投诉人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：重庆翠润科技服务有限公司</w:t>
      </w:r>
    </w:p>
    <w:p w14:paraId="72899C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通讯地址：重庆市涪陵新区太白大道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>34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号汇智国际大厦</w:t>
      </w:r>
      <w:r>
        <w:rPr>
          <w:rFonts w:hint="eastAsia" w:ascii="Times New Roman" w:hAnsi="Times New Roman" w:eastAsia="方正仿宋_GBK" w:cs="方正仿宋_GBK"/>
          <w:spacing w:val="-2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楼</w:t>
      </w:r>
    </w:p>
    <w:p w14:paraId="2CF078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四、基本情况</w:t>
      </w:r>
    </w:p>
    <w:p w14:paraId="4BD00E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投诉人不服被投诉人的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质疑答复，向我局提出投诉。经补正资料，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符合《政府采购质疑和投诉办法》（财政部令第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94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号）第十八条规定，我局决定予以受理。</w:t>
      </w:r>
    </w:p>
    <w:p w14:paraId="1D2FCFA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（一）投诉事项</w:t>
      </w:r>
    </w:p>
    <w:p w14:paraId="440479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：标的参数未量化区间，并要求标的物为同一品牌。</w:t>
      </w:r>
    </w:p>
    <w:p w14:paraId="043885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：采购需求与履约能力脱节及变相设定供应商规模门槛，构成歧视性条款限制竞争。</w:t>
      </w:r>
    </w:p>
    <w:p w14:paraId="155918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：服务能力评估缺乏客观标准，地域歧视性或差别待遇条款，变相设置市场准入壁垒。</w:t>
      </w:r>
    </w:p>
    <w:p w14:paraId="63B10A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（二）投诉请求</w:t>
      </w:r>
    </w:p>
    <w:p w14:paraId="68E512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请求认定采购结果无效，重新开展采购活动。</w:t>
      </w:r>
    </w:p>
    <w:p w14:paraId="4823BF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五、处理依据及结果</w:t>
      </w:r>
    </w:p>
    <w:p w14:paraId="29F023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经研究，根据《政府采购质疑和投诉办法》（财政部令第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94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号）第二十九条第（二）项规定、第三十一条第（四）项规定，我局决定：投诉事项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缺乏事实依据，投诉事项不成立；投诉事项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部分成立。</w:t>
      </w:r>
    </w:p>
    <w:p w14:paraId="56F255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鉴于本项目的政府采购合同已签订且已履行，投诉人认为自己权益受到损害的，可依法提起诉讼，由责任人承担赔偿责任。</w:t>
      </w:r>
    </w:p>
    <w:p w14:paraId="2D46E09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其他补充事宜</w:t>
      </w:r>
    </w:p>
    <w:p w14:paraId="1C45EAA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无</w:t>
      </w:r>
    </w:p>
    <w:p w14:paraId="722F265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3E0FD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重庆市涪陵区财政局</w:t>
      </w:r>
    </w:p>
    <w:p w14:paraId="4599C6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20D5A1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AE8E1"/>
    <w:multiLevelType w:val="singleLevel"/>
    <w:tmpl w:val="057AE8E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314C9"/>
    <w:rsid w:val="170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2025-09-17T07:31:00Z</dcterms:created>
  <dc:creator>朱凯</dc:creator>
  <cp:lastModifiedBy>朱凯</cp:lastModifiedBy>
  <dcterms:modified xsi:type="dcterms:W3CDTF">2025-09-17T07:38:02Z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313298605139422CB90289074DCC9E0F_11</vt:lpwstr>
  </property>
  <property fmtid="{D5CDD505-2E9C-101B-9397-08002B2CF9AE}" pid="4" name="KSOTemplateDocerSaveRecord">
    <vt:lpwstr>eyJoZGlkIjoiYTRkNDg4ZTU5YjVlMDBjMjAxOTBjZWM5MDViNjE0MzgiLCJ1c2VySWQiOiIzMTE2ODA0MTIifQ==</vt:lpwstr>
  </property>
</Properties>
</file>