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3F5A" w14:textId="77777777" w:rsidR="002B20EC" w:rsidRDefault="007C0278">
      <w:pPr>
        <w:spacing w:line="390" w:lineRule="exact"/>
        <w:rPr>
          <w:rFonts w:eastAsia="方正小标宋_GBK"/>
          <w:spacing w:val="-14"/>
          <w:w w:val="42"/>
        </w:rPr>
      </w:pPr>
      <w:r>
        <w:pict w14:anchorId="3EEA6964">
          <v:line id="_x0000_s1026" style="position:absolute;left:0;text-align:left;z-index:251661312;mso-wrap-distance-left:9pt;mso-wrap-distance-right:9pt;mso-position-horizontal:center;mso-width-relative:page;mso-height-relative:page" from="0,14.65pt" to=".05pt,14.65pt" wrapcoords="0 0 0 21600 21600 21600 21600 0 0 0" o:gfxdata="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xsoPjRAAAAAwEAAA8AAAAAAAAAAQAgAAAAIgAAAGRycy9kb3ducmV2LnhtbFBLAQIUABQA&#10;AAAIAIdO4kBGW5a29wEAAO8DAAAOAAAAAAAAAAEAIAAAACABAABkcnMvZTJvRG9jLnhtbFBLBQYA&#10;AAAABgAGAFkBAACJBQAAAAA=&#10;" strokeweight="2pt">
            <w10:wrap type="tight"/>
          </v:line>
        </w:pict>
      </w:r>
    </w:p>
    <w:p w14:paraId="285514F9" w14:textId="77777777" w:rsidR="002B20EC" w:rsidRDefault="002B20EC">
      <w:pPr>
        <w:spacing w:line="1320" w:lineRule="exact"/>
        <w:jc w:val="center"/>
        <w:rPr>
          <w:rFonts w:eastAsia="方正小标宋_GBK"/>
          <w:spacing w:val="-14"/>
          <w:w w:val="42"/>
        </w:rPr>
      </w:pPr>
    </w:p>
    <w:p w14:paraId="63124D8E" w14:textId="77777777" w:rsidR="002B20EC" w:rsidRDefault="008E03E0">
      <w:pPr>
        <w:tabs>
          <w:tab w:val="left" w:pos="8690"/>
        </w:tabs>
        <w:spacing w:line="1320" w:lineRule="exact"/>
        <w:jc w:val="center"/>
        <w:rPr>
          <w:rFonts w:eastAsia="方正小标宋_GBK"/>
          <w:b/>
          <w:bCs/>
          <w:color w:val="FF0000"/>
          <w:spacing w:val="-20"/>
          <w:w w:val="40"/>
          <w:sz w:val="128"/>
          <w:szCs w:val="128"/>
        </w:rPr>
      </w:pPr>
      <w:r>
        <w:rPr>
          <w:rFonts w:eastAsia="方正小标宋_GBK"/>
          <w:b/>
          <w:bCs/>
          <w:color w:val="FF0000"/>
          <w:spacing w:val="-20"/>
          <w:w w:val="40"/>
          <w:sz w:val="128"/>
          <w:szCs w:val="128"/>
        </w:rPr>
        <w:t>重庆市涪陵区大数据应用发展管理局文件</w:t>
      </w:r>
    </w:p>
    <w:p w14:paraId="50361ACD" w14:textId="77777777" w:rsidR="002B20EC" w:rsidRDefault="002B20EC">
      <w:pPr>
        <w:spacing w:line="480" w:lineRule="exact"/>
        <w:jc w:val="center"/>
      </w:pPr>
    </w:p>
    <w:p w14:paraId="46AEF89F" w14:textId="77777777" w:rsidR="002B20EC" w:rsidRDefault="002B20EC">
      <w:pPr>
        <w:spacing w:line="460" w:lineRule="exact"/>
        <w:jc w:val="center"/>
      </w:pPr>
    </w:p>
    <w:p w14:paraId="4184D6E9" w14:textId="77777777" w:rsidR="002B20EC" w:rsidRDefault="008E03E0">
      <w:pPr>
        <w:tabs>
          <w:tab w:val="left" w:pos="316"/>
        </w:tabs>
        <w:jc w:val="center"/>
        <w:rPr>
          <w:rFonts w:ascii="方正仿宋_GBK"/>
        </w:rPr>
      </w:pPr>
      <w:proofErr w:type="gramStart"/>
      <w:r>
        <w:rPr>
          <w:rFonts w:ascii="方正仿宋_GBK" w:hint="eastAsia"/>
        </w:rPr>
        <w:t>涪</w:t>
      </w:r>
      <w:proofErr w:type="gramEnd"/>
      <w:r>
        <w:rPr>
          <w:rFonts w:ascii="方正仿宋_GBK" w:hint="eastAsia"/>
        </w:rPr>
        <w:t>大数据发〔2021〕9号</w:t>
      </w:r>
    </w:p>
    <w:p w14:paraId="203578BF" w14:textId="77777777" w:rsidR="002B20EC" w:rsidRDefault="007C0278">
      <w:r>
        <w:pict w14:anchorId="41DA09EE">
          <v:line id="_x0000_s1029" style="position:absolute;left:0;text-align:left;z-index:251662336;mso-wrap-distance-left:9pt;mso-wrap-distance-top:0;mso-wrap-distance-right:9pt;mso-wrap-distance-bottom:0;mso-width-relative:page;mso-height-relative:page" from="0,6.6pt" to="442.2pt,6.6pt" o:gfxdata="UEsDBAoAAAAAAIdO4kAAAAAAAAAAAAAAAAAEAAAAZHJzL1BLAwQUAAAACACHTuJALI4MBN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yODATUAAAABgEAAA8AAAAAAAAAAQAgAAAAIgAAAGRycy9kb3ducmV2Lnht&#10;bFBLAQIUABQAAAAIAIdO4kC00UXa/QEAAPMDAAAOAAAAAAAAAAEAIAAAACMBAABkcnMvZTJvRG9j&#10;LnhtbFBLBQYAAAAABgAGAFkBAACSBQAAAAA=&#10;" strokecolor="red" strokeweight="2.25pt">
            <w10:wrap type="square"/>
          </v:line>
        </w:pict>
      </w:r>
    </w:p>
    <w:p w14:paraId="3E65F188" w14:textId="77777777" w:rsidR="002B20EC" w:rsidRDefault="008E03E0">
      <w:pPr>
        <w:spacing w:line="600" w:lineRule="exact"/>
        <w:jc w:val="center"/>
        <w:rPr>
          <w:rFonts w:eastAsia="方正小标宋_GBK"/>
          <w:sz w:val="44"/>
          <w:szCs w:val="44"/>
        </w:rPr>
      </w:pPr>
      <w:r>
        <w:rPr>
          <w:rFonts w:eastAsia="方正小标宋_GBK"/>
          <w:sz w:val="44"/>
          <w:szCs w:val="44"/>
        </w:rPr>
        <w:t>重庆市涪陵区大数据应用发展管理局</w:t>
      </w:r>
    </w:p>
    <w:p w14:paraId="67EFC672" w14:textId="77777777" w:rsidR="002B20EC" w:rsidRDefault="008E03E0">
      <w:pPr>
        <w:spacing w:line="600" w:lineRule="exact"/>
        <w:jc w:val="center"/>
      </w:pPr>
      <w:r>
        <w:rPr>
          <w:rFonts w:eastAsia="方正小标宋_GBK"/>
          <w:sz w:val="44"/>
          <w:szCs w:val="44"/>
        </w:rPr>
        <w:t>关于转发《重庆市大数据应用发展管理局关于印发重庆市公共数据分类分级指南（试行）的通知》的通知</w:t>
      </w:r>
    </w:p>
    <w:p w14:paraId="749CEDA9" w14:textId="77777777" w:rsidR="002B20EC" w:rsidRDefault="002B20EC">
      <w:pPr>
        <w:spacing w:line="600" w:lineRule="exact"/>
        <w:rPr>
          <w:szCs w:val="32"/>
        </w:rPr>
      </w:pPr>
    </w:p>
    <w:p w14:paraId="43565BF6" w14:textId="77777777" w:rsidR="002B20EC" w:rsidRDefault="008E03E0">
      <w:pPr>
        <w:spacing w:line="600" w:lineRule="exact"/>
        <w:rPr>
          <w:szCs w:val="32"/>
        </w:rPr>
      </w:pPr>
      <w:r>
        <w:rPr>
          <w:szCs w:val="32"/>
        </w:rPr>
        <w:t>涪陵新城区管委会，各乡镇人民政府、街道办事处，区政府有关部门，有关单位：</w:t>
      </w:r>
    </w:p>
    <w:p w14:paraId="6312D80A" w14:textId="77777777" w:rsidR="002B20EC" w:rsidRDefault="008E03E0" w:rsidP="008E03E0">
      <w:pPr>
        <w:spacing w:line="600" w:lineRule="exact"/>
        <w:ind w:firstLineChars="200" w:firstLine="625"/>
        <w:rPr>
          <w:color w:val="000000"/>
          <w:kern w:val="0"/>
          <w:szCs w:val="32"/>
        </w:rPr>
      </w:pPr>
      <w:r>
        <w:rPr>
          <w:szCs w:val="32"/>
        </w:rPr>
        <w:t>为进一步加强我区公共数据分类分级管理，统筹全区数据资源管理工作，</w:t>
      </w:r>
      <w:r>
        <w:rPr>
          <w:color w:val="000000"/>
          <w:kern w:val="0"/>
          <w:szCs w:val="32"/>
        </w:rPr>
        <w:t>报请区政府领导同意，现将《重庆市大数据应用发展管理局关于印发重庆市公共数据分类分级指南（试行）的通知》（</w:t>
      </w:r>
      <w:proofErr w:type="gramStart"/>
      <w:r>
        <w:rPr>
          <w:color w:val="000000"/>
          <w:kern w:val="0"/>
          <w:szCs w:val="32"/>
        </w:rPr>
        <w:t>渝大数据</w:t>
      </w:r>
      <w:proofErr w:type="gramEnd"/>
      <w:r>
        <w:rPr>
          <w:color w:val="000000"/>
          <w:kern w:val="0"/>
          <w:szCs w:val="32"/>
        </w:rPr>
        <w:t>发〔</w:t>
      </w:r>
      <w:r>
        <w:rPr>
          <w:color w:val="000000"/>
          <w:kern w:val="0"/>
          <w:szCs w:val="32"/>
        </w:rPr>
        <w:t>2021</w:t>
      </w:r>
      <w:r>
        <w:rPr>
          <w:color w:val="000000"/>
          <w:kern w:val="0"/>
          <w:szCs w:val="32"/>
        </w:rPr>
        <w:t>〕</w:t>
      </w:r>
      <w:r>
        <w:rPr>
          <w:color w:val="000000"/>
          <w:kern w:val="0"/>
          <w:szCs w:val="32"/>
        </w:rPr>
        <w:t>50</w:t>
      </w:r>
      <w:r>
        <w:rPr>
          <w:color w:val="000000"/>
          <w:kern w:val="0"/>
          <w:szCs w:val="32"/>
        </w:rPr>
        <w:t>号）转发给你们，请各单位认真贯彻执行。同时，明确《重庆市政务数据资源管理暂行办法》（重庆市</w:t>
      </w:r>
      <w:r>
        <w:rPr>
          <w:color w:val="000000"/>
          <w:kern w:val="0"/>
          <w:szCs w:val="32"/>
        </w:rPr>
        <w:lastRenderedPageBreak/>
        <w:t>人民政府令第</w:t>
      </w:r>
      <w:r>
        <w:rPr>
          <w:color w:val="000000"/>
          <w:kern w:val="0"/>
          <w:szCs w:val="32"/>
        </w:rPr>
        <w:t>328</w:t>
      </w:r>
      <w:r>
        <w:rPr>
          <w:color w:val="000000"/>
          <w:kern w:val="0"/>
          <w:szCs w:val="32"/>
        </w:rPr>
        <w:t>号）、《重庆市公共数据开放管理暂行办法》（</w:t>
      </w:r>
      <w:proofErr w:type="gramStart"/>
      <w:r>
        <w:rPr>
          <w:color w:val="000000"/>
          <w:kern w:val="0"/>
          <w:szCs w:val="32"/>
        </w:rPr>
        <w:t>渝府办</w:t>
      </w:r>
      <w:proofErr w:type="gramEnd"/>
      <w:r>
        <w:rPr>
          <w:color w:val="000000"/>
          <w:kern w:val="0"/>
          <w:szCs w:val="32"/>
        </w:rPr>
        <w:t>发〔</w:t>
      </w:r>
      <w:r>
        <w:rPr>
          <w:color w:val="000000"/>
          <w:kern w:val="0"/>
          <w:szCs w:val="32"/>
        </w:rPr>
        <w:t>2020</w:t>
      </w:r>
      <w:r>
        <w:rPr>
          <w:color w:val="000000"/>
          <w:kern w:val="0"/>
          <w:szCs w:val="32"/>
        </w:rPr>
        <w:t>〕</w:t>
      </w:r>
      <w:r>
        <w:rPr>
          <w:color w:val="000000"/>
          <w:kern w:val="0"/>
          <w:szCs w:val="32"/>
        </w:rPr>
        <w:t>111</w:t>
      </w:r>
      <w:r>
        <w:rPr>
          <w:color w:val="000000"/>
          <w:kern w:val="0"/>
          <w:szCs w:val="32"/>
        </w:rPr>
        <w:t>号）精神，加强并完善数据目录梳理、数据汇聚、数据共享等数据资源管理工作。</w:t>
      </w:r>
    </w:p>
    <w:p w14:paraId="64F6D225" w14:textId="77777777" w:rsidR="002B20EC" w:rsidRDefault="002B20EC">
      <w:pPr>
        <w:spacing w:line="600" w:lineRule="exact"/>
        <w:ind w:firstLineChars="49" w:firstLine="153"/>
        <w:rPr>
          <w:szCs w:val="32"/>
        </w:rPr>
      </w:pPr>
    </w:p>
    <w:p w14:paraId="6BE8BF76" w14:textId="77777777" w:rsidR="002B20EC" w:rsidRDefault="008E03E0" w:rsidP="008E03E0">
      <w:pPr>
        <w:spacing w:line="600" w:lineRule="exact"/>
        <w:ind w:firstLineChars="249" w:firstLine="778"/>
        <w:rPr>
          <w:color w:val="000000"/>
          <w:kern w:val="0"/>
          <w:szCs w:val="32"/>
        </w:rPr>
      </w:pPr>
      <w:r>
        <w:rPr>
          <w:szCs w:val="32"/>
        </w:rPr>
        <w:t>附件</w:t>
      </w:r>
      <w:r>
        <w:rPr>
          <w:szCs w:val="32"/>
        </w:rPr>
        <w:t>1</w:t>
      </w:r>
      <w:r>
        <w:rPr>
          <w:szCs w:val="32"/>
        </w:rPr>
        <w:t>：</w:t>
      </w:r>
      <w:r>
        <w:rPr>
          <w:color w:val="000000"/>
          <w:kern w:val="0"/>
          <w:szCs w:val="32"/>
        </w:rPr>
        <w:t>重庆市大数据应用发展管理局关于印发重庆市公共数据分类分级指南（试行）的通知</w:t>
      </w:r>
    </w:p>
    <w:p w14:paraId="5B0612E4" w14:textId="77777777" w:rsidR="002B20EC" w:rsidRDefault="008E03E0" w:rsidP="008E03E0">
      <w:pPr>
        <w:spacing w:line="600" w:lineRule="exact"/>
        <w:ind w:firstLineChars="249" w:firstLine="778"/>
        <w:rPr>
          <w:szCs w:val="32"/>
        </w:rPr>
      </w:pPr>
      <w:r>
        <w:rPr>
          <w:szCs w:val="32"/>
        </w:rPr>
        <w:t>附件</w:t>
      </w:r>
      <w:r>
        <w:rPr>
          <w:szCs w:val="32"/>
        </w:rPr>
        <w:t>2</w:t>
      </w:r>
      <w:r>
        <w:rPr>
          <w:szCs w:val="32"/>
        </w:rPr>
        <w:t>：重庆市公共数据分类分级指南（试行）</w:t>
      </w:r>
    </w:p>
    <w:p w14:paraId="130FACF1" w14:textId="77777777" w:rsidR="002B20EC" w:rsidRDefault="002B20EC">
      <w:pPr>
        <w:spacing w:line="600" w:lineRule="exact"/>
        <w:ind w:firstLineChars="49" w:firstLine="153"/>
        <w:rPr>
          <w:szCs w:val="32"/>
        </w:rPr>
      </w:pPr>
    </w:p>
    <w:p w14:paraId="5B6A538B" w14:textId="77777777" w:rsidR="002B20EC" w:rsidRDefault="002B20EC" w:rsidP="008E03E0">
      <w:pPr>
        <w:spacing w:line="600" w:lineRule="exact"/>
        <w:ind w:firstLineChars="781" w:firstLine="2441"/>
        <w:rPr>
          <w:szCs w:val="32"/>
        </w:rPr>
      </w:pPr>
    </w:p>
    <w:p w14:paraId="1913EBF7" w14:textId="77777777" w:rsidR="002B20EC" w:rsidRDefault="008E03E0" w:rsidP="008E03E0">
      <w:pPr>
        <w:spacing w:line="600" w:lineRule="exact"/>
        <w:ind w:firstLineChars="973" w:firstLine="3042"/>
        <w:rPr>
          <w:szCs w:val="32"/>
        </w:rPr>
      </w:pPr>
      <w:r>
        <w:rPr>
          <w:szCs w:val="32"/>
        </w:rPr>
        <w:t>重庆市涪陵区大数</w:t>
      </w:r>
      <w:r w:rsidR="007C0278">
        <w:rPr>
          <w:noProof/>
          <w:szCs w:val="32"/>
        </w:rPr>
        <w:pict w14:anchorId="64BBCFD1">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220.1pt;margin-top:330.2pt;width:119.25pt;height:119.25pt;z-index:-251652096;visibility:visible;mso-position-horizontal:absolute;mso-position-horizontal-relative:text;mso-position-vertical:absolute;mso-position-vertical-relative:page" stroked="f">
            <v:imagedata r:id="rId7" o:title=""/>
            <w10:wrap anchory="page"/>
          </v:shape>
          <w:control r:id="rId8" w:name="SignatureCtrl1" w:shapeid="_x0000_s1031"/>
        </w:pict>
      </w:r>
      <w:proofErr w:type="gramStart"/>
      <w:r>
        <w:rPr>
          <w:szCs w:val="32"/>
        </w:rPr>
        <w:t>据应用</w:t>
      </w:r>
      <w:proofErr w:type="gramEnd"/>
      <w:r>
        <w:rPr>
          <w:szCs w:val="32"/>
        </w:rPr>
        <w:t>发展管理局</w:t>
      </w:r>
    </w:p>
    <w:p w14:paraId="2C502EDC" w14:textId="77777777" w:rsidR="002B20EC" w:rsidRDefault="008E03E0">
      <w:pPr>
        <w:spacing w:line="600" w:lineRule="exact"/>
        <w:ind w:firstLineChars="49" w:firstLine="153"/>
        <w:rPr>
          <w:szCs w:val="32"/>
        </w:rPr>
      </w:pPr>
      <w:r>
        <w:rPr>
          <w:szCs w:val="32"/>
        </w:rPr>
        <w:t xml:space="preserve">                          </w:t>
      </w:r>
      <w:r>
        <w:rPr>
          <w:rFonts w:hint="eastAsia"/>
          <w:szCs w:val="32"/>
        </w:rPr>
        <w:t xml:space="preserve"> </w:t>
      </w:r>
      <w:r>
        <w:rPr>
          <w:szCs w:val="32"/>
        </w:rPr>
        <w:t>2021</w:t>
      </w:r>
      <w:r>
        <w:rPr>
          <w:szCs w:val="32"/>
        </w:rPr>
        <w:t>年</w:t>
      </w:r>
      <w:r>
        <w:rPr>
          <w:rFonts w:hint="eastAsia"/>
          <w:szCs w:val="32"/>
        </w:rPr>
        <w:t>11</w:t>
      </w:r>
      <w:r>
        <w:rPr>
          <w:szCs w:val="32"/>
        </w:rPr>
        <w:t>月</w:t>
      </w:r>
      <w:r>
        <w:rPr>
          <w:rFonts w:hint="eastAsia"/>
          <w:szCs w:val="32"/>
        </w:rPr>
        <w:t>1</w:t>
      </w:r>
      <w:r>
        <w:rPr>
          <w:szCs w:val="32"/>
        </w:rPr>
        <w:t>日</w:t>
      </w:r>
    </w:p>
    <w:p w14:paraId="1B227661" w14:textId="480D9C3F" w:rsidR="002B20EC" w:rsidRDefault="007C0278" w:rsidP="007C0278">
      <w:pPr>
        <w:spacing w:line="600" w:lineRule="exact"/>
        <w:rPr>
          <w:rFonts w:hint="eastAsia"/>
          <w:sz w:val="28"/>
          <w:szCs w:val="28"/>
        </w:rPr>
      </w:pPr>
      <w:r>
        <w:rPr>
          <w:rFonts w:hint="eastAsia"/>
          <w:sz w:val="28"/>
          <w:szCs w:val="28"/>
        </w:rPr>
        <w:t xml:space="preserve"> </w:t>
      </w:r>
      <w:r>
        <w:rPr>
          <w:sz w:val="28"/>
          <w:szCs w:val="28"/>
        </w:rPr>
        <w:t xml:space="preserve">  </w:t>
      </w:r>
      <w:r w:rsidRPr="007C0278">
        <w:rPr>
          <w:szCs w:val="32"/>
        </w:rPr>
        <w:t xml:space="preserve"> </w:t>
      </w:r>
      <w:r w:rsidRPr="007C0278">
        <w:rPr>
          <w:rFonts w:hint="eastAsia"/>
          <w:szCs w:val="32"/>
        </w:rPr>
        <w:t>（此件公开发布）</w:t>
      </w:r>
    </w:p>
    <w:p w14:paraId="14243385" w14:textId="77777777" w:rsidR="002B20EC" w:rsidRDefault="002B20EC">
      <w:pPr>
        <w:spacing w:line="560" w:lineRule="exact"/>
        <w:rPr>
          <w:sz w:val="28"/>
          <w:szCs w:val="28"/>
        </w:rPr>
      </w:pPr>
    </w:p>
    <w:p w14:paraId="4BD92558" w14:textId="77777777" w:rsidR="002B20EC" w:rsidRDefault="002B20EC">
      <w:pPr>
        <w:spacing w:line="560" w:lineRule="exact"/>
        <w:rPr>
          <w:sz w:val="28"/>
          <w:szCs w:val="28"/>
        </w:rPr>
      </w:pPr>
    </w:p>
    <w:p w14:paraId="647A8B5D" w14:textId="77777777" w:rsidR="002B20EC" w:rsidRDefault="002B20EC">
      <w:pPr>
        <w:spacing w:line="560" w:lineRule="exact"/>
        <w:rPr>
          <w:sz w:val="28"/>
          <w:szCs w:val="28"/>
        </w:rPr>
      </w:pPr>
    </w:p>
    <w:p w14:paraId="4C416C4A" w14:textId="77777777" w:rsidR="002B20EC" w:rsidRDefault="002B20EC">
      <w:pPr>
        <w:spacing w:line="560" w:lineRule="exact"/>
        <w:rPr>
          <w:sz w:val="28"/>
          <w:szCs w:val="28"/>
        </w:rPr>
      </w:pPr>
    </w:p>
    <w:p w14:paraId="04E4363E" w14:textId="77777777" w:rsidR="002B20EC" w:rsidRDefault="002B20EC">
      <w:pPr>
        <w:spacing w:line="560" w:lineRule="exact"/>
        <w:rPr>
          <w:sz w:val="28"/>
          <w:szCs w:val="28"/>
        </w:rPr>
      </w:pPr>
    </w:p>
    <w:p w14:paraId="42019674" w14:textId="77777777" w:rsidR="002B20EC" w:rsidRDefault="002B20EC">
      <w:pPr>
        <w:spacing w:line="560" w:lineRule="exact"/>
        <w:rPr>
          <w:sz w:val="28"/>
          <w:szCs w:val="28"/>
        </w:rPr>
      </w:pPr>
    </w:p>
    <w:p w14:paraId="51F5C73E" w14:textId="77777777" w:rsidR="002B20EC" w:rsidRDefault="002B20EC">
      <w:pPr>
        <w:spacing w:line="560" w:lineRule="exact"/>
        <w:rPr>
          <w:sz w:val="28"/>
          <w:szCs w:val="28"/>
        </w:rPr>
      </w:pPr>
    </w:p>
    <w:p w14:paraId="5CE96CF7" w14:textId="77777777" w:rsidR="002B20EC" w:rsidRDefault="002B20EC">
      <w:pPr>
        <w:spacing w:line="560" w:lineRule="exact"/>
        <w:rPr>
          <w:sz w:val="28"/>
          <w:szCs w:val="28"/>
        </w:rPr>
      </w:pPr>
    </w:p>
    <w:p w14:paraId="02061899" w14:textId="77777777" w:rsidR="002B20EC" w:rsidRDefault="007C0278">
      <w:pPr>
        <w:spacing w:line="560" w:lineRule="exact"/>
      </w:pPr>
      <w:r>
        <w:rPr>
          <w:sz w:val="28"/>
          <w:szCs w:val="28"/>
          <w:lang w:eastAsia="en-US"/>
        </w:rPr>
        <w:pict w14:anchorId="14207565">
          <v:line id="_x0000_s1028" style="position:absolute;left:0;text-align:left;z-index:251660288;mso-width-relative:page;mso-height-relative:page" from="0,31.35pt" to="441pt,31.35pt" o:gfxdata="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fTe0NMAAAAGAQAADwAAAAAAAAABACAAAAAiAAAAZHJzL2Rvd25yZXYueG1sUEsB&#10;AhQAFAAAAAgAh07iQK8182T6AQAA8gMAAA4AAAAAAAAAAQAgAAAAIgEAAGRycy9lMm9Eb2MueG1s&#10;UEsFBgAAAAAGAAYAWQEAAI4FAAAAAA==&#10;"/>
        </w:pict>
      </w:r>
      <w:r w:rsidR="008E03E0">
        <w:rPr>
          <w:sz w:val="28"/>
          <w:szCs w:val="28"/>
        </w:rPr>
        <w:t>重庆市涪陵区大数据应用发展管理局综合科</w:t>
      </w:r>
      <w:r w:rsidR="008E03E0">
        <w:rPr>
          <w:sz w:val="28"/>
          <w:szCs w:val="28"/>
        </w:rPr>
        <w:t xml:space="preserve">        2021</w:t>
      </w:r>
      <w:r w:rsidR="008E03E0">
        <w:rPr>
          <w:sz w:val="28"/>
          <w:szCs w:val="28"/>
        </w:rPr>
        <w:t>年</w:t>
      </w:r>
      <w:r w:rsidR="008E03E0">
        <w:rPr>
          <w:rFonts w:hint="eastAsia"/>
          <w:sz w:val="28"/>
          <w:szCs w:val="28"/>
        </w:rPr>
        <w:t>11</w:t>
      </w:r>
      <w:r w:rsidR="008E03E0">
        <w:rPr>
          <w:sz w:val="28"/>
          <w:szCs w:val="28"/>
        </w:rPr>
        <w:t>月</w:t>
      </w:r>
      <w:r w:rsidR="008E03E0">
        <w:rPr>
          <w:rFonts w:hint="eastAsia"/>
          <w:sz w:val="28"/>
          <w:szCs w:val="28"/>
        </w:rPr>
        <w:t>1</w:t>
      </w:r>
      <w:r w:rsidR="008E03E0">
        <w:rPr>
          <w:sz w:val="28"/>
          <w:szCs w:val="28"/>
        </w:rPr>
        <w:t>日印</w:t>
      </w:r>
      <w:r>
        <w:rPr>
          <w:sz w:val="28"/>
          <w:szCs w:val="28"/>
          <w:lang w:eastAsia="en-US"/>
        </w:rPr>
        <w:pict w14:anchorId="3C446FD2">
          <v:line id="_x0000_s1027" style="position:absolute;left:0;text-align:left;z-index:251659264;mso-position-horizontal-relative:text;mso-position-vertical-relative:text;mso-width-relative:page;mso-height-relative:page" from="0,3.8pt" to="441pt,3.8pt" o:gfxdata="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L8RZ0gAAAAQBAAAPAAAAAAAAAAEAIAAAACIAAABkcnMvZG93bnJldi54bWxQSwEC&#10;FAAUAAAACACHTuJAYLbov/oBAADyAwAADgAAAAAAAAABACAAAAAhAQAAZHJzL2Uyb0RvYy54bWxQ&#10;SwUGAAAAAAYABgBZAQAAjQUAAAAA&#10;"/>
        </w:pict>
      </w:r>
    </w:p>
    <w:sectPr w:rsidR="002B20EC" w:rsidSect="002B20EC">
      <w:headerReference w:type="even" r:id="rId9"/>
      <w:headerReference w:type="default" r:id="rId10"/>
      <w:footerReference w:type="even" r:id="rId11"/>
      <w:footerReference w:type="default" r:id="rId12"/>
      <w:pgSz w:w="11906" w:h="16838"/>
      <w:pgMar w:top="2098" w:right="1565" w:bottom="1985" w:left="1588" w:header="885" w:footer="1276" w:gutter="0"/>
      <w:pgNumType w:fmt="numberInDash"/>
      <w:cols w:space="720"/>
      <w:docGrid w:type="linesAndChars" w:linePitch="579" w:charSpace="-1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3809" w14:textId="77777777" w:rsidR="002B20EC" w:rsidRPr="0030570A" w:rsidRDefault="002B20EC" w:rsidP="002B20EC">
      <w:pPr>
        <w:rPr>
          <w:rFonts w:eastAsia="宋体"/>
        </w:rPr>
      </w:pPr>
      <w:r>
        <w:separator/>
      </w:r>
    </w:p>
  </w:endnote>
  <w:endnote w:type="continuationSeparator" w:id="0">
    <w:p w14:paraId="53CEA0D9" w14:textId="77777777" w:rsidR="002B20EC" w:rsidRPr="0030570A" w:rsidRDefault="002B20EC" w:rsidP="002B20EC">
      <w:pPr>
        <w:rPr>
          <w:rFonts w:eastAsia="宋体"/>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EE6E" w14:textId="77777777" w:rsidR="002B20EC" w:rsidRDefault="002B20EC">
    <w:pPr>
      <w:pStyle w:val="a3"/>
      <w:rPr>
        <w:rFonts w:ascii="方正仿宋_GBK"/>
        <w:sz w:val="28"/>
        <w:szCs w:val="28"/>
      </w:rPr>
    </w:pPr>
    <w:r>
      <w:rPr>
        <w:rFonts w:ascii="方正仿宋_GBK" w:hint="eastAsia"/>
        <w:sz w:val="28"/>
        <w:szCs w:val="28"/>
      </w:rPr>
      <w:fldChar w:fldCharType="begin"/>
    </w:r>
    <w:r w:rsidR="008E03E0">
      <w:rPr>
        <w:rFonts w:ascii="方正仿宋_GBK" w:hint="eastAsia"/>
        <w:sz w:val="28"/>
        <w:szCs w:val="28"/>
      </w:rPr>
      <w:instrText xml:space="preserve"> PAGE   \* MERGEFORMAT </w:instrText>
    </w:r>
    <w:r>
      <w:rPr>
        <w:rFonts w:ascii="方正仿宋_GBK" w:hint="eastAsia"/>
        <w:sz w:val="28"/>
        <w:szCs w:val="28"/>
      </w:rPr>
      <w:fldChar w:fldCharType="separate"/>
    </w:r>
    <w:r w:rsidR="008E03E0">
      <w:rPr>
        <w:rFonts w:ascii="方正仿宋_GBK"/>
        <w:sz w:val="28"/>
        <w:szCs w:val="28"/>
        <w:lang w:val="zh-CN"/>
      </w:rPr>
      <w:t>-</w:t>
    </w:r>
    <w:r w:rsidR="008E03E0">
      <w:rPr>
        <w:rFonts w:ascii="方正仿宋_GBK"/>
        <w:sz w:val="28"/>
        <w:szCs w:val="28"/>
      </w:rPr>
      <w:t xml:space="preserve"> 2 -</w:t>
    </w:r>
    <w:r>
      <w:rPr>
        <w:rFonts w:ascii="方正仿宋_GBK" w:hint="eastAsia"/>
        <w:sz w:val="28"/>
        <w:szCs w:val="28"/>
      </w:rPr>
      <w:fldChar w:fldCharType="end"/>
    </w:r>
  </w:p>
  <w:p w14:paraId="786DF023" w14:textId="77777777" w:rsidR="002B20EC" w:rsidRDefault="002B20E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86E0" w14:textId="77777777" w:rsidR="002B20EC" w:rsidRDefault="002B20EC">
    <w:pPr>
      <w:pStyle w:val="a3"/>
      <w:jc w:val="right"/>
      <w:rPr>
        <w:rFonts w:ascii="方正仿宋_GBK"/>
        <w:sz w:val="28"/>
        <w:szCs w:val="28"/>
      </w:rPr>
    </w:pPr>
    <w:r>
      <w:rPr>
        <w:rFonts w:ascii="方正仿宋_GBK" w:hint="eastAsia"/>
        <w:sz w:val="28"/>
        <w:szCs w:val="28"/>
      </w:rPr>
      <w:fldChar w:fldCharType="begin"/>
    </w:r>
    <w:r w:rsidR="008E03E0">
      <w:rPr>
        <w:rFonts w:ascii="方正仿宋_GBK" w:hint="eastAsia"/>
        <w:sz w:val="28"/>
        <w:szCs w:val="28"/>
      </w:rPr>
      <w:instrText xml:space="preserve"> PAGE   \* MERGEFORMAT </w:instrText>
    </w:r>
    <w:r>
      <w:rPr>
        <w:rFonts w:ascii="方正仿宋_GBK" w:hint="eastAsia"/>
        <w:sz w:val="28"/>
        <w:szCs w:val="28"/>
      </w:rPr>
      <w:fldChar w:fldCharType="separate"/>
    </w:r>
    <w:r w:rsidR="008E03E0" w:rsidRPr="008E03E0">
      <w:rPr>
        <w:rFonts w:ascii="方正仿宋_GBK"/>
        <w:noProof/>
        <w:sz w:val="28"/>
        <w:szCs w:val="28"/>
        <w:lang w:val="zh-CN"/>
      </w:rPr>
      <w:t>-</w:t>
    </w:r>
    <w:r w:rsidR="008E03E0">
      <w:rPr>
        <w:rFonts w:ascii="方正仿宋_GBK"/>
        <w:noProof/>
        <w:sz w:val="28"/>
        <w:szCs w:val="28"/>
      </w:rPr>
      <w:t xml:space="preserve"> 2 -</w:t>
    </w:r>
    <w:r>
      <w:rPr>
        <w:rFonts w:ascii="方正仿宋_GBK" w:hint="eastAsia"/>
        <w:sz w:val="28"/>
        <w:szCs w:val="28"/>
      </w:rPr>
      <w:fldChar w:fldCharType="end"/>
    </w:r>
  </w:p>
  <w:p w14:paraId="4D1830D1" w14:textId="77777777" w:rsidR="002B20EC" w:rsidRDefault="002B20E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93BF" w14:textId="77777777" w:rsidR="002B20EC" w:rsidRPr="0030570A" w:rsidRDefault="002B20EC" w:rsidP="002B20EC">
      <w:pPr>
        <w:rPr>
          <w:rFonts w:eastAsia="宋体"/>
        </w:rPr>
      </w:pPr>
      <w:r>
        <w:separator/>
      </w:r>
    </w:p>
  </w:footnote>
  <w:footnote w:type="continuationSeparator" w:id="0">
    <w:p w14:paraId="01209A27" w14:textId="77777777" w:rsidR="002B20EC" w:rsidRPr="0030570A" w:rsidRDefault="002B20EC" w:rsidP="002B20EC">
      <w:pPr>
        <w:rPr>
          <w:rFonts w:eastAsia="宋体"/>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241A" w14:textId="77777777" w:rsidR="002B20EC" w:rsidRDefault="002B20EC">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ABB5" w14:textId="77777777" w:rsidR="002B20EC" w:rsidRDefault="002B20E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7AAD11E0-881F-43EA-901B-9C46429218B2}" w:val="JwHbOfqrmi0zlMaEQL=Iv+uedtNYSshDC18FUpnc9jTG7xVyR2W/456oKBXkA3ZgP"/>
    <w:docVar w:name="DocumentID" w:val="{7EC14797-DC33-4E2B-91C8-035BA299FB73}"/>
  </w:docVars>
  <w:rsids>
    <w:rsidRoot w:val="29E87B58"/>
    <w:rsid w:val="00164790"/>
    <w:rsid w:val="00171531"/>
    <w:rsid w:val="00191E1A"/>
    <w:rsid w:val="00296E45"/>
    <w:rsid w:val="002A0027"/>
    <w:rsid w:val="002B20EC"/>
    <w:rsid w:val="00413C11"/>
    <w:rsid w:val="00695AF8"/>
    <w:rsid w:val="007C0278"/>
    <w:rsid w:val="00862458"/>
    <w:rsid w:val="0089573C"/>
    <w:rsid w:val="008E03E0"/>
    <w:rsid w:val="0099796A"/>
    <w:rsid w:val="009E01B9"/>
    <w:rsid w:val="00A141A7"/>
    <w:rsid w:val="00DA5E9B"/>
    <w:rsid w:val="00EA599B"/>
    <w:rsid w:val="18AA2A97"/>
    <w:rsid w:val="29E87B58"/>
    <w:rsid w:val="3C5142AB"/>
    <w:rsid w:val="3EF77C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D06242D"/>
  <w15:docId w15:val="{D1FD0AD0-6D8D-411E-B4BE-9916C9EE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2B20EC"/>
    <w:pPr>
      <w:widowControl w:val="0"/>
      <w:jc w:val="both"/>
    </w:pPr>
    <w:rPr>
      <w:rFonts w:eastAsia="方正仿宋_GBK"/>
      <w:kern w:val="2"/>
      <w:sz w:val="32"/>
      <w:szCs w:val="24"/>
    </w:rPr>
  </w:style>
  <w:style w:type="paragraph" w:styleId="1">
    <w:name w:val="heading 1"/>
    <w:basedOn w:val="a"/>
    <w:next w:val="a"/>
    <w:qFormat/>
    <w:rsid w:val="002B20EC"/>
    <w:pPr>
      <w:keepNext/>
      <w:keepLines/>
      <w:pageBreakBefore/>
      <w:ind w:left="142"/>
      <w:jc w:val="center"/>
      <w:outlineLvl w:val="0"/>
    </w:pPr>
    <w:rPr>
      <w:rFonts w:ascii="黑体" w:eastAsia="黑体" w:hAnsi="黑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B20EC"/>
    <w:pPr>
      <w:tabs>
        <w:tab w:val="center" w:pos="4153"/>
        <w:tab w:val="right" w:pos="8306"/>
      </w:tabs>
      <w:snapToGrid w:val="0"/>
      <w:jc w:val="left"/>
    </w:pPr>
    <w:rPr>
      <w:sz w:val="18"/>
      <w:szCs w:val="18"/>
    </w:rPr>
  </w:style>
  <w:style w:type="paragraph" w:styleId="a4">
    <w:name w:val="header"/>
    <w:basedOn w:val="a"/>
    <w:qFormat/>
    <w:rsid w:val="002B20EC"/>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"/>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小鱼</dc:creator>
  <cp:lastModifiedBy>DSJ-pc1</cp:lastModifiedBy>
  <cp:revision>11</cp:revision>
  <dcterms:created xsi:type="dcterms:W3CDTF">2020-12-13T02:03:00Z</dcterms:created>
  <dcterms:modified xsi:type="dcterms:W3CDTF">2022-10-09T04:35:00Z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848A7CB6017C4C3EB46DB184F6902DB2</vt:lpwstr>
  </property>
</Properties>
</file>