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B69E">
      <w:pPr>
        <w:spacing w:line="520" w:lineRule="exact"/>
        <w:jc w:val="center"/>
        <w:rPr>
          <w:rFonts w:hint="default" w:ascii="方正小标宋_GBK" w:eastAsia="方正小标宋_GBK"/>
          <w:bCs/>
          <w:sz w:val="44"/>
          <w:lang w:val="en-US" w:eastAsia="zh-CN"/>
        </w:rPr>
      </w:pPr>
      <w:r>
        <w:rPr>
          <w:rFonts w:hint="eastAsia" w:ascii="方正小标宋_GBK" w:eastAsia="方正小标宋_GBK"/>
          <w:bCs/>
          <w:sz w:val="44"/>
          <w:lang w:val="en-US" w:eastAsia="zh-CN"/>
        </w:rPr>
        <w:t>重庆市涪陵区教育委员会</w:t>
      </w:r>
    </w:p>
    <w:p w14:paraId="4A7E11FB">
      <w:pPr>
        <w:spacing w:line="520" w:lineRule="exact"/>
        <w:jc w:val="center"/>
        <w:rPr>
          <w:rFonts w:ascii="方正小标宋_GBK" w:eastAsia="方正小标宋_GBK"/>
          <w:spacing w:val="-20"/>
          <w:w w:val="90"/>
          <w:sz w:val="48"/>
          <w:szCs w:val="48"/>
        </w:rPr>
      </w:pPr>
      <w:r>
        <w:rPr>
          <w:rFonts w:hint="eastAsia" w:ascii="方正小标宋_GBK" w:eastAsia="方正小标宋_GBK"/>
          <w:bCs/>
          <w:sz w:val="44"/>
          <w:lang w:val="en-US" w:eastAsia="zh-CN"/>
        </w:rPr>
        <w:t>关于</w:t>
      </w:r>
      <w:r>
        <w:rPr>
          <w:rFonts w:hint="eastAsia" w:ascii="方正小标宋_GBK" w:eastAsia="方正小标宋_GBK"/>
          <w:bCs/>
          <w:sz w:val="44"/>
        </w:rPr>
        <w:t>教育强市建设先进集体和先进个人推荐</w:t>
      </w:r>
      <w:r>
        <w:rPr>
          <w:rFonts w:hint="eastAsia" w:ascii="方正小标宋_GBK" w:eastAsia="方正小标宋_GBK"/>
          <w:bCs/>
          <w:sz w:val="44"/>
          <w:lang w:val="en-US" w:eastAsia="zh-CN"/>
        </w:rPr>
        <w:t>对象</w:t>
      </w:r>
      <w:r>
        <w:rPr>
          <w:rFonts w:hint="eastAsia" w:ascii="方正小标宋_GBK" w:eastAsia="方正小标宋_GBK"/>
          <w:bCs/>
          <w:sz w:val="44"/>
          <w:lang w:eastAsia="zh-CN"/>
        </w:rPr>
        <w:t>的</w:t>
      </w:r>
      <w:r>
        <w:rPr>
          <w:rFonts w:hint="eastAsia" w:ascii="方正小标宋_GBK" w:eastAsia="方正小标宋_GBK"/>
          <w:spacing w:val="-20"/>
          <w:w w:val="90"/>
          <w:sz w:val="48"/>
          <w:szCs w:val="48"/>
        </w:rPr>
        <w:t>公示</w:t>
      </w:r>
    </w:p>
    <w:p w14:paraId="5B35B402">
      <w:pPr>
        <w:spacing w:line="520" w:lineRule="exact"/>
        <w:jc w:val="center"/>
        <w:rPr>
          <w:rFonts w:ascii="方正小标宋_GBK" w:eastAsia="方正小标宋_GBK"/>
          <w:spacing w:val="-20"/>
          <w:w w:val="90"/>
          <w:sz w:val="48"/>
          <w:szCs w:val="48"/>
        </w:rPr>
      </w:pPr>
    </w:p>
    <w:p w14:paraId="01B977F6">
      <w:pPr>
        <w:spacing w:line="480" w:lineRule="exact"/>
        <w:ind w:firstLine="64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根据</w:t>
      </w:r>
      <w:r>
        <w:rPr>
          <w:rFonts w:eastAsia="方正仿宋_GBK"/>
          <w:sz w:val="32"/>
          <w:szCs w:val="32"/>
        </w:rPr>
        <w:t>市人力社保局、市教委《关于开展教育强市建设先进集体和先进个人</w:t>
      </w:r>
      <w:bookmarkStart w:id="0" w:name="_GoBack"/>
      <w:bookmarkEnd w:id="0"/>
      <w:r>
        <w:rPr>
          <w:rFonts w:eastAsia="方正仿宋_GBK"/>
          <w:sz w:val="32"/>
          <w:szCs w:val="32"/>
        </w:rPr>
        <w:t>评选表彰的通知》（渝人社〔2025〕295号）</w:t>
      </w:r>
      <w:r>
        <w:rPr>
          <w:rFonts w:hint="eastAsia" w:ascii="方正仿宋_GBK" w:eastAsia="方正仿宋_GBK"/>
          <w:sz w:val="32"/>
          <w:szCs w:val="32"/>
        </w:rPr>
        <w:t>精神，拟推荐重庆市涪陵区浙涪友谊学校、重庆市涪陵实验中学校为</w:t>
      </w:r>
      <w:r>
        <w:rPr>
          <w:rFonts w:eastAsia="方正仿宋_GBK"/>
          <w:sz w:val="32"/>
          <w:szCs w:val="32"/>
        </w:rPr>
        <w:t>教育强市建设先进集体</w:t>
      </w:r>
      <w:r>
        <w:rPr>
          <w:rFonts w:hint="eastAsia" w:ascii="方正仿宋_GBK" w:eastAsia="方正仿宋_GBK"/>
          <w:sz w:val="32"/>
          <w:szCs w:val="32"/>
        </w:rPr>
        <w:t>；重庆市涪陵城区第七小学校周静、重庆市涪陵区新妙镇中心小学校杨杰、重庆市涪陵区幼儿园徐倩玲、重庆市涪陵外国语学校周云兵为教育强市建设优秀教师；重庆市涪陵区教育委员会孙应勇、重庆市涪陵第五中学校龚丽为教育强市建设优秀教育工作者，现予以公示。公示时间为2025年8月28日—9月3日，公示期间，如有异议，请拨打反映电话：72880381、72864701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或反馈至电子邮箱：1964910572@qq.com</w:t>
      </w:r>
      <w:r>
        <w:rPr>
          <w:rFonts w:hint="eastAsia" w:ascii="方正仿宋_GBK" w:eastAsia="方正仿宋_GBK"/>
          <w:sz w:val="32"/>
          <w:szCs w:val="32"/>
        </w:rPr>
        <w:t xml:space="preserve">。  </w:t>
      </w:r>
    </w:p>
    <w:p w14:paraId="3E7CAFBB">
      <w:pPr>
        <w:spacing w:line="48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    </w:t>
      </w:r>
    </w:p>
    <w:p w14:paraId="76EAF415">
      <w:pPr>
        <w:spacing w:line="520" w:lineRule="exact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 xml:space="preserve">一、教育工作先进集体推荐对象         </w:t>
      </w:r>
      <w:r>
        <w:rPr>
          <w:rFonts w:hint="eastAsia" w:ascii="方正仿宋_GBK" w:eastAsia="方正仿宋_GBK"/>
          <w:sz w:val="30"/>
          <w:szCs w:val="30"/>
        </w:rPr>
        <w:t xml:space="preserve">                                      </w:t>
      </w:r>
    </w:p>
    <w:tbl>
      <w:tblPr>
        <w:tblStyle w:val="5"/>
        <w:tblW w:w="1287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80"/>
        <w:gridCol w:w="657"/>
        <w:gridCol w:w="657"/>
        <w:gridCol w:w="657"/>
        <w:gridCol w:w="8047"/>
        <w:gridCol w:w="1316"/>
      </w:tblGrid>
      <w:tr w14:paraId="2EAEA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23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3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集体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8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集体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F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集体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2B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集体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80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3D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先进事迹简介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FFE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A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83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重庆市涪陵实验中学校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1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事业</w:t>
            </w:r>
          </w:p>
          <w:p w14:paraId="38B96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1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正处级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E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普通</w:t>
            </w:r>
          </w:p>
          <w:p w14:paraId="3AF28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9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实验中学抢抓迁校机遇，以党建引领、内涵发展、特色办学为引擎，推动学校高质量发展。聚焦“中进优出”，深化课程改革，依托市级课程基地开发特色课程，牵头区域教研共同体，辐射带动区域教育；特色办学成效突出，贯通式培养、科创教育、国防教育、美术教育多线突破，学生竞赛获奖丰硕；党建引领下，实施“双培养”“青蓝结对”等机制，锻造高素质教师队伍。学校获评“全国模范职工之家”“重庆市文明校园”等多项荣誉。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2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723B4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F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8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重庆市涪陵区浙涪友谊学校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0A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事业</w:t>
            </w:r>
          </w:p>
          <w:p w14:paraId="6BED7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6F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1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义务教育学校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6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浙涪友谊学校，因三峡工程迁建，获浙江1000万元捐资及习近平奠基支持，承载深厚历史与红色情怀。一是党建引领，筑牢发展根基。坚持以习近平新时代中国特色社会主义思想为指引，坚定不移贯彻党对教育事业的领导，打造“三园两苑一厅一广场”的红色感恩教育文化长廊。二是理念创新，育德铸魂育人。秉持“像树一样长大”的办学理念，构建“知行六好”课程体系，打造知行“六好课堂”，致力于培养“知行六好少年”。三是管理规范，高效协同共进。推行精细化管理，激励教师依法治教、班级自主管理、学生自主学习，以科学的管理提升教育教学质量。学校先后荣获全国国防教育示范学校、首批全国中小学科学教育实验校等100余项荣誉称号。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82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D0918D9">
      <w:pPr>
        <w:spacing w:line="520" w:lineRule="exact"/>
        <w:rPr>
          <w:rFonts w:ascii="方正仿宋_GBK" w:eastAsia="方正仿宋_GBK"/>
          <w:sz w:val="30"/>
          <w:szCs w:val="30"/>
        </w:rPr>
      </w:pPr>
    </w:p>
    <w:p w14:paraId="283BE75F">
      <w:pPr>
        <w:spacing w:line="520" w:lineRule="exact"/>
        <w:ind w:firstLine="600" w:firstLineChars="200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 xml:space="preserve">二、优秀教师推荐对象 </w:t>
      </w:r>
    </w:p>
    <w:tbl>
      <w:tblPr>
        <w:tblStyle w:val="5"/>
        <w:tblW w:w="12859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4"/>
        <w:gridCol w:w="810"/>
        <w:gridCol w:w="1576"/>
        <w:gridCol w:w="800"/>
        <w:gridCol w:w="6954"/>
        <w:gridCol w:w="1305"/>
      </w:tblGrid>
      <w:tr w14:paraId="1FC2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shd w:val="clear" w:color="auto" w:fill="auto"/>
            <w:vAlign w:val="center"/>
          </w:tcPr>
          <w:p w14:paraId="2FB2B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2537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FCC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A8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96B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30984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先进事迹简介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574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17A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580" w:type="dxa"/>
            <w:shd w:val="clear" w:color="auto" w:fill="auto"/>
            <w:vAlign w:val="center"/>
          </w:tcPr>
          <w:p w14:paraId="5742D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6A0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CE6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7A7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重庆市涪陵城区第七小学校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F3D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语文一级教师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18E27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周静从教 25年，获全国特色教育优秀教师、市级骨干教师等荣誉和称号百余项。她课堂教学效果突出，2008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获市级优质课二等奖。她班级管理成效显著，所带班级班风正、学风浓，成绩优异，学生在国家级、市区级各类赛事中获奖300余人次。她秉持终身学习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理念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，任涪陵区“国培计划”指导专家、长江师范学院校外导师等，执教示范课、讲座各10 余次，主持多项课题，编写教材，发表论文20 余篇；任教科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主任时，创新“345”教研机制，指导多名教师获奖。她真诚关爱学生，爱心陪伴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心理困境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学生，事迹被“学习强国”报道，获市级荣誉。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4EF56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F90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580" w:type="dxa"/>
            <w:shd w:val="clear" w:color="auto" w:fill="auto"/>
            <w:vAlign w:val="center"/>
          </w:tcPr>
          <w:p w14:paraId="5485B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56B3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徐倩玲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FCD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C79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重庆市涪陵区幼儿园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9E4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幼儿园一级教师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2A878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徐倩玲从教10年来，秉持“爱为根、养为本”理念，在学前教育领域取得突出成绩。她教学成果突出，获市、区级市级赛课一等奖等多项荣誉，发表多篇论文并参与专业书籍编写；主持国家级、市区级课题共计7项。她潜心钻研幼教，创新“专业+母爱”师资模式，开发特色托育课程，带领团队打造“公益托育+”服务，累计服务200余组家庭，满意度100%。她热心担当奉献，多次开展送教帮扶活动，充分展现了新时代幼教工作者的专业素养与责任担当。个人先后获得涪陵区“优秀共产党员”“新时代好老师”“优秀班主任”等荣誉称号，年度考核多次优秀。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4C10E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44C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580" w:type="dxa"/>
            <w:shd w:val="clear" w:color="auto" w:fill="auto"/>
            <w:vAlign w:val="center"/>
          </w:tcPr>
          <w:p w14:paraId="129B5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EE09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周云兵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F66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A85E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涪陵外国语学校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172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语文高级教师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6071E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周云兵从教25年，所带班级学生无一人流失，无一人因特殊情况休学请假，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直名列前茅。同时，担任年级主任及学科组长，创新推行“教学育人双轨制”，既注重学业提升，更关注人格培养，带领年级教师齐抓共管，帮助学生形成健全的人格。带领语文学科建设，狠抓教学落实，提高课堂效率，致力于每一堂课让学生学有所得，形成各年级学生热爱语文课堂，学习效果突出的良好格局。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28787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E8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80" w:type="dxa"/>
            <w:shd w:val="clear" w:color="auto" w:fill="auto"/>
            <w:vAlign w:val="center"/>
          </w:tcPr>
          <w:p w14:paraId="76D14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60A7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杨杰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06D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771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重庆市涪陵区新妙镇中心小学校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059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政治一级教师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77A37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杨杰扎根乡村教育27年，面对多数学生都是留守儿童的困境，以慈母般的情怀细心呵护，以爱心为烛，智慧为油，为乡村教育点亮一盏不灭的灯火。她心系留守儿童，参与留守儿童之家慰问，长期结对帮扶贫困生。她坚持学习成长，所带班级教学质量居年级前列，学校连续三年获区教学质量一等奖；推行“四加四减”落实“双减”，个人屡获教学奖项。她帮扶青年教师，与陈欣等定向农村全科教师结对，组织教学竞赛，推动学校多名教师在区级比赛中获奖。​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FA74F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524E520">
      <w:pPr>
        <w:spacing w:line="52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         </w:t>
      </w:r>
    </w:p>
    <w:p w14:paraId="428A46D7">
      <w:pPr>
        <w:spacing w:line="520" w:lineRule="exact"/>
        <w:ind w:firstLine="600" w:firstLineChars="200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三、优秀教育工作者推荐对象</w:t>
      </w:r>
    </w:p>
    <w:tbl>
      <w:tblPr>
        <w:tblStyle w:val="5"/>
        <w:tblW w:w="1285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60"/>
        <w:gridCol w:w="720"/>
        <w:gridCol w:w="1200"/>
        <w:gridCol w:w="1000"/>
        <w:gridCol w:w="7294"/>
        <w:gridCol w:w="1305"/>
      </w:tblGrid>
      <w:tr w14:paraId="4E0B8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56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6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2C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5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A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13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先进事迹简介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8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C43F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8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孙应勇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0C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0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重庆市涪陵区教育委员会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区委教育工委书记、区教委主任</w:t>
            </w:r>
          </w:p>
        </w:tc>
        <w:tc>
          <w:tcPr>
            <w:tcW w:w="7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8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孙应勇任职以来，坚决把中央、市委决策部署和区委、区政府工作安排作为“第一要求”，先后提请区委常委会、区政府常务会等审议“招生片区优化调整”“教育集团化办学改革”“农村教师编制优化调整”等专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事项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29个，研究解决“乡镇小规模学校资源整合”等教育问题11个，开展“双减”“中小学食品安全和膳食经费管理”“巩固拓展脱贫攻坚成果”等督查督办300余次，谋划推动“教育领域群众身边不正之风和腐败问题集中整治”“学生全生命周期管理”等7项重点任务，有序推进市、区级11项改革任务，确保上级决策部署高效落地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D0B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 w14:paraId="6413D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7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5B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龚丽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C8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重庆市涪陵第五中学校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A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数学高级教师</w:t>
            </w:r>
          </w:p>
        </w:tc>
        <w:tc>
          <w:tcPr>
            <w:tcW w:w="7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A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龚丽从教21年，担任班主任18年，她以爱心浇灌学生成长，在高中教育一线默默耕耘。作为班主任，她推行民主管理，让每位学生都积极参与到班级管理中，营造积极向上的班风、学风，获得了学校、学生及家长的一致认可，所带班级在历次高考中成绩优异，高2019级12班被评为“涪陵区最美班级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学生吴振滔被评为“新时代涪陵好少年”。作为英语教师，她教学高效，教研成果丰硕，辅导学生多次获全国英语竞赛一等奖，所教班级中考英语成绩稳居全区前列，个先后获评市级“优秀辅导员”、涪陵区骨干教师、涪陵区“德育先进个人”等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C71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</w:tbl>
    <w:p w14:paraId="76594CF5">
      <w:pPr>
        <w:spacing w:line="520" w:lineRule="exact"/>
        <w:rPr>
          <w:rFonts w:ascii="方正仿宋_GBK" w:eastAsia="方正仿宋_GBK"/>
          <w:sz w:val="30"/>
          <w:szCs w:val="30"/>
        </w:rPr>
      </w:pPr>
    </w:p>
    <w:p w14:paraId="6E03A443">
      <w:pPr>
        <w:spacing w:line="520" w:lineRule="exact"/>
        <w:ind w:firstLine="600" w:firstLineChars="200"/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                                  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 xml:space="preserve">     重庆市涪陵区教育委员会</w:t>
      </w:r>
    </w:p>
    <w:p w14:paraId="34A650B7">
      <w:pPr>
        <w:spacing w:line="520" w:lineRule="exact"/>
        <w:ind w:right="1283" w:rightChars="611"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                                           2025年8月27日</w:t>
      </w:r>
    </w:p>
    <w:sectPr>
      <w:pgSz w:w="16838" w:h="11906" w:orient="landscape"/>
      <w:pgMar w:top="1418" w:right="2098" w:bottom="1247" w:left="1985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87"/>
    <w:rsid w:val="0003516F"/>
    <w:rsid w:val="000436B3"/>
    <w:rsid w:val="00046ADD"/>
    <w:rsid w:val="000845B1"/>
    <w:rsid w:val="000B1F80"/>
    <w:rsid w:val="000C4348"/>
    <w:rsid w:val="000E4287"/>
    <w:rsid w:val="00150A2F"/>
    <w:rsid w:val="00166505"/>
    <w:rsid w:val="00183A32"/>
    <w:rsid w:val="00212469"/>
    <w:rsid w:val="00227BE4"/>
    <w:rsid w:val="002330E4"/>
    <w:rsid w:val="0024502A"/>
    <w:rsid w:val="00247D79"/>
    <w:rsid w:val="002511FF"/>
    <w:rsid w:val="002516C7"/>
    <w:rsid w:val="002767FD"/>
    <w:rsid w:val="00277583"/>
    <w:rsid w:val="0028359A"/>
    <w:rsid w:val="002A20B5"/>
    <w:rsid w:val="00315440"/>
    <w:rsid w:val="003238F5"/>
    <w:rsid w:val="003600BC"/>
    <w:rsid w:val="0038588A"/>
    <w:rsid w:val="003B21E6"/>
    <w:rsid w:val="003D153C"/>
    <w:rsid w:val="003D462E"/>
    <w:rsid w:val="003D65C1"/>
    <w:rsid w:val="004153AF"/>
    <w:rsid w:val="004524C8"/>
    <w:rsid w:val="00457F11"/>
    <w:rsid w:val="00476A6A"/>
    <w:rsid w:val="0049122F"/>
    <w:rsid w:val="004E615A"/>
    <w:rsid w:val="004E7345"/>
    <w:rsid w:val="004F7019"/>
    <w:rsid w:val="00512652"/>
    <w:rsid w:val="00512FE8"/>
    <w:rsid w:val="005218CB"/>
    <w:rsid w:val="0052591E"/>
    <w:rsid w:val="005311F7"/>
    <w:rsid w:val="00575BD4"/>
    <w:rsid w:val="00595642"/>
    <w:rsid w:val="005A7EDA"/>
    <w:rsid w:val="005F089E"/>
    <w:rsid w:val="006124EB"/>
    <w:rsid w:val="00640277"/>
    <w:rsid w:val="00673C05"/>
    <w:rsid w:val="00685A5B"/>
    <w:rsid w:val="00686E40"/>
    <w:rsid w:val="006A011A"/>
    <w:rsid w:val="006C544B"/>
    <w:rsid w:val="006E7E10"/>
    <w:rsid w:val="006F083C"/>
    <w:rsid w:val="007201CA"/>
    <w:rsid w:val="00784445"/>
    <w:rsid w:val="007D6273"/>
    <w:rsid w:val="008012FF"/>
    <w:rsid w:val="00860CD5"/>
    <w:rsid w:val="0086178F"/>
    <w:rsid w:val="008B4DE9"/>
    <w:rsid w:val="009667BF"/>
    <w:rsid w:val="00991607"/>
    <w:rsid w:val="00994B83"/>
    <w:rsid w:val="009A101A"/>
    <w:rsid w:val="00A26A18"/>
    <w:rsid w:val="00A5454E"/>
    <w:rsid w:val="00AD7F05"/>
    <w:rsid w:val="00AE6F94"/>
    <w:rsid w:val="00AF342C"/>
    <w:rsid w:val="00B27B0A"/>
    <w:rsid w:val="00B65247"/>
    <w:rsid w:val="00BC167B"/>
    <w:rsid w:val="00C07398"/>
    <w:rsid w:val="00C10323"/>
    <w:rsid w:val="00C16E91"/>
    <w:rsid w:val="00C27028"/>
    <w:rsid w:val="00C53166"/>
    <w:rsid w:val="00C63C82"/>
    <w:rsid w:val="00C65CB6"/>
    <w:rsid w:val="00C81A39"/>
    <w:rsid w:val="00C82B6D"/>
    <w:rsid w:val="00C938AB"/>
    <w:rsid w:val="00CF5C01"/>
    <w:rsid w:val="00D10D3E"/>
    <w:rsid w:val="00D24E27"/>
    <w:rsid w:val="00D728E8"/>
    <w:rsid w:val="00D83303"/>
    <w:rsid w:val="00D920B8"/>
    <w:rsid w:val="00DF42F5"/>
    <w:rsid w:val="00E10CE5"/>
    <w:rsid w:val="00E34365"/>
    <w:rsid w:val="00E44BC7"/>
    <w:rsid w:val="00E93F20"/>
    <w:rsid w:val="00EE330C"/>
    <w:rsid w:val="00EF206A"/>
    <w:rsid w:val="00F007E0"/>
    <w:rsid w:val="00F315AE"/>
    <w:rsid w:val="00F44913"/>
    <w:rsid w:val="00F87262"/>
    <w:rsid w:val="00F87612"/>
    <w:rsid w:val="00F91E74"/>
    <w:rsid w:val="00FB020D"/>
    <w:rsid w:val="00FC0CD5"/>
    <w:rsid w:val="00FD7216"/>
    <w:rsid w:val="12B067AC"/>
    <w:rsid w:val="14B114BB"/>
    <w:rsid w:val="29B539FC"/>
    <w:rsid w:val="67A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6AA4-F3C4-49DF-81FB-15F4773BBA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1180</Words>
  <Characters>1238</Characters>
  <Lines>20</Lines>
  <Paragraphs>5</Paragraphs>
  <TotalTime>35</TotalTime>
  <ScaleCrop>false</ScaleCrop>
  <LinksUpToDate>false</LinksUpToDate>
  <CharactersWithSpaces>1333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2024-05-17T07:11:00Z</dcterms:created>
  <dc:creator>王炜</dc:creator>
  <cp:lastModifiedBy>石松</cp:lastModifiedBy>
  <cp:lastPrinted>2024-05-20T01:58:00Z</cp:lastPrinted>
  <dcterms:modified xsi:type="dcterms:W3CDTF">2025-08-27T11:13:40Z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eyJoZGlkIjoiMTEwYjViNzU4ZWZmYzZkZWYyNWMzNzg4OGE2YjBiMWYiLCJ1c2VySWQiOiI2MTc0NzQ4MDAifQ==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D773F285AF744ED2B35EB9C1798F961D_13</vt:lpwstr>
  </property>
</Properties>
</file>