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BE8" w:rsidRDefault="00A87BE8" w:rsidP="00AC4C9D">
      <w:pPr>
        <w:spacing w:line="560" w:lineRule="exact"/>
        <w:rPr>
          <w:rFonts w:ascii="方正小标宋_GBK" w:eastAsia="方正小标宋_GBK" w:hint="eastAsia"/>
          <w:bCs/>
          <w:color w:val="000000"/>
          <w:sz w:val="44"/>
          <w:szCs w:val="44"/>
        </w:rPr>
      </w:pPr>
    </w:p>
    <w:p w:rsidR="00A87BE8" w:rsidRPr="00AC4C9D" w:rsidRDefault="00A87BE8">
      <w:pPr>
        <w:jc w:val="center"/>
        <w:rPr>
          <w:rFonts w:ascii="方正小标宋_GBK" w:eastAsia="方正小标宋_GBK" w:hint="eastAsia"/>
          <w:color w:val="FF0000"/>
          <w:w w:val="50"/>
          <w:kern w:val="0"/>
          <w:sz w:val="134"/>
          <w:szCs w:val="134"/>
        </w:rPr>
      </w:pPr>
      <w:r w:rsidRPr="00AC4C9D">
        <w:rPr>
          <w:rFonts w:ascii="方正小标宋_GBK" w:eastAsia="方正小标宋_GBK" w:hint="eastAsia"/>
          <w:color w:val="FF0000"/>
          <w:w w:val="50"/>
          <w:kern w:val="0"/>
          <w:sz w:val="134"/>
          <w:szCs w:val="134"/>
        </w:rPr>
        <w:t>重庆市涪陵区教育委员会文件</w:t>
      </w:r>
    </w:p>
    <w:p w:rsidR="00A87BE8" w:rsidRDefault="00A87BE8">
      <w:pPr>
        <w:spacing w:line="640" w:lineRule="exact"/>
        <w:jc w:val="center"/>
        <w:rPr>
          <w:rFonts w:ascii="方正仿宋_GBK" w:eastAsia="方正仿宋_GBK" w:hint="eastAsia"/>
          <w:sz w:val="32"/>
        </w:rPr>
      </w:pPr>
    </w:p>
    <w:p w:rsidR="00A87BE8" w:rsidRPr="00AC4C9D" w:rsidRDefault="00A87BE8">
      <w:pPr>
        <w:spacing w:line="640" w:lineRule="exact"/>
        <w:jc w:val="center"/>
        <w:rPr>
          <w:rFonts w:ascii="方正仿宋_GBK" w:eastAsia="方正仿宋_GBK" w:hint="eastAsia"/>
        </w:rPr>
      </w:pPr>
      <w:r w:rsidRPr="00AC4C9D">
        <w:rPr>
          <w:rFonts w:ascii="方正仿宋_GBK" w:eastAsia="方正仿宋_GBK" w:hint="eastAsia"/>
          <w:sz w:val="32"/>
        </w:rPr>
        <w:t>涪教</w:t>
      </w:r>
      <w:r w:rsidR="000738BF" w:rsidRPr="00AC4C9D">
        <w:rPr>
          <w:rFonts w:ascii="方正仿宋_GBK" w:eastAsia="方正仿宋_GBK" w:hint="eastAsia"/>
          <w:sz w:val="32"/>
        </w:rPr>
        <w:t>发</w:t>
      </w:r>
      <w:r w:rsidRPr="00AC4C9D">
        <w:rPr>
          <w:rFonts w:ascii="方正仿宋_GBK" w:eastAsia="方正仿宋_GBK" w:hint="eastAsia"/>
          <w:sz w:val="32"/>
        </w:rPr>
        <w:t>〔2014〕</w:t>
      </w:r>
      <w:r w:rsidR="00D5227A">
        <w:rPr>
          <w:rFonts w:ascii="方正仿宋_GBK" w:eastAsia="方正仿宋_GBK" w:hint="eastAsia"/>
          <w:sz w:val="32"/>
        </w:rPr>
        <w:t>1</w:t>
      </w:r>
      <w:r w:rsidR="008274AC">
        <w:rPr>
          <w:rFonts w:ascii="方正仿宋_GBK" w:eastAsia="方正仿宋_GBK" w:hint="eastAsia"/>
          <w:sz w:val="32"/>
        </w:rPr>
        <w:t>1</w:t>
      </w:r>
      <w:r w:rsidR="00D5227A">
        <w:rPr>
          <w:rFonts w:ascii="方正仿宋_GBK" w:eastAsia="方正仿宋_GBK" w:hint="eastAsia"/>
          <w:sz w:val="32"/>
        </w:rPr>
        <w:t>6</w:t>
      </w:r>
      <w:r w:rsidRPr="00AC4C9D">
        <w:rPr>
          <w:rFonts w:ascii="方正仿宋_GBK" w:eastAsia="方正仿宋_GBK" w:hint="eastAsia"/>
          <w:sz w:val="32"/>
        </w:rPr>
        <w:t>号</w:t>
      </w:r>
    </w:p>
    <w:p w:rsidR="00A87BE8" w:rsidRDefault="00BF6E34" w:rsidP="002051CB">
      <w:pPr>
        <w:spacing w:line="460" w:lineRule="exact"/>
        <w:rPr>
          <w:rFonts w:ascii="方正小标宋_GBK" w:eastAsia="方正小标宋_GBK" w:hint="eastAsia"/>
          <w:bCs/>
          <w:color w:val="000000"/>
          <w:sz w:val="44"/>
          <w:szCs w:val="44"/>
        </w:rPr>
      </w:pPr>
      <w:r>
        <w:rPr>
          <w:rFonts w:ascii="方正仿宋_GBK" w:eastAsia="方正仿宋_GBK" w:hint="eastAsia"/>
          <w:sz w:val="32"/>
        </w:rPr>
        <w:pict>
          <v:line id="_x0000_s1028" style="position:absolute;left:0;text-align:left;z-index:251656704;mso-wrap-distance-left:9.05pt;mso-wrap-distance-right:9.05pt" from="0,3pt" to="442.2pt,3pt" strokecolor="red" strokeweight="1.5pt"/>
        </w:pict>
      </w:r>
    </w:p>
    <w:p w:rsidR="00AC4C9D" w:rsidRDefault="00AC4C9D">
      <w:pPr>
        <w:spacing w:line="460" w:lineRule="exact"/>
        <w:jc w:val="center"/>
        <w:rPr>
          <w:rFonts w:ascii="方正小标宋_GBK" w:eastAsia="方正小标宋_GBK" w:hint="eastAsia"/>
          <w:bCs/>
          <w:color w:val="000000"/>
          <w:sz w:val="44"/>
          <w:szCs w:val="44"/>
        </w:rPr>
      </w:pPr>
    </w:p>
    <w:p w:rsidR="002051CB" w:rsidRDefault="002051CB">
      <w:pPr>
        <w:spacing w:line="460" w:lineRule="exact"/>
        <w:jc w:val="center"/>
        <w:rPr>
          <w:rFonts w:ascii="方正小标宋_GBK" w:eastAsia="方正小标宋_GBK" w:hint="eastAsia"/>
          <w:bCs/>
          <w:color w:val="000000"/>
          <w:sz w:val="44"/>
          <w:szCs w:val="44"/>
        </w:rPr>
      </w:pPr>
    </w:p>
    <w:p w:rsidR="00A87BE8" w:rsidRPr="00AC4C9D" w:rsidRDefault="00A87BE8">
      <w:pPr>
        <w:spacing w:line="560" w:lineRule="exact"/>
        <w:jc w:val="center"/>
        <w:rPr>
          <w:rFonts w:ascii="方正小标宋_GBK" w:eastAsia="方正小标宋_GBK" w:hint="eastAsia"/>
          <w:bCs/>
          <w:color w:val="000000"/>
          <w:sz w:val="44"/>
          <w:szCs w:val="44"/>
        </w:rPr>
      </w:pPr>
      <w:r w:rsidRPr="00AC4C9D">
        <w:rPr>
          <w:rFonts w:ascii="方正小标宋_GBK" w:eastAsia="方正小标宋_GBK" w:hint="eastAsia"/>
          <w:bCs/>
          <w:color w:val="000000"/>
          <w:sz w:val="44"/>
          <w:szCs w:val="44"/>
        </w:rPr>
        <w:t xml:space="preserve">重庆市涪陵区教育委员会          </w:t>
      </w:r>
    </w:p>
    <w:p w:rsidR="0001372B" w:rsidRPr="00AC4C9D" w:rsidRDefault="0001372B">
      <w:pPr>
        <w:spacing w:line="560" w:lineRule="exact"/>
        <w:jc w:val="center"/>
        <w:rPr>
          <w:rFonts w:ascii="方正小标宋_GBK" w:eastAsia="方正小标宋_GBK" w:hint="eastAsia"/>
          <w:kern w:val="0"/>
          <w:sz w:val="44"/>
          <w:szCs w:val="44"/>
        </w:rPr>
      </w:pPr>
      <w:r w:rsidRPr="00AC4C9D">
        <w:rPr>
          <w:rFonts w:ascii="方正小标宋_GBK" w:eastAsia="方正小标宋_GBK" w:hint="eastAsia"/>
          <w:spacing w:val="55"/>
          <w:kern w:val="0"/>
          <w:sz w:val="44"/>
          <w:szCs w:val="44"/>
          <w:fitText w:val="4840" w:id="700716544"/>
        </w:rPr>
        <w:t>重庆市涪陵区财政</w:t>
      </w:r>
      <w:r w:rsidRPr="00AC4C9D">
        <w:rPr>
          <w:rFonts w:ascii="方正小标宋_GBK" w:eastAsia="方正小标宋_GBK" w:hint="eastAsia"/>
          <w:kern w:val="0"/>
          <w:sz w:val="44"/>
          <w:szCs w:val="44"/>
          <w:fitText w:val="4840" w:id="700716544"/>
        </w:rPr>
        <w:t>局</w:t>
      </w:r>
    </w:p>
    <w:p w:rsidR="0001372B" w:rsidRPr="00AC4C9D" w:rsidRDefault="00A87BE8">
      <w:pPr>
        <w:spacing w:line="560" w:lineRule="exact"/>
        <w:jc w:val="center"/>
        <w:rPr>
          <w:rFonts w:ascii="方正小标宋_GBK" w:eastAsia="方正小标宋_GBK" w:hint="eastAsia"/>
          <w:bCs/>
          <w:color w:val="000000"/>
          <w:sz w:val="44"/>
          <w:szCs w:val="44"/>
        </w:rPr>
      </w:pPr>
      <w:r w:rsidRPr="00AC4C9D">
        <w:rPr>
          <w:rFonts w:ascii="方正小标宋_GBK" w:eastAsia="方正小标宋_GBK" w:hint="eastAsia"/>
          <w:bCs/>
          <w:color w:val="000000"/>
          <w:sz w:val="44"/>
          <w:szCs w:val="44"/>
        </w:rPr>
        <w:t>关于印发《</w:t>
      </w:r>
      <w:r w:rsidR="0001372B" w:rsidRPr="00AC4C9D">
        <w:rPr>
          <w:rFonts w:ascii="方正小标宋_GBK" w:eastAsia="方正小标宋_GBK" w:hint="eastAsia"/>
          <w:bCs/>
          <w:color w:val="000000"/>
          <w:sz w:val="44"/>
          <w:szCs w:val="44"/>
        </w:rPr>
        <w:t>重庆市涪陵区乡村教师岗位生活</w:t>
      </w:r>
    </w:p>
    <w:p w:rsidR="00A87BE8" w:rsidRPr="00AC4C9D" w:rsidRDefault="0001372B">
      <w:pPr>
        <w:spacing w:line="560" w:lineRule="exact"/>
        <w:jc w:val="center"/>
        <w:rPr>
          <w:rFonts w:ascii="方正小标宋_GBK" w:eastAsia="方正小标宋_GBK" w:hint="eastAsia"/>
          <w:bCs/>
          <w:color w:val="000000"/>
          <w:sz w:val="44"/>
          <w:szCs w:val="44"/>
        </w:rPr>
      </w:pPr>
      <w:r w:rsidRPr="00AC4C9D">
        <w:rPr>
          <w:rFonts w:ascii="方正小标宋_GBK" w:eastAsia="方正小标宋_GBK" w:hint="eastAsia"/>
          <w:bCs/>
          <w:color w:val="000000"/>
          <w:sz w:val="44"/>
          <w:szCs w:val="44"/>
        </w:rPr>
        <w:t>补助实施</w:t>
      </w:r>
      <w:r w:rsidR="00A87BE8" w:rsidRPr="00AC4C9D">
        <w:rPr>
          <w:rFonts w:ascii="方正小标宋_GBK" w:eastAsia="方正小标宋_GBK" w:hint="eastAsia"/>
          <w:bCs/>
          <w:color w:val="000000"/>
          <w:sz w:val="44"/>
          <w:szCs w:val="44"/>
        </w:rPr>
        <w:t>办法》的通知</w:t>
      </w:r>
    </w:p>
    <w:p w:rsidR="00A87BE8" w:rsidRPr="002B18A0" w:rsidRDefault="00A87BE8">
      <w:pPr>
        <w:spacing w:line="560" w:lineRule="exact"/>
        <w:rPr>
          <w:rFonts w:ascii="方正仿宋简体" w:eastAsia="方正仿宋简体" w:hint="eastAsia"/>
          <w:bCs/>
          <w:color w:val="000000"/>
          <w:sz w:val="44"/>
          <w:szCs w:val="44"/>
        </w:rPr>
      </w:pPr>
    </w:p>
    <w:p w:rsidR="00A87BE8" w:rsidRPr="00AC4C9D" w:rsidRDefault="0001372B" w:rsidP="00AC4C9D">
      <w:pPr>
        <w:spacing w:line="600" w:lineRule="exact"/>
        <w:rPr>
          <w:rFonts w:ascii="方正仿宋_GBK" w:eastAsia="方正仿宋_GBK" w:hint="eastAsia"/>
          <w:sz w:val="32"/>
          <w:szCs w:val="32"/>
        </w:rPr>
      </w:pPr>
      <w:r w:rsidRPr="00AC4C9D">
        <w:rPr>
          <w:rFonts w:ascii="方正仿宋_GBK" w:eastAsia="方正仿宋_GBK" w:hint="eastAsia"/>
          <w:sz w:val="32"/>
          <w:szCs w:val="32"/>
        </w:rPr>
        <w:t>各教管中心，直属学校</w:t>
      </w:r>
      <w:r w:rsidR="00A87BE8" w:rsidRPr="00AC4C9D">
        <w:rPr>
          <w:rFonts w:ascii="方正仿宋_GBK" w:eastAsia="方正仿宋_GBK" w:hint="eastAsia"/>
          <w:sz w:val="32"/>
          <w:szCs w:val="32"/>
        </w:rPr>
        <w:t>：</w:t>
      </w:r>
    </w:p>
    <w:p w:rsidR="00A87BE8" w:rsidRPr="00AC4C9D" w:rsidRDefault="0001372B" w:rsidP="00AC4C9D">
      <w:pPr>
        <w:spacing w:line="60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根据重庆市人民政府办公厅《关于给予乡村教师岗位生活补助的通知》（渝府办发﹝2014﹞75号）</w:t>
      </w:r>
      <w:r w:rsidR="006527D1" w:rsidRPr="00AC4C9D">
        <w:rPr>
          <w:rFonts w:ascii="方正仿宋_GBK" w:eastAsia="方正仿宋_GBK" w:hint="eastAsia"/>
          <w:sz w:val="32"/>
          <w:szCs w:val="32"/>
        </w:rPr>
        <w:t>精神</w:t>
      </w:r>
      <w:r w:rsidRPr="00AC4C9D">
        <w:rPr>
          <w:rFonts w:ascii="方正仿宋_GBK" w:eastAsia="方正仿宋_GBK" w:hint="eastAsia"/>
          <w:sz w:val="32"/>
          <w:szCs w:val="32"/>
        </w:rPr>
        <w:t>，结合我区实际，</w:t>
      </w:r>
      <w:r w:rsidR="00DD60AF" w:rsidRPr="00AC4C9D">
        <w:rPr>
          <w:rFonts w:ascii="方正仿宋_GBK" w:eastAsia="方正仿宋_GBK" w:hint="eastAsia"/>
          <w:sz w:val="32"/>
          <w:szCs w:val="32"/>
        </w:rPr>
        <w:t>区教委、区财政局共同制定了</w:t>
      </w:r>
      <w:r w:rsidR="00A87BE8" w:rsidRPr="00AC4C9D">
        <w:rPr>
          <w:rFonts w:ascii="方正仿宋_GBK" w:eastAsia="方正仿宋_GBK" w:hint="eastAsia"/>
          <w:sz w:val="32"/>
          <w:szCs w:val="32"/>
        </w:rPr>
        <w:t>《</w:t>
      </w:r>
      <w:r w:rsidRPr="00AC4C9D">
        <w:rPr>
          <w:rFonts w:ascii="方正仿宋_GBK" w:eastAsia="方正仿宋_GBK" w:hint="eastAsia"/>
          <w:sz w:val="32"/>
          <w:szCs w:val="32"/>
        </w:rPr>
        <w:t>重庆市涪陵区乡村教师岗位生活补助实施</w:t>
      </w:r>
      <w:r w:rsidR="00A87BE8" w:rsidRPr="00AC4C9D">
        <w:rPr>
          <w:rFonts w:ascii="方正仿宋_GBK" w:eastAsia="方正仿宋_GBK" w:hint="eastAsia"/>
          <w:sz w:val="32"/>
          <w:szCs w:val="32"/>
        </w:rPr>
        <w:t>办法》</w:t>
      </w:r>
      <w:r w:rsidR="00DD60AF" w:rsidRPr="00AC4C9D">
        <w:rPr>
          <w:rFonts w:ascii="方正仿宋_GBK" w:eastAsia="方正仿宋_GBK" w:hint="eastAsia"/>
          <w:sz w:val="32"/>
          <w:szCs w:val="32"/>
        </w:rPr>
        <w:t>，并报</w:t>
      </w:r>
      <w:r w:rsidR="00B66C33" w:rsidRPr="00AC4C9D">
        <w:rPr>
          <w:rFonts w:ascii="方正仿宋_GBK" w:eastAsia="方正仿宋_GBK" w:hint="eastAsia"/>
          <w:sz w:val="32"/>
          <w:szCs w:val="32"/>
        </w:rPr>
        <w:t>区政府审定同意</w:t>
      </w:r>
      <w:r w:rsidRPr="00AC4C9D">
        <w:rPr>
          <w:rFonts w:ascii="方正仿宋_GBK" w:eastAsia="方正仿宋_GBK" w:hint="eastAsia"/>
          <w:sz w:val="32"/>
          <w:szCs w:val="32"/>
        </w:rPr>
        <w:t>，现</w:t>
      </w:r>
      <w:r w:rsidR="00A87BE8" w:rsidRPr="00AC4C9D">
        <w:rPr>
          <w:rFonts w:ascii="方正仿宋_GBK" w:eastAsia="方正仿宋_GBK" w:hint="eastAsia"/>
          <w:sz w:val="32"/>
          <w:szCs w:val="32"/>
        </w:rPr>
        <w:t>印发</w:t>
      </w:r>
      <w:r w:rsidRPr="00AC4C9D">
        <w:rPr>
          <w:rFonts w:ascii="方正仿宋_GBK" w:eastAsia="方正仿宋_GBK" w:hint="eastAsia"/>
          <w:sz w:val="32"/>
          <w:szCs w:val="32"/>
        </w:rPr>
        <w:t>给你们</w:t>
      </w:r>
      <w:r w:rsidR="00A87BE8" w:rsidRPr="00AC4C9D">
        <w:rPr>
          <w:rFonts w:ascii="方正仿宋_GBK" w:eastAsia="方正仿宋_GBK" w:hint="eastAsia"/>
          <w:sz w:val="32"/>
          <w:szCs w:val="32"/>
        </w:rPr>
        <w:t>，请</w:t>
      </w:r>
      <w:r w:rsidR="00BB5033" w:rsidRPr="00AC4C9D">
        <w:rPr>
          <w:rFonts w:ascii="方正仿宋_GBK" w:eastAsia="方正仿宋_GBK" w:hint="eastAsia"/>
          <w:sz w:val="32"/>
          <w:szCs w:val="32"/>
        </w:rPr>
        <w:t>严格</w:t>
      </w:r>
      <w:r w:rsidR="00A87BE8" w:rsidRPr="00AC4C9D">
        <w:rPr>
          <w:rFonts w:ascii="方正仿宋_GBK" w:eastAsia="方正仿宋_GBK" w:hint="eastAsia"/>
          <w:sz w:val="32"/>
          <w:szCs w:val="32"/>
        </w:rPr>
        <w:t>遵照执行。</w:t>
      </w:r>
    </w:p>
    <w:p w:rsidR="006527D1" w:rsidRPr="00AC4C9D" w:rsidRDefault="006527D1" w:rsidP="00AC4C9D">
      <w:pPr>
        <w:spacing w:line="60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附件：1.重庆市涪陵区乡村教师岗位生活补助实施办法</w:t>
      </w:r>
    </w:p>
    <w:p w:rsidR="006527D1" w:rsidRDefault="006527D1" w:rsidP="00AC4C9D">
      <w:pPr>
        <w:spacing w:line="600" w:lineRule="exact"/>
        <w:ind w:leftChars="760" w:left="1916" w:hangingChars="100" w:hanging="320"/>
        <w:rPr>
          <w:rFonts w:ascii="方正仿宋_GBK" w:eastAsia="方正仿宋_GBK" w:hint="eastAsia"/>
          <w:sz w:val="32"/>
          <w:szCs w:val="32"/>
        </w:rPr>
      </w:pPr>
      <w:r w:rsidRPr="00AC4C9D">
        <w:rPr>
          <w:rFonts w:ascii="方正仿宋_GBK" w:eastAsia="方正仿宋_GBK" w:hint="eastAsia"/>
          <w:sz w:val="32"/>
          <w:szCs w:val="32"/>
        </w:rPr>
        <w:lastRenderedPageBreak/>
        <w:t>2.重庆市涪陵区乡村教师岗位生活补助学校分类一览表</w:t>
      </w:r>
    </w:p>
    <w:p w:rsidR="00AC4C9D" w:rsidRDefault="00AC4C9D" w:rsidP="00AC4C9D">
      <w:pPr>
        <w:spacing w:line="560" w:lineRule="exact"/>
        <w:ind w:leftChars="760" w:left="1916" w:hangingChars="100" w:hanging="320"/>
        <w:rPr>
          <w:rFonts w:ascii="方正仿宋_GBK" w:eastAsia="方正仿宋_GBK" w:hint="eastAsia"/>
          <w:sz w:val="32"/>
          <w:szCs w:val="32"/>
        </w:rPr>
      </w:pPr>
    </w:p>
    <w:p w:rsidR="00AC4C9D" w:rsidRDefault="00AC4C9D" w:rsidP="00AC4C9D">
      <w:pPr>
        <w:spacing w:line="560" w:lineRule="exact"/>
        <w:ind w:leftChars="760" w:left="1916" w:hangingChars="100" w:hanging="320"/>
        <w:rPr>
          <w:rFonts w:ascii="方正仿宋_GBK" w:eastAsia="方正仿宋_GBK" w:hint="eastAsia"/>
          <w:sz w:val="32"/>
          <w:szCs w:val="32"/>
        </w:rPr>
      </w:pPr>
    </w:p>
    <w:p w:rsidR="00AC4C9D" w:rsidRPr="00AC4C9D" w:rsidRDefault="00AC4C9D" w:rsidP="00AC4C9D">
      <w:pPr>
        <w:spacing w:line="560" w:lineRule="exact"/>
        <w:ind w:leftChars="760" w:left="1916" w:hangingChars="100" w:hanging="320"/>
        <w:rPr>
          <w:rFonts w:ascii="方正仿宋_GBK" w:eastAsia="方正仿宋_GBK" w:hint="eastAsia"/>
          <w:sz w:val="32"/>
          <w:szCs w:val="32"/>
        </w:rPr>
      </w:pPr>
    </w:p>
    <w:p w:rsidR="000438E9" w:rsidRPr="00AC4C9D" w:rsidRDefault="00AC4C9D" w:rsidP="00AC4C9D">
      <w:pPr>
        <w:spacing w:line="560" w:lineRule="exact"/>
        <w:rPr>
          <w:rFonts w:ascii="方正仿宋_GBK" w:eastAsia="方正仿宋_GBK" w:hint="eastAsia"/>
          <w:sz w:val="32"/>
          <w:szCs w:val="32"/>
        </w:rPr>
      </w:pPr>
      <w:r w:rsidRPr="00AC4C9D">
        <w:rPr>
          <w:rFonts w:ascii="方正仿宋_GBK" w:eastAsia="方正仿宋_GBK" w:hint="eastAsia"/>
          <w:sz w:val="32"/>
          <w:szCs w:val="32"/>
        </w:rPr>
        <w:t>重庆市涪</w:t>
      </w:r>
      <w:r w:rsidR="003E077D">
        <w:rPr>
          <w:rFonts w:ascii="方正仿宋_GBK" w:eastAsia="方正仿宋_GBK" w:hint="eastAsia"/>
          <w:noProof/>
          <w:sz w:val="32"/>
          <w:szCs w:val="32"/>
        </w:rPr>
        <w:pict>
          <v:shapetype id="_x0000_t201" coordsize="21600,21600" o:spt="201" path="m,l,21600r21600,l21600,xe">
            <v:stroke joinstyle="miter"/>
            <v:path shadowok="f" o:extrusionok="f" strokeok="f" fillok="f" o:connecttype="rect"/>
            <o:lock v:ext="edit" shapetype="t"/>
          </v:shapetype>
          <v:shape id="_x0000_s1038" type="#_x0000_t201" style="position:absolute;left:0;text-align:left;margin-left:39.35pt;margin-top:206.1pt;width:113.25pt;height:113.25pt;z-index:-251657728;visibility:visible;mso-position-horizontal-relative:text;mso-position-vertical-relative:page" stroked="f">
            <v:imagedata r:id="rId6" o:title=""/>
            <w10:wrap anchory="page"/>
          </v:shape>
          <w:control r:id="rId7" w:name="SignatureCtrl2" w:shapeid="_x0000_s1038"/>
        </w:pict>
      </w:r>
      <w:r w:rsidRPr="00AC4C9D">
        <w:rPr>
          <w:rFonts w:ascii="方正仿宋_GBK" w:eastAsia="方正仿宋_GBK" w:hint="eastAsia"/>
          <w:sz w:val="32"/>
          <w:szCs w:val="32"/>
        </w:rPr>
        <w:t>陵</w:t>
      </w:r>
      <w:r w:rsidR="00AA38E3">
        <w:rPr>
          <w:rFonts w:ascii="方正仿宋_GBK" w:eastAsia="方正仿宋_GBK" w:hint="eastAsia"/>
          <w:sz w:val="32"/>
          <w:szCs w:val="32"/>
        </w:rPr>
        <w:t>区</w:t>
      </w:r>
      <w:r w:rsidRPr="00AC4C9D">
        <w:rPr>
          <w:rFonts w:ascii="方正仿宋_GBK" w:eastAsia="方正仿宋_GBK" w:hint="eastAsia"/>
          <w:sz w:val="32"/>
          <w:szCs w:val="32"/>
        </w:rPr>
        <w:t xml:space="preserve">教育委员会      </w:t>
      </w:r>
      <w:r w:rsidR="000360CD">
        <w:rPr>
          <w:rFonts w:ascii="方正仿宋_GBK" w:eastAsia="方正仿宋_GBK" w:hint="eastAsia"/>
          <w:sz w:val="32"/>
          <w:szCs w:val="32"/>
        </w:rPr>
        <w:t xml:space="preserve">      </w:t>
      </w:r>
      <w:r w:rsidRPr="00AC4C9D">
        <w:rPr>
          <w:rFonts w:ascii="方正仿宋_GBK" w:eastAsia="方正仿宋_GBK" w:hint="eastAsia"/>
          <w:sz w:val="32"/>
          <w:szCs w:val="32"/>
        </w:rPr>
        <w:t>重庆市涪</w:t>
      </w:r>
      <w:r w:rsidR="009844B4">
        <w:rPr>
          <w:rFonts w:ascii="方正仿宋_GBK" w:eastAsia="方正仿宋_GBK" w:hint="eastAsia"/>
          <w:noProof/>
          <w:sz w:val="32"/>
          <w:szCs w:val="32"/>
        </w:rPr>
        <w:pict>
          <v:shape id="_x0000_s1032" type="#_x0000_t201" style="position:absolute;left:0;text-align:left;margin-left:273.75pt;margin-top:204.6pt;width:118.5pt;height:117.75pt;z-index:-251658752;visibility:visible;mso-position-horizontal-relative:text;mso-position-vertical-relative:page" stroked="f">
            <v:imagedata r:id="rId8" o:title=""/>
            <w10:wrap anchory="page"/>
          </v:shape>
          <w:control r:id="rId9" w:name="SignatureCtrl1" w:shapeid="_x0000_s1032"/>
        </w:pict>
      </w:r>
      <w:r w:rsidRPr="00AC4C9D">
        <w:rPr>
          <w:rFonts w:ascii="方正仿宋_GBK" w:eastAsia="方正仿宋_GBK" w:hint="eastAsia"/>
          <w:sz w:val="32"/>
          <w:szCs w:val="32"/>
        </w:rPr>
        <w:t>陵区财政局</w:t>
      </w:r>
    </w:p>
    <w:p w:rsidR="000360CD" w:rsidRDefault="000360CD" w:rsidP="00BD7671">
      <w:pPr>
        <w:spacing w:line="560" w:lineRule="exact"/>
        <w:jc w:val="center"/>
        <w:rPr>
          <w:rFonts w:ascii="方正仿宋_GBK" w:eastAsia="方正仿宋_GBK" w:hint="eastAsia"/>
          <w:sz w:val="32"/>
          <w:szCs w:val="32"/>
        </w:rPr>
      </w:pPr>
      <w:r>
        <w:rPr>
          <w:rFonts w:ascii="方正仿宋_GBK" w:eastAsia="方正仿宋_GBK" w:hint="eastAsia"/>
          <w:sz w:val="32"/>
          <w:szCs w:val="32"/>
        </w:rPr>
        <w:t xml:space="preserve">                         </w:t>
      </w:r>
    </w:p>
    <w:p w:rsidR="00BD7671" w:rsidRPr="000360CD" w:rsidRDefault="000360CD" w:rsidP="00BD7671">
      <w:pPr>
        <w:spacing w:line="560" w:lineRule="exact"/>
        <w:jc w:val="center"/>
        <w:rPr>
          <w:rFonts w:ascii="方正仿宋_GBK" w:eastAsia="方正仿宋_GBK" w:hint="eastAsia"/>
          <w:sz w:val="32"/>
          <w:szCs w:val="32"/>
        </w:rPr>
      </w:pPr>
      <w:r>
        <w:rPr>
          <w:rFonts w:ascii="方正仿宋_GBK" w:eastAsia="方正仿宋_GBK" w:hint="eastAsia"/>
          <w:sz w:val="32"/>
          <w:szCs w:val="32"/>
        </w:rPr>
        <w:t xml:space="preserve">                            </w:t>
      </w:r>
      <w:smartTag w:uri="urn:schemas-microsoft-com:office:smarttags" w:element="chsdate">
        <w:smartTagPr>
          <w:attr w:name="IsROCDate" w:val="False"/>
          <w:attr w:name="IsLunarDate" w:val="False"/>
          <w:attr w:name="Day" w:val="20"/>
          <w:attr w:name="Month" w:val="10"/>
          <w:attr w:name="Year" w:val="2014"/>
        </w:smartTagPr>
        <w:r>
          <w:rPr>
            <w:rFonts w:ascii="方正仿宋_GBK" w:eastAsia="方正仿宋_GBK" w:hint="eastAsia"/>
            <w:sz w:val="32"/>
            <w:szCs w:val="32"/>
          </w:rPr>
          <w:t>2014年</w:t>
        </w:r>
        <w:r w:rsidR="00222975">
          <w:rPr>
            <w:rFonts w:ascii="方正仿宋_GBK" w:eastAsia="方正仿宋_GBK" w:hint="eastAsia"/>
            <w:sz w:val="32"/>
            <w:szCs w:val="32"/>
          </w:rPr>
          <w:t>10</w:t>
        </w:r>
        <w:r>
          <w:rPr>
            <w:rFonts w:ascii="方正仿宋_GBK" w:eastAsia="方正仿宋_GBK" w:hint="eastAsia"/>
            <w:sz w:val="32"/>
            <w:szCs w:val="32"/>
          </w:rPr>
          <w:t>月2</w:t>
        </w:r>
        <w:r w:rsidR="00222975">
          <w:rPr>
            <w:rFonts w:ascii="方正仿宋_GBK" w:eastAsia="方正仿宋_GBK" w:hint="eastAsia"/>
            <w:sz w:val="32"/>
            <w:szCs w:val="32"/>
          </w:rPr>
          <w:t>0</w:t>
        </w:r>
        <w:r>
          <w:rPr>
            <w:rFonts w:ascii="方正仿宋_GBK" w:eastAsia="方正仿宋_GBK" w:hint="eastAsia"/>
            <w:sz w:val="32"/>
            <w:szCs w:val="32"/>
          </w:rPr>
          <w:t>日</w:t>
        </w:r>
      </w:smartTag>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0738BF" w:rsidRPr="002B18A0" w:rsidRDefault="000738BF" w:rsidP="006527D1">
      <w:pPr>
        <w:spacing w:line="540" w:lineRule="exact"/>
        <w:rPr>
          <w:rFonts w:ascii="方正仿宋简体" w:eastAsia="方正仿宋简体" w:hint="eastAsia"/>
          <w:sz w:val="32"/>
          <w:szCs w:val="32"/>
        </w:rPr>
      </w:pPr>
    </w:p>
    <w:p w:rsidR="00A87BE8" w:rsidRPr="00AC4C9D" w:rsidRDefault="006527D1" w:rsidP="002B18A0">
      <w:pPr>
        <w:spacing w:line="520" w:lineRule="exact"/>
        <w:rPr>
          <w:rFonts w:ascii="方正黑体_GBK" w:eastAsia="方正黑体_GBK" w:hAnsi="黑体" w:hint="eastAsia"/>
          <w:sz w:val="32"/>
          <w:szCs w:val="32"/>
        </w:rPr>
      </w:pPr>
      <w:r w:rsidRPr="00AC4C9D">
        <w:rPr>
          <w:rFonts w:ascii="方正黑体_GBK" w:eastAsia="方正黑体_GBK" w:hAnsi="黑体" w:hint="eastAsia"/>
          <w:sz w:val="32"/>
          <w:szCs w:val="32"/>
        </w:rPr>
        <w:t>附件1</w:t>
      </w:r>
    </w:p>
    <w:p w:rsidR="0001372B" w:rsidRPr="00AC4C9D" w:rsidRDefault="0001372B" w:rsidP="0001372B">
      <w:pPr>
        <w:spacing w:line="700" w:lineRule="exact"/>
        <w:jc w:val="center"/>
        <w:rPr>
          <w:rFonts w:ascii="方正黑体_GBK" w:eastAsia="方正黑体_GBK" w:hint="eastAsia"/>
          <w:w w:val="90"/>
          <w:sz w:val="44"/>
          <w:szCs w:val="44"/>
        </w:rPr>
      </w:pPr>
      <w:r w:rsidRPr="00AC4C9D">
        <w:rPr>
          <w:rFonts w:ascii="方正黑体_GBK" w:eastAsia="方正黑体_GBK" w:hint="eastAsia"/>
          <w:w w:val="90"/>
          <w:sz w:val="44"/>
          <w:szCs w:val="44"/>
        </w:rPr>
        <w:t>重庆市涪陵区乡村教师岗位生活补助实施办法</w:t>
      </w:r>
    </w:p>
    <w:p w:rsidR="0001372B" w:rsidRPr="002B18A0" w:rsidRDefault="0001372B" w:rsidP="0001372B">
      <w:pPr>
        <w:spacing w:line="560" w:lineRule="exact"/>
        <w:ind w:firstLineChars="200" w:firstLine="640"/>
        <w:rPr>
          <w:rFonts w:ascii="方正仿宋简体" w:eastAsia="方正仿宋简体" w:hint="eastAsia"/>
          <w:sz w:val="32"/>
          <w:szCs w:val="32"/>
        </w:rPr>
      </w:pP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为了加强乡村教师队伍建设，增强乡村教师岗位吸引力，让乡村学校教师真正进得来、留得住、教得好，努力推进全区城乡教育均衡发展，根据重庆市人民政府办公厅《关于给予乡村教师岗位生活补助的通知》（渝府办发</w:t>
      </w:r>
      <w:r w:rsidR="009F0F51" w:rsidRPr="00AC4C9D">
        <w:rPr>
          <w:rFonts w:ascii="方正仿宋_GBK" w:eastAsia="方正仿宋_GBK" w:hint="eastAsia"/>
          <w:sz w:val="32"/>
          <w:szCs w:val="32"/>
        </w:rPr>
        <w:t>﹝</w:t>
      </w:r>
      <w:r w:rsidRPr="00AC4C9D">
        <w:rPr>
          <w:rFonts w:ascii="方正仿宋_GBK" w:eastAsia="方正仿宋_GBK" w:hint="eastAsia"/>
          <w:sz w:val="32"/>
          <w:szCs w:val="32"/>
        </w:rPr>
        <w:t>2014﹞75号）精神，结合我区实际，制定本实施办法。</w:t>
      </w:r>
    </w:p>
    <w:p w:rsidR="0001372B" w:rsidRPr="00AC4C9D" w:rsidRDefault="0001372B" w:rsidP="001C5A01">
      <w:pPr>
        <w:spacing w:line="520" w:lineRule="exact"/>
        <w:ind w:firstLineChars="200" w:firstLine="640"/>
        <w:rPr>
          <w:rFonts w:ascii="方正黑体_GBK" w:eastAsia="方正黑体_GBK" w:hAnsi="黑体" w:hint="eastAsia"/>
          <w:sz w:val="32"/>
          <w:szCs w:val="32"/>
        </w:rPr>
      </w:pPr>
      <w:r w:rsidRPr="00AC4C9D">
        <w:rPr>
          <w:rFonts w:ascii="方正黑体_GBK" w:eastAsia="方正黑体_GBK" w:hAnsi="黑体" w:hint="eastAsia"/>
          <w:sz w:val="32"/>
          <w:szCs w:val="32"/>
        </w:rPr>
        <w:t>一、补助范围和对象</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我区除敦仁、崇义街道所辖学校及其余街道办事处所在地学校以外的义务教育学校在编在岗教职工。</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经区教委批准到补助范围学校连续工作一学期及以上的交流教师、支教人员，以及补助范围学校在编教职工因公外出学习培训（1年内）的均属于补助对象。</w:t>
      </w:r>
    </w:p>
    <w:p w:rsidR="0001372B" w:rsidRPr="00AC4C9D" w:rsidRDefault="0001372B" w:rsidP="001C5A01">
      <w:pPr>
        <w:spacing w:line="520" w:lineRule="exact"/>
        <w:ind w:firstLineChars="200" w:firstLine="640"/>
        <w:rPr>
          <w:rFonts w:ascii="方正黑体_GBK" w:eastAsia="方正黑体_GBK" w:hAnsi="黑体" w:hint="eastAsia"/>
          <w:sz w:val="32"/>
          <w:szCs w:val="32"/>
        </w:rPr>
      </w:pPr>
      <w:r w:rsidRPr="00AC4C9D">
        <w:rPr>
          <w:rFonts w:ascii="方正黑体_GBK" w:eastAsia="方正黑体_GBK" w:hAnsi="黑体" w:hint="eastAsia"/>
          <w:sz w:val="32"/>
          <w:szCs w:val="32"/>
        </w:rPr>
        <w:t>二、补助标准</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根据学校所处地理位置，结合教职工工作、生活条件的艰苦程度，重点向村小、教学点，特别是条件艰苦的边远、高寒地区学校倾斜。我区乡村教师岗位生活补助标准共分为三类,其中一类分为两档：一类1档补助标准为每人每月200元，一类2档补助标准为每人每月260元；二类补助标准为每人每月350元；三类补助标准为每人每月500元。</w:t>
      </w:r>
    </w:p>
    <w:p w:rsidR="0001372B" w:rsidRPr="00AC4C9D" w:rsidRDefault="0001372B" w:rsidP="001C5A01">
      <w:pPr>
        <w:spacing w:line="520" w:lineRule="exact"/>
        <w:ind w:firstLineChars="200" w:firstLine="640"/>
        <w:rPr>
          <w:rFonts w:ascii="方正黑体_GBK" w:eastAsia="方正黑体_GBK" w:hAnsi="黑体" w:hint="eastAsia"/>
          <w:sz w:val="32"/>
          <w:szCs w:val="32"/>
        </w:rPr>
      </w:pPr>
      <w:r w:rsidRPr="00AC4C9D">
        <w:rPr>
          <w:rFonts w:ascii="方正黑体_GBK" w:eastAsia="方正黑体_GBK" w:hAnsi="黑体" w:hint="eastAsia"/>
          <w:sz w:val="32"/>
          <w:szCs w:val="32"/>
        </w:rPr>
        <w:t>三、执行时间</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从</w:t>
      </w:r>
      <w:smartTag w:uri="urn:schemas-microsoft-com:office:smarttags" w:element="chsdate">
        <w:smartTagPr>
          <w:attr w:name="IsROCDate" w:val="False"/>
          <w:attr w:name="IsLunarDate" w:val="False"/>
          <w:attr w:name="Day" w:val="1"/>
          <w:attr w:name="Month" w:val="1"/>
          <w:attr w:name="Year" w:val="2014"/>
        </w:smartTagPr>
        <w:r w:rsidRPr="00AC4C9D">
          <w:rPr>
            <w:rFonts w:ascii="方正仿宋_GBK" w:eastAsia="方正仿宋_GBK" w:hint="eastAsia"/>
            <w:sz w:val="32"/>
            <w:szCs w:val="32"/>
          </w:rPr>
          <w:t>2014年1月1日起</w:t>
        </w:r>
      </w:smartTag>
      <w:r w:rsidRPr="00AC4C9D">
        <w:rPr>
          <w:rFonts w:ascii="方正仿宋_GBK" w:eastAsia="方正仿宋_GBK" w:hint="eastAsia"/>
          <w:sz w:val="32"/>
          <w:szCs w:val="32"/>
        </w:rPr>
        <w:t>执行。</w:t>
      </w:r>
    </w:p>
    <w:p w:rsidR="0001372B" w:rsidRPr="00AC4C9D" w:rsidRDefault="0001372B" w:rsidP="001C5A01">
      <w:pPr>
        <w:spacing w:line="520" w:lineRule="exact"/>
        <w:ind w:firstLineChars="200" w:firstLine="640"/>
        <w:rPr>
          <w:rFonts w:ascii="方正黑体_GBK" w:eastAsia="方正黑体_GBK" w:hAnsi="黑体" w:hint="eastAsia"/>
          <w:sz w:val="32"/>
          <w:szCs w:val="32"/>
        </w:rPr>
      </w:pPr>
      <w:r w:rsidRPr="00AC4C9D">
        <w:rPr>
          <w:rFonts w:ascii="方正黑体_GBK" w:eastAsia="方正黑体_GBK" w:hAnsi="黑体" w:hint="eastAsia"/>
          <w:sz w:val="32"/>
          <w:szCs w:val="32"/>
        </w:rPr>
        <w:t>四、相关政策规定</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497C70">
        <w:rPr>
          <w:rFonts w:ascii="方正楷体_GBK" w:eastAsia="方正楷体_GBK" w:hint="eastAsia"/>
          <w:sz w:val="32"/>
          <w:szCs w:val="32"/>
        </w:rPr>
        <w:t>（一）乡村教师岗位生活补助是针对工作岗位的补助，教师在岗时享有，离岗（包括退休）后自然取消。</w:t>
      </w:r>
      <w:r w:rsidRPr="00AC4C9D">
        <w:rPr>
          <w:rFonts w:ascii="方正仿宋_GBK" w:eastAsia="方正仿宋_GBK" w:hint="eastAsia"/>
          <w:sz w:val="32"/>
          <w:szCs w:val="32"/>
        </w:rPr>
        <w:t>乡村教师岗位生活补助不作为计算退休费的基数。</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497C70">
        <w:rPr>
          <w:rFonts w:ascii="方正楷体_GBK" w:eastAsia="方正楷体_GBK" w:hint="eastAsia"/>
          <w:sz w:val="32"/>
          <w:szCs w:val="32"/>
        </w:rPr>
        <w:t>（二）乡村教师岗位生活补助实行实名制管理，随工资按月发放到教师个人银行卡。</w:t>
      </w:r>
      <w:r w:rsidRPr="00AC4C9D">
        <w:rPr>
          <w:rFonts w:ascii="方正仿宋_GBK" w:eastAsia="方正仿宋_GBK" w:hint="eastAsia"/>
          <w:sz w:val="32"/>
          <w:szCs w:val="32"/>
        </w:rPr>
        <w:t>全年按12个月计发。</w:t>
      </w:r>
    </w:p>
    <w:p w:rsidR="0001372B" w:rsidRPr="00497C70" w:rsidRDefault="0001372B" w:rsidP="001C5A01">
      <w:pPr>
        <w:spacing w:line="520" w:lineRule="exact"/>
        <w:ind w:firstLineChars="200" w:firstLine="640"/>
        <w:rPr>
          <w:rFonts w:ascii="方正楷体_GBK" w:eastAsia="方正楷体_GBK" w:hint="eastAsia"/>
          <w:sz w:val="32"/>
          <w:szCs w:val="32"/>
        </w:rPr>
      </w:pPr>
      <w:r w:rsidRPr="00497C70">
        <w:rPr>
          <w:rFonts w:ascii="方正楷体_GBK" w:eastAsia="方正楷体_GBK" w:hint="eastAsia"/>
          <w:sz w:val="32"/>
          <w:szCs w:val="32"/>
        </w:rPr>
        <w:t>（三）按照《教育部等五部门关于印发〈边远贫困地区、边疆民族地区和革命老区人才支持计划教师专项计划实施方案〉的通知》（教民﹝2012﹞6号）规定，选派到“三区”的支教教师执行乡村教师岗位生活补助时，按“就高不就低”的原则执行，不得重复享受。</w:t>
      </w:r>
    </w:p>
    <w:p w:rsidR="0001372B" w:rsidRPr="00497C70" w:rsidRDefault="0001372B" w:rsidP="001C5A01">
      <w:pPr>
        <w:spacing w:line="520" w:lineRule="exact"/>
        <w:ind w:firstLineChars="200" w:firstLine="640"/>
        <w:rPr>
          <w:rFonts w:ascii="方正楷体_GBK" w:eastAsia="方正楷体_GBK" w:hint="eastAsia"/>
          <w:sz w:val="32"/>
          <w:szCs w:val="32"/>
        </w:rPr>
      </w:pPr>
      <w:r w:rsidRPr="00497C70">
        <w:rPr>
          <w:rFonts w:ascii="方正楷体_GBK" w:eastAsia="方正楷体_GBK" w:hint="eastAsia"/>
          <w:sz w:val="32"/>
          <w:szCs w:val="32"/>
        </w:rPr>
        <w:t>（四）以下人员不属于发放范围：</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1．离退休人员和在编不在岗人员。</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2．经区</w:t>
      </w:r>
      <w:r w:rsidR="00E8029B" w:rsidRPr="00AC4C9D">
        <w:rPr>
          <w:rFonts w:ascii="方正仿宋_GBK" w:eastAsia="方正仿宋_GBK" w:hint="eastAsia"/>
          <w:sz w:val="32"/>
          <w:szCs w:val="32"/>
        </w:rPr>
        <w:t>教委同意，由补助范围学校借调（借用）到其他非补助范围单位、</w:t>
      </w:r>
      <w:r w:rsidRPr="00AC4C9D">
        <w:rPr>
          <w:rFonts w:ascii="方正仿宋_GBK" w:eastAsia="方正仿宋_GBK" w:hint="eastAsia"/>
          <w:sz w:val="32"/>
          <w:szCs w:val="32"/>
        </w:rPr>
        <w:t>到区教委所属非补助范围学校交流学习、到区教委机关（直属事业单位）上挂锻炼，以及因公外出学习培训等超过1年的在编教职工。</w:t>
      </w:r>
    </w:p>
    <w:p w:rsidR="0001372B" w:rsidRPr="00AC4C9D" w:rsidRDefault="00E8029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3</w:t>
      </w:r>
      <w:r w:rsidR="0001372B" w:rsidRPr="00AC4C9D">
        <w:rPr>
          <w:rFonts w:ascii="方正仿宋_GBK" w:eastAsia="方正仿宋_GBK" w:hint="eastAsia"/>
          <w:sz w:val="32"/>
          <w:szCs w:val="32"/>
        </w:rPr>
        <w:t>．连续休病、事假超过1个月，且仍在休假期间的教职工。</w:t>
      </w:r>
    </w:p>
    <w:p w:rsidR="0001372B" w:rsidRPr="00AC4C9D" w:rsidRDefault="00E8029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4</w:t>
      </w:r>
      <w:r w:rsidR="0001372B" w:rsidRPr="00AC4C9D">
        <w:rPr>
          <w:rFonts w:ascii="方正仿宋_GBK" w:eastAsia="方正仿宋_GBK" w:hint="eastAsia"/>
          <w:sz w:val="32"/>
          <w:szCs w:val="32"/>
        </w:rPr>
        <w:t>．因立案审查、羁押等原因离开工作岗位的教职工。</w:t>
      </w:r>
    </w:p>
    <w:p w:rsidR="0001372B" w:rsidRPr="00AC4C9D" w:rsidRDefault="00E8029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5</w:t>
      </w:r>
      <w:r w:rsidR="0001372B" w:rsidRPr="00AC4C9D">
        <w:rPr>
          <w:rFonts w:ascii="方正仿宋_GBK" w:eastAsia="方正仿宋_GBK" w:hint="eastAsia"/>
          <w:sz w:val="32"/>
          <w:szCs w:val="32"/>
        </w:rPr>
        <w:t>．按规定延长产假的女教职工。</w:t>
      </w:r>
    </w:p>
    <w:p w:rsidR="0001372B" w:rsidRPr="00AC4C9D" w:rsidRDefault="0001372B" w:rsidP="001C5A01">
      <w:pPr>
        <w:spacing w:line="520" w:lineRule="exact"/>
        <w:ind w:firstLineChars="200" w:firstLine="640"/>
        <w:rPr>
          <w:rFonts w:ascii="方正黑体_GBK" w:eastAsia="方正黑体_GBK" w:hAnsi="黑体" w:hint="eastAsia"/>
          <w:sz w:val="32"/>
          <w:szCs w:val="32"/>
        </w:rPr>
      </w:pPr>
      <w:r w:rsidRPr="00AC4C9D">
        <w:rPr>
          <w:rFonts w:ascii="方正黑体_GBK" w:eastAsia="方正黑体_GBK" w:hAnsi="黑体" w:hint="eastAsia"/>
          <w:sz w:val="32"/>
          <w:szCs w:val="32"/>
        </w:rPr>
        <w:t>五、经费保障</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按照“区县实施，市级补助”的原则，我区乡村教师岗位生活补助所需资金，市级财政补助以外的部分由区政府统筹落实，并全额纳入财政预算。</w:t>
      </w:r>
    </w:p>
    <w:p w:rsidR="0001372B" w:rsidRPr="00AC4C9D" w:rsidRDefault="0001372B" w:rsidP="00AC4C9D">
      <w:pPr>
        <w:spacing w:line="520" w:lineRule="exact"/>
        <w:ind w:firstLineChars="200" w:firstLine="643"/>
        <w:rPr>
          <w:rFonts w:ascii="方正黑体_GBK" w:eastAsia="方正黑体_GBK" w:hAnsi="黑体" w:hint="eastAsia"/>
          <w:b/>
          <w:sz w:val="32"/>
          <w:szCs w:val="32"/>
        </w:rPr>
      </w:pPr>
      <w:r w:rsidRPr="00AC4C9D">
        <w:rPr>
          <w:rFonts w:ascii="方正黑体_GBK" w:eastAsia="方正黑体_GBK" w:hAnsi="黑体" w:hint="eastAsia"/>
          <w:b/>
          <w:sz w:val="32"/>
          <w:szCs w:val="32"/>
        </w:rPr>
        <w:t>六、组织实施</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AC4C9D">
        <w:rPr>
          <w:rFonts w:ascii="方正仿宋_GBK" w:eastAsia="方正仿宋_GBK" w:hint="eastAsia"/>
          <w:sz w:val="32"/>
          <w:szCs w:val="32"/>
        </w:rPr>
        <w:t>给予乡村教师岗位生活补助，是市委、市政府为全面贯彻落实中发﹝2013﹞1号和教财函﹝2013﹞106号文件精神，经反复研究作出的稳定乡村教师队伍，促进城乡教育均衡发展的重大决策，涉及广大乡村教师的切身利益，各学校（单位）要高度重视，加强领导，精心组织，稳妥实施。</w:t>
      </w:r>
    </w:p>
    <w:p w:rsidR="0001372B" w:rsidRPr="00AC4C9D" w:rsidRDefault="0001372B" w:rsidP="002B18A0">
      <w:pPr>
        <w:spacing w:line="520" w:lineRule="exact"/>
        <w:ind w:firstLineChars="200" w:firstLine="643"/>
        <w:rPr>
          <w:rFonts w:ascii="方正仿宋_GBK" w:eastAsia="方正仿宋_GBK" w:hint="eastAsia"/>
          <w:sz w:val="32"/>
          <w:szCs w:val="32"/>
        </w:rPr>
      </w:pPr>
      <w:r w:rsidRPr="00AC4C9D">
        <w:rPr>
          <w:rFonts w:ascii="方正仿宋_GBK" w:eastAsia="方正仿宋_GBK" w:hint="eastAsia"/>
          <w:b/>
          <w:sz w:val="32"/>
          <w:szCs w:val="32"/>
        </w:rPr>
        <w:t>第一阶段为准备阶段：</w:t>
      </w:r>
      <w:r w:rsidRPr="00AC4C9D">
        <w:rPr>
          <w:rFonts w:ascii="方正仿宋_GBK" w:eastAsia="方正仿宋_GBK" w:hint="eastAsia"/>
          <w:sz w:val="32"/>
          <w:szCs w:val="32"/>
        </w:rPr>
        <w:t>摸清全区乡村教师基本情况，制定《重庆市涪陵区乡村教师岗位生活补助实施办法》，经区政府研究后报市教委、市财政局审核备案。</w:t>
      </w:r>
    </w:p>
    <w:p w:rsidR="0001372B" w:rsidRPr="00AC4C9D" w:rsidRDefault="0001372B" w:rsidP="002B18A0">
      <w:pPr>
        <w:spacing w:line="520" w:lineRule="exact"/>
        <w:ind w:firstLineChars="200" w:firstLine="643"/>
        <w:rPr>
          <w:rFonts w:ascii="方正仿宋_GBK" w:eastAsia="方正仿宋_GBK" w:hint="eastAsia"/>
          <w:sz w:val="32"/>
          <w:szCs w:val="32"/>
        </w:rPr>
      </w:pPr>
      <w:r w:rsidRPr="00AC4C9D">
        <w:rPr>
          <w:rFonts w:ascii="方正仿宋_GBK" w:eastAsia="方正仿宋_GBK" w:hint="eastAsia"/>
          <w:b/>
          <w:sz w:val="32"/>
          <w:szCs w:val="32"/>
        </w:rPr>
        <w:t>第二阶段为审批阶段：</w:t>
      </w:r>
      <w:r w:rsidRPr="00AC4C9D">
        <w:rPr>
          <w:rFonts w:ascii="方正仿宋_GBK" w:eastAsia="方正仿宋_GBK" w:hint="eastAsia"/>
          <w:sz w:val="32"/>
          <w:szCs w:val="32"/>
        </w:rPr>
        <w:t>召开全区乡村教师岗位生活补助工作部署会，下发实施办法和相关文件，各学校（单位）认真填报《重庆市涪陵区乡村教师岗位生活补助花名册》和《重庆市涪陵区乡村教师岗位生活补助汇总表》，按规定公示5个工作日无异议后，报区教委、区财政审核。</w:t>
      </w:r>
    </w:p>
    <w:p w:rsidR="0001372B" w:rsidRPr="00AC4C9D" w:rsidRDefault="0001372B" w:rsidP="002B18A0">
      <w:pPr>
        <w:spacing w:line="520" w:lineRule="exact"/>
        <w:ind w:firstLineChars="200" w:firstLine="643"/>
        <w:rPr>
          <w:rFonts w:ascii="方正仿宋_GBK" w:eastAsia="方正仿宋_GBK" w:hint="eastAsia"/>
          <w:sz w:val="32"/>
          <w:szCs w:val="32"/>
        </w:rPr>
      </w:pPr>
      <w:r w:rsidRPr="00AC4C9D">
        <w:rPr>
          <w:rFonts w:ascii="方正仿宋_GBK" w:eastAsia="方正仿宋_GBK" w:hint="eastAsia"/>
          <w:b/>
          <w:sz w:val="32"/>
          <w:szCs w:val="32"/>
        </w:rPr>
        <w:t>第三阶段为兑现阶段：</w:t>
      </w:r>
      <w:r w:rsidRPr="00AC4C9D">
        <w:rPr>
          <w:rFonts w:ascii="方正仿宋_GBK" w:eastAsia="方正仿宋_GBK" w:hint="eastAsia"/>
          <w:sz w:val="32"/>
          <w:szCs w:val="32"/>
        </w:rPr>
        <w:t>区财政按规定将补助金额打入教师银行卡，全面兑现我区乡村教师岗位生活补助。</w:t>
      </w:r>
    </w:p>
    <w:p w:rsidR="0001372B" w:rsidRPr="00AC4C9D" w:rsidRDefault="0001372B" w:rsidP="001C5A01">
      <w:pPr>
        <w:spacing w:line="520" w:lineRule="exact"/>
        <w:ind w:firstLineChars="200" w:firstLine="640"/>
        <w:rPr>
          <w:rFonts w:ascii="方正黑体_GBK" w:eastAsia="方正黑体_GBK" w:hAnsi="黑体" w:hint="eastAsia"/>
          <w:sz w:val="32"/>
          <w:szCs w:val="32"/>
        </w:rPr>
      </w:pPr>
      <w:r w:rsidRPr="00AC4C9D">
        <w:rPr>
          <w:rFonts w:ascii="方正黑体_GBK" w:eastAsia="方正黑体_GBK" w:hAnsi="黑体" w:hint="eastAsia"/>
          <w:sz w:val="32"/>
          <w:szCs w:val="32"/>
        </w:rPr>
        <w:t>七、有关要求</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497C70">
        <w:rPr>
          <w:rFonts w:ascii="方正楷体_GBK" w:eastAsia="方正楷体_GBK" w:hint="eastAsia"/>
          <w:sz w:val="32"/>
          <w:szCs w:val="32"/>
        </w:rPr>
        <w:t>（一）严格执行政策。</w:t>
      </w:r>
      <w:r w:rsidRPr="00AC4C9D">
        <w:rPr>
          <w:rFonts w:ascii="方正仿宋_GBK" w:eastAsia="方正仿宋_GBK" w:hint="eastAsia"/>
          <w:sz w:val="32"/>
          <w:szCs w:val="32"/>
        </w:rPr>
        <w:t>各学校（单位）严禁在规定政策外，擅自突破或变通政策，严禁虚报、冒领、套取补助资金的行为。对违反政策规定的，坚决予以纠正，并进行严肃处理。</w:t>
      </w:r>
    </w:p>
    <w:p w:rsidR="0001372B" w:rsidRPr="00AC4C9D" w:rsidRDefault="0001372B" w:rsidP="001C5A01">
      <w:pPr>
        <w:spacing w:line="520" w:lineRule="exact"/>
        <w:ind w:firstLineChars="200" w:firstLine="640"/>
        <w:rPr>
          <w:rFonts w:ascii="方正仿宋_GBK" w:eastAsia="方正仿宋_GBK" w:hint="eastAsia"/>
          <w:sz w:val="32"/>
          <w:szCs w:val="32"/>
        </w:rPr>
      </w:pPr>
      <w:r w:rsidRPr="00497C70">
        <w:rPr>
          <w:rFonts w:ascii="方正楷体_GBK" w:eastAsia="方正楷体_GBK" w:hint="eastAsia"/>
          <w:sz w:val="32"/>
          <w:szCs w:val="32"/>
        </w:rPr>
        <w:t>（二）加强宣传引导。</w:t>
      </w:r>
      <w:r w:rsidRPr="00AC4C9D">
        <w:rPr>
          <w:rFonts w:ascii="方正仿宋_GBK" w:eastAsia="方正仿宋_GBK" w:hint="eastAsia"/>
          <w:sz w:val="32"/>
          <w:szCs w:val="32"/>
        </w:rPr>
        <w:t>各学校（单位）在兑现实施乡村教师岗位生活补助时，要做好深入细致的思想政治工作，及时研究和妥善处理实施过程中出现的新情况和新问题，妥善处理各类矛盾，切实维护社会稳定，确保乡村教师岗位生活补助工作平稳有序实施。</w:t>
      </w:r>
    </w:p>
    <w:p w:rsidR="006527D1" w:rsidRDefault="006527D1" w:rsidP="00B4046D">
      <w:pPr>
        <w:spacing w:line="540" w:lineRule="exact"/>
        <w:rPr>
          <w:rFonts w:ascii="方正仿宋_GBK" w:eastAsia="方正仿宋_GBK" w:hint="eastAsia"/>
          <w:sz w:val="32"/>
          <w:szCs w:val="32"/>
        </w:rPr>
      </w:pPr>
      <w:r>
        <w:rPr>
          <w:rFonts w:ascii="方正黑体_GBK" w:eastAsia="方正黑体_GBK" w:hint="eastAsia"/>
          <w:sz w:val="32"/>
          <w:szCs w:val="32"/>
        </w:rPr>
        <w:t>附件2</w:t>
      </w:r>
    </w:p>
    <w:p w:rsidR="00B4046D" w:rsidRPr="00142BAF" w:rsidRDefault="00B4046D" w:rsidP="00F42451">
      <w:pPr>
        <w:widowControl/>
        <w:jc w:val="center"/>
        <w:rPr>
          <w:rFonts w:ascii="方正黑体_GBK" w:eastAsia="方正黑体_GBK" w:hAnsi="宋体" w:cs="宋体" w:hint="eastAsia"/>
          <w:b/>
          <w:bCs/>
          <w:color w:val="000000"/>
          <w:kern w:val="0"/>
          <w:sz w:val="24"/>
        </w:rPr>
      </w:pPr>
      <w:r w:rsidRPr="00142BAF">
        <w:rPr>
          <w:rFonts w:ascii="方正黑体_GBK" w:eastAsia="方正黑体_GBK" w:hint="eastAsia"/>
          <w:sz w:val="32"/>
          <w:szCs w:val="32"/>
        </w:rPr>
        <w:t>重庆市涪陵区乡村教师岗位生活补助学校分类一览表</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3"/>
        <w:gridCol w:w="1112"/>
        <w:gridCol w:w="1870"/>
        <w:gridCol w:w="1575"/>
        <w:gridCol w:w="1720"/>
        <w:gridCol w:w="1200"/>
      </w:tblGrid>
      <w:tr w:rsidR="00F42451" w:rsidRPr="002B18A0">
        <w:trPr>
          <w:trHeight w:val="698"/>
          <w:tblHeader/>
          <w:jc w:val="center"/>
        </w:trPr>
        <w:tc>
          <w:tcPr>
            <w:tcW w:w="1063" w:type="dxa"/>
            <w:shd w:val="clear" w:color="auto" w:fill="auto"/>
            <w:noWrap/>
            <w:vAlign w:val="center"/>
          </w:tcPr>
          <w:p w:rsidR="008F053A" w:rsidRPr="002B18A0" w:rsidRDefault="00F42451" w:rsidP="001C5A01">
            <w:pPr>
              <w:widowControl/>
              <w:spacing w:line="240" w:lineRule="exact"/>
              <w:jc w:val="center"/>
              <w:rPr>
                <w:rFonts w:ascii="方正仿宋简体" w:eastAsia="方正仿宋简体" w:hAnsi="宋体" w:cs="宋体" w:hint="eastAsia"/>
                <w:kern w:val="0"/>
                <w:sz w:val="24"/>
              </w:rPr>
            </w:pPr>
            <w:r w:rsidRPr="002B18A0">
              <w:rPr>
                <w:rFonts w:ascii="方正仿宋简体" w:eastAsia="方正仿宋简体" w:hAnsi="宋体" w:cs="宋体" w:hint="eastAsia"/>
                <w:kern w:val="0"/>
                <w:sz w:val="24"/>
              </w:rPr>
              <w:t>乡镇</w:t>
            </w:r>
          </w:p>
          <w:p w:rsidR="00F42451" w:rsidRPr="002B18A0" w:rsidRDefault="00B4046D" w:rsidP="001C5A01">
            <w:pPr>
              <w:widowControl/>
              <w:spacing w:line="240" w:lineRule="exact"/>
              <w:jc w:val="center"/>
              <w:rPr>
                <w:rFonts w:ascii="方正仿宋简体" w:eastAsia="方正仿宋简体" w:hAnsi="宋体" w:cs="宋体" w:hint="eastAsia"/>
                <w:kern w:val="0"/>
                <w:sz w:val="24"/>
              </w:rPr>
            </w:pPr>
            <w:r w:rsidRPr="002B18A0">
              <w:rPr>
                <w:rFonts w:ascii="方正仿宋简体" w:eastAsia="方正仿宋简体" w:hAnsi="宋体" w:cs="宋体" w:hint="eastAsia"/>
                <w:kern w:val="0"/>
                <w:sz w:val="24"/>
              </w:rPr>
              <w:t>街道</w:t>
            </w:r>
          </w:p>
        </w:tc>
        <w:tc>
          <w:tcPr>
            <w:tcW w:w="1112" w:type="dxa"/>
            <w:shd w:val="clear" w:color="auto" w:fill="auto"/>
            <w:noWrap/>
            <w:vAlign w:val="center"/>
          </w:tcPr>
          <w:p w:rsidR="00B4046D" w:rsidRPr="002B18A0" w:rsidRDefault="00B4046D" w:rsidP="001C5A01">
            <w:pPr>
              <w:widowControl/>
              <w:spacing w:line="240" w:lineRule="exact"/>
              <w:jc w:val="center"/>
              <w:rPr>
                <w:rFonts w:ascii="方正仿宋简体" w:eastAsia="方正仿宋简体" w:hAnsi="宋体" w:cs="宋体" w:hint="eastAsia"/>
                <w:kern w:val="0"/>
                <w:sz w:val="24"/>
              </w:rPr>
            </w:pPr>
            <w:r w:rsidRPr="002B18A0">
              <w:rPr>
                <w:rFonts w:ascii="方正仿宋简体" w:eastAsia="方正仿宋简体" w:hAnsi="宋体" w:cs="宋体" w:hint="eastAsia"/>
                <w:kern w:val="0"/>
                <w:sz w:val="24"/>
              </w:rPr>
              <w:t>补助</w:t>
            </w:r>
          </w:p>
          <w:p w:rsidR="00F42451" w:rsidRPr="002B18A0" w:rsidRDefault="00F42451" w:rsidP="001C5A01">
            <w:pPr>
              <w:widowControl/>
              <w:spacing w:line="240" w:lineRule="exact"/>
              <w:jc w:val="center"/>
              <w:rPr>
                <w:rFonts w:ascii="方正仿宋简体" w:eastAsia="方正仿宋简体" w:hAnsi="宋体" w:cs="宋体" w:hint="eastAsia"/>
                <w:kern w:val="0"/>
                <w:sz w:val="24"/>
              </w:rPr>
            </w:pPr>
            <w:r w:rsidRPr="002B18A0">
              <w:rPr>
                <w:rFonts w:ascii="方正仿宋简体" w:eastAsia="方正仿宋简体" w:hAnsi="宋体" w:cs="宋体" w:hint="eastAsia"/>
                <w:kern w:val="0"/>
                <w:sz w:val="24"/>
              </w:rPr>
              <w:t>类别</w:t>
            </w:r>
          </w:p>
        </w:tc>
        <w:tc>
          <w:tcPr>
            <w:tcW w:w="6365" w:type="dxa"/>
            <w:gridSpan w:val="4"/>
            <w:shd w:val="clear" w:color="auto" w:fill="auto"/>
            <w:noWrap/>
            <w:vAlign w:val="center"/>
          </w:tcPr>
          <w:p w:rsidR="00F42451" w:rsidRPr="002B18A0" w:rsidRDefault="00F42451" w:rsidP="001C5A01">
            <w:pPr>
              <w:widowControl/>
              <w:spacing w:line="240" w:lineRule="exact"/>
              <w:jc w:val="center"/>
              <w:rPr>
                <w:rFonts w:ascii="方正仿宋简体" w:eastAsia="方正仿宋简体" w:hAnsi="宋体" w:cs="宋体" w:hint="eastAsia"/>
                <w:kern w:val="0"/>
                <w:sz w:val="24"/>
              </w:rPr>
            </w:pPr>
            <w:r w:rsidRPr="002B18A0">
              <w:rPr>
                <w:rFonts w:ascii="方正仿宋简体" w:eastAsia="方正仿宋简体" w:hAnsi="宋体" w:cs="宋体" w:hint="eastAsia"/>
                <w:kern w:val="0"/>
                <w:sz w:val="24"/>
              </w:rPr>
              <w:t>学校名称</w:t>
            </w:r>
          </w:p>
        </w:tc>
      </w:tr>
      <w:tr w:rsidR="001453A8" w:rsidRPr="002B18A0">
        <w:trPr>
          <w:trHeight w:hRule="exact" w:val="425"/>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荔枝</w:t>
            </w:r>
            <w:r w:rsidR="008F053A" w:rsidRPr="002B18A0">
              <w:rPr>
                <w:rFonts w:ascii="方正仿宋简体" w:eastAsia="方正仿宋简体" w:hAnsi="宋体" w:cs="宋体" w:hint="eastAsia"/>
                <w:kern w:val="0"/>
                <w:szCs w:val="21"/>
              </w:rPr>
              <w:t>街道</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靖黔小学</w:t>
            </w:r>
          </w:p>
        </w:tc>
        <w:tc>
          <w:tcPr>
            <w:tcW w:w="1575"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梓里九年制学校</w:t>
            </w:r>
          </w:p>
        </w:tc>
        <w:tc>
          <w:tcPr>
            <w:tcW w:w="1575"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江东</w:t>
            </w:r>
            <w:r w:rsidR="008F053A" w:rsidRPr="002B18A0">
              <w:rPr>
                <w:rFonts w:ascii="方正仿宋简体" w:eastAsia="方正仿宋简体" w:hAnsi="宋体" w:cs="宋体" w:hint="eastAsia"/>
                <w:kern w:val="0"/>
                <w:szCs w:val="21"/>
              </w:rPr>
              <w:t>街道</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天台中学</w:t>
            </w:r>
          </w:p>
        </w:tc>
        <w:tc>
          <w:tcPr>
            <w:tcW w:w="1575"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天台小学</w:t>
            </w:r>
          </w:p>
        </w:tc>
        <w:tc>
          <w:tcPr>
            <w:tcW w:w="1720" w:type="dxa"/>
            <w:shd w:val="clear" w:color="auto" w:fill="auto"/>
            <w:noWrap/>
            <w:vAlign w:val="center"/>
          </w:tcPr>
          <w:p w:rsidR="00F42451" w:rsidRPr="002B18A0" w:rsidRDefault="00E8029B" w:rsidP="00CD731D">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坝上小学</w:t>
            </w:r>
          </w:p>
        </w:tc>
        <w:tc>
          <w:tcPr>
            <w:tcW w:w="1200" w:type="dxa"/>
            <w:shd w:val="clear" w:color="auto" w:fill="auto"/>
            <w:noWrap/>
            <w:vAlign w:val="center"/>
          </w:tcPr>
          <w:p w:rsidR="00F42451" w:rsidRPr="002B18A0" w:rsidRDefault="00F42451" w:rsidP="00CD731D">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云盘小学</w:t>
            </w: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凉水小学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磨溪小学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江北</w:t>
            </w:r>
            <w:r w:rsidR="008F053A" w:rsidRPr="002B18A0">
              <w:rPr>
                <w:rFonts w:ascii="方正仿宋简体" w:eastAsia="方正仿宋简体" w:hAnsi="宋体" w:cs="宋体" w:hint="eastAsia"/>
                <w:kern w:val="0"/>
                <w:szCs w:val="21"/>
              </w:rPr>
              <w:t>街道</w:t>
            </w:r>
          </w:p>
        </w:tc>
        <w:tc>
          <w:tcPr>
            <w:tcW w:w="1112" w:type="dxa"/>
            <w:vMerge w:val="restart"/>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北雁小学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碧筱小学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黄旗小学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李寺小学</w:t>
            </w: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vMerge/>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世忠小学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李渡</w:t>
            </w:r>
            <w:r w:rsidR="008F053A" w:rsidRPr="002B18A0">
              <w:rPr>
                <w:rFonts w:ascii="方正仿宋简体" w:eastAsia="方正仿宋简体" w:hAnsi="宋体" w:cs="宋体" w:hint="eastAsia"/>
                <w:kern w:val="0"/>
                <w:szCs w:val="21"/>
              </w:rPr>
              <w:t>街道</w:t>
            </w:r>
          </w:p>
        </w:tc>
        <w:tc>
          <w:tcPr>
            <w:tcW w:w="1112" w:type="dxa"/>
            <w:vMerge w:val="restart"/>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致韩中学</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致韩小学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石龙九年制学校</w:t>
            </w:r>
          </w:p>
        </w:tc>
        <w:tc>
          <w:tcPr>
            <w:tcW w:w="120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红星小学</w:t>
            </w: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vMerge/>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87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金银小学</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石泉小学</w:t>
            </w:r>
          </w:p>
        </w:tc>
        <w:tc>
          <w:tcPr>
            <w:tcW w:w="172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双桂小学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元觉小学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韩龙小学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425"/>
          <w:jc w:val="center"/>
        </w:trPr>
        <w:tc>
          <w:tcPr>
            <w:tcW w:w="1063" w:type="dxa"/>
            <w:shd w:val="clear" w:color="auto" w:fill="auto"/>
            <w:noWrap/>
            <w:vAlign w:val="center"/>
          </w:tcPr>
          <w:p w:rsidR="00F42451" w:rsidRPr="002B18A0" w:rsidRDefault="00F42451" w:rsidP="001040D2">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龙桥</w:t>
            </w:r>
            <w:r w:rsidR="008F053A" w:rsidRPr="002B18A0">
              <w:rPr>
                <w:rFonts w:ascii="方正仿宋简体" w:eastAsia="方正仿宋简体" w:hAnsi="宋体" w:cs="宋体" w:hint="eastAsia"/>
                <w:kern w:val="0"/>
                <w:szCs w:val="21"/>
              </w:rPr>
              <w:t>街道</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酒店中学</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酒店小学</w:t>
            </w:r>
          </w:p>
        </w:tc>
        <w:tc>
          <w:tcPr>
            <w:tcW w:w="172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北拱小学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9F0F51" w:rsidRPr="002B18A0">
        <w:trPr>
          <w:trHeight w:hRule="exact" w:val="425"/>
          <w:jc w:val="center"/>
        </w:trPr>
        <w:tc>
          <w:tcPr>
            <w:tcW w:w="1063" w:type="dxa"/>
            <w:vMerge w:val="restart"/>
            <w:shd w:val="clear" w:color="auto" w:fill="auto"/>
            <w:noWrap/>
            <w:vAlign w:val="center"/>
          </w:tcPr>
          <w:p w:rsidR="009F0F51" w:rsidRPr="002B18A0" w:rsidRDefault="009F0F51" w:rsidP="001040D2">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白涛</w:t>
            </w:r>
            <w:r w:rsidR="008F053A" w:rsidRPr="002B18A0">
              <w:rPr>
                <w:rFonts w:ascii="方正仿宋简体" w:eastAsia="方正仿宋简体" w:hAnsi="宋体" w:cs="宋体" w:hint="eastAsia"/>
                <w:kern w:val="0"/>
                <w:szCs w:val="21"/>
              </w:rPr>
              <w:t>街道</w:t>
            </w:r>
          </w:p>
        </w:tc>
        <w:tc>
          <w:tcPr>
            <w:tcW w:w="1112" w:type="dxa"/>
            <w:vMerge w:val="restart"/>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涪陵七中</w:t>
            </w:r>
          </w:p>
        </w:tc>
        <w:tc>
          <w:tcPr>
            <w:tcW w:w="1575" w:type="dxa"/>
            <w:shd w:val="clear" w:color="auto" w:fill="auto"/>
            <w:noWrap/>
            <w:vAlign w:val="center"/>
          </w:tcPr>
          <w:p w:rsidR="009F0F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山窝中学</w:t>
            </w:r>
          </w:p>
        </w:tc>
        <w:tc>
          <w:tcPr>
            <w:tcW w:w="1720" w:type="dxa"/>
            <w:shd w:val="clear" w:color="auto" w:fill="auto"/>
            <w:noWrap/>
            <w:vAlign w:val="center"/>
          </w:tcPr>
          <w:p w:rsidR="009F0F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山窝小学</w:t>
            </w:r>
          </w:p>
        </w:tc>
        <w:tc>
          <w:tcPr>
            <w:tcW w:w="1200" w:type="dxa"/>
            <w:shd w:val="clear" w:color="auto" w:fill="auto"/>
            <w:noWrap/>
            <w:vAlign w:val="center"/>
          </w:tcPr>
          <w:p w:rsidR="009F0F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建峰小学</w:t>
            </w:r>
          </w:p>
        </w:tc>
      </w:tr>
      <w:tr w:rsidR="009F0F51" w:rsidRPr="002B18A0">
        <w:trPr>
          <w:trHeight w:hRule="exact" w:val="425"/>
          <w:jc w:val="center"/>
        </w:trPr>
        <w:tc>
          <w:tcPr>
            <w:tcW w:w="1063" w:type="dxa"/>
            <w:vMerge/>
            <w:vAlign w:val="center"/>
          </w:tcPr>
          <w:p w:rsidR="009F0F51" w:rsidRPr="002B18A0" w:rsidRDefault="009F0F51" w:rsidP="00F42451">
            <w:pPr>
              <w:widowControl/>
              <w:jc w:val="left"/>
              <w:rPr>
                <w:rFonts w:ascii="方正仿宋简体" w:eastAsia="方正仿宋简体" w:hAnsi="宋体" w:cs="宋体" w:hint="eastAsia"/>
                <w:kern w:val="0"/>
                <w:szCs w:val="21"/>
              </w:rPr>
            </w:pPr>
          </w:p>
        </w:tc>
        <w:tc>
          <w:tcPr>
            <w:tcW w:w="1112" w:type="dxa"/>
            <w:vMerge/>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c>
          <w:tcPr>
            <w:tcW w:w="187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白涛小学</w:t>
            </w:r>
          </w:p>
        </w:tc>
        <w:tc>
          <w:tcPr>
            <w:tcW w:w="1575"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r>
      <w:tr w:rsidR="009F0F51" w:rsidRPr="002B18A0">
        <w:trPr>
          <w:trHeight w:hRule="exact" w:val="425"/>
          <w:jc w:val="center"/>
        </w:trPr>
        <w:tc>
          <w:tcPr>
            <w:tcW w:w="1063" w:type="dxa"/>
            <w:vMerge/>
            <w:shd w:val="clear" w:color="auto" w:fill="auto"/>
            <w:noWrap/>
            <w:vAlign w:val="center"/>
          </w:tcPr>
          <w:p w:rsidR="009F0F51" w:rsidRPr="002B18A0" w:rsidRDefault="009F0F51">
            <w:pPr>
              <w:rPr>
                <w:rFonts w:ascii="方正仿宋简体" w:eastAsia="方正仿宋简体" w:hAnsi="宋体" w:cs="宋体" w:hint="eastAsia"/>
                <w:sz w:val="24"/>
              </w:rPr>
            </w:pPr>
          </w:p>
        </w:tc>
        <w:tc>
          <w:tcPr>
            <w:tcW w:w="1112"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石门小学</w:t>
            </w:r>
          </w:p>
        </w:tc>
        <w:tc>
          <w:tcPr>
            <w:tcW w:w="1575"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9F0F51" w:rsidRPr="002B18A0" w:rsidRDefault="009F0F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蔺市</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0738BF"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二中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蔺市中心校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堡子中学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堡子小学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五马小学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龙泉小学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新妙</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0738BF"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十中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新妙中心校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两汇中学</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两汇小学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开平小学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三类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四合小学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石沱</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石沱中学</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石沱中心校</w:t>
            </w:r>
          </w:p>
        </w:tc>
        <w:tc>
          <w:tcPr>
            <w:tcW w:w="172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酒井小学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石和九年制学校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增福</w:t>
            </w:r>
            <w:r w:rsidR="008F053A" w:rsidRPr="002B18A0">
              <w:rPr>
                <w:rFonts w:ascii="方正仿宋简体" w:eastAsia="方正仿宋简体" w:hAnsi="宋体" w:cs="宋体" w:hint="eastAsia"/>
                <w:kern w:val="0"/>
                <w:szCs w:val="21"/>
              </w:rPr>
              <w:t>乡</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增福</w:t>
            </w:r>
            <w:r w:rsidR="00E8029B" w:rsidRPr="002B18A0">
              <w:rPr>
                <w:rFonts w:ascii="方正仿宋简体" w:eastAsia="方正仿宋简体" w:hAnsi="宋体" w:cs="宋体" w:hint="eastAsia"/>
                <w:kern w:val="0"/>
                <w:szCs w:val="21"/>
              </w:rPr>
              <w:t>中</w:t>
            </w:r>
            <w:r w:rsidRPr="002B18A0">
              <w:rPr>
                <w:rFonts w:ascii="方正仿宋简体" w:eastAsia="方正仿宋简体" w:hAnsi="宋体" w:cs="宋体" w:hint="eastAsia"/>
                <w:kern w:val="0"/>
                <w:szCs w:val="21"/>
              </w:rPr>
              <w:t>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增福</w:t>
            </w:r>
            <w:r w:rsidR="00E8029B" w:rsidRPr="002B18A0">
              <w:rPr>
                <w:rFonts w:ascii="方正仿宋简体" w:eastAsia="方正仿宋简体" w:hAnsi="宋体" w:cs="宋体" w:hint="eastAsia"/>
                <w:kern w:val="0"/>
                <w:szCs w:val="21"/>
              </w:rPr>
              <w:t>小</w:t>
            </w:r>
            <w:r w:rsidRPr="002B18A0">
              <w:rPr>
                <w:rFonts w:ascii="方正仿宋简体" w:eastAsia="方正仿宋简体" w:hAnsi="宋体" w:cs="宋体" w:hint="eastAsia"/>
                <w:kern w:val="0"/>
                <w:szCs w:val="21"/>
              </w:rPr>
              <w:t>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三合小学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龙潭</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9F0F51"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十七中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龙潭</w:t>
            </w:r>
            <w:r w:rsidR="00E8029B" w:rsidRPr="002B18A0">
              <w:rPr>
                <w:rFonts w:ascii="方正仿宋简体" w:eastAsia="方正仿宋简体" w:hAnsi="宋体" w:cs="宋体" w:hint="eastAsia"/>
                <w:kern w:val="0"/>
                <w:szCs w:val="21"/>
              </w:rPr>
              <w:t>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龙潭</w:t>
            </w:r>
            <w:r w:rsidR="008F053A" w:rsidRPr="002B18A0">
              <w:rPr>
                <w:rFonts w:ascii="方正仿宋简体" w:eastAsia="方正仿宋简体" w:hAnsi="宋体" w:cs="宋体" w:hint="eastAsia"/>
                <w:kern w:val="0"/>
                <w:szCs w:val="21"/>
              </w:rPr>
              <w:t>第</w:t>
            </w:r>
            <w:r w:rsidR="00E8029B" w:rsidRPr="002B18A0">
              <w:rPr>
                <w:rFonts w:ascii="方正仿宋简体" w:eastAsia="方正仿宋简体" w:hAnsi="宋体" w:cs="宋体" w:hint="eastAsia"/>
                <w:kern w:val="0"/>
                <w:szCs w:val="21"/>
              </w:rPr>
              <w:t>一小</w:t>
            </w:r>
            <w:r w:rsidR="008F053A" w:rsidRPr="002B18A0">
              <w:rPr>
                <w:rFonts w:ascii="方正仿宋简体" w:eastAsia="方正仿宋简体" w:hAnsi="宋体" w:cs="宋体" w:hint="eastAsia"/>
                <w:kern w:val="0"/>
                <w:szCs w:val="21"/>
              </w:rPr>
              <w:t>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新村九年制学校</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龙潭</w:t>
            </w:r>
            <w:r w:rsidR="008F053A" w:rsidRPr="002B18A0">
              <w:rPr>
                <w:rFonts w:ascii="方正仿宋简体" w:eastAsia="方正仿宋简体" w:hAnsi="宋体" w:cs="宋体" w:hint="eastAsia"/>
                <w:kern w:val="0"/>
                <w:szCs w:val="21"/>
              </w:rPr>
              <w:t>第</w:t>
            </w:r>
            <w:r w:rsidRPr="002B18A0">
              <w:rPr>
                <w:rFonts w:ascii="方正仿宋简体" w:eastAsia="方正仿宋简体" w:hAnsi="宋体" w:cs="宋体" w:hint="eastAsia"/>
                <w:kern w:val="0"/>
                <w:szCs w:val="21"/>
              </w:rPr>
              <w:t>二小</w:t>
            </w:r>
            <w:r w:rsidR="008F053A" w:rsidRPr="002B18A0">
              <w:rPr>
                <w:rFonts w:ascii="方正仿宋简体" w:eastAsia="方正仿宋简体" w:hAnsi="宋体" w:cs="宋体" w:hint="eastAsia"/>
                <w:kern w:val="0"/>
                <w:szCs w:val="21"/>
              </w:rPr>
              <w:t>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三类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大寨小学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大顺</w:t>
            </w:r>
            <w:r w:rsidR="008F053A" w:rsidRPr="002B18A0">
              <w:rPr>
                <w:rFonts w:ascii="方正仿宋简体" w:eastAsia="方正仿宋简体" w:hAnsi="宋体" w:cs="宋体" w:hint="eastAsia"/>
                <w:kern w:val="0"/>
                <w:szCs w:val="21"/>
              </w:rPr>
              <w:t>乡</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大顺中</w:t>
            </w:r>
            <w:r w:rsidR="00E8029B" w:rsidRPr="002B18A0">
              <w:rPr>
                <w:rFonts w:ascii="方正仿宋简体" w:eastAsia="方正仿宋简体" w:hAnsi="宋体" w:cs="宋体" w:hint="eastAsia"/>
                <w:kern w:val="0"/>
                <w:szCs w:val="21"/>
              </w:rPr>
              <w:t>学</w:t>
            </w:r>
          </w:p>
        </w:tc>
        <w:tc>
          <w:tcPr>
            <w:tcW w:w="1575" w:type="dxa"/>
            <w:shd w:val="clear" w:color="auto" w:fill="auto"/>
            <w:noWrap/>
            <w:vAlign w:val="center"/>
          </w:tcPr>
          <w:p w:rsidR="00F42451" w:rsidRPr="002B18A0" w:rsidRDefault="009F0F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大顺中</w:t>
            </w:r>
            <w:r w:rsidR="00E8029B" w:rsidRPr="002B18A0">
              <w:rPr>
                <w:rFonts w:ascii="方正仿宋简体" w:eastAsia="方正仿宋简体" w:hAnsi="宋体" w:cs="宋体" w:hint="eastAsia"/>
                <w:kern w:val="0"/>
                <w:szCs w:val="21"/>
              </w:rPr>
              <w:t>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更新小学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同乐</w:t>
            </w:r>
            <w:r w:rsidR="008F053A" w:rsidRPr="002B18A0">
              <w:rPr>
                <w:rFonts w:ascii="方正仿宋简体" w:eastAsia="方正仿宋简体" w:hAnsi="宋体" w:cs="宋体" w:hint="eastAsia"/>
                <w:kern w:val="0"/>
                <w:szCs w:val="21"/>
              </w:rPr>
              <w:t>乡</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同乐中学</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同乐中心校</w:t>
            </w:r>
          </w:p>
        </w:tc>
        <w:tc>
          <w:tcPr>
            <w:tcW w:w="172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同意小学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聚宝九年制学校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青羊</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9F0F51"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六中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青羊中心校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双石小学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马武</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9F0F51"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十一中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马武中心校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惠民九年制学校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兴隆小学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太和九年制学校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焦石</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9F0F51"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八中</w:t>
            </w:r>
          </w:p>
        </w:tc>
        <w:tc>
          <w:tcPr>
            <w:tcW w:w="1575"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焦石中心校</w:t>
            </w:r>
          </w:p>
        </w:tc>
        <w:tc>
          <w:tcPr>
            <w:tcW w:w="1720" w:type="dxa"/>
            <w:shd w:val="clear" w:color="auto" w:fill="auto"/>
            <w:noWrap/>
            <w:vAlign w:val="center"/>
          </w:tcPr>
          <w:p w:rsidR="00F42451" w:rsidRPr="002B18A0" w:rsidRDefault="00E8029B"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卷洞九年制学校</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复兴小学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罗云</w:t>
            </w:r>
            <w:r w:rsidR="008F053A" w:rsidRPr="002B18A0">
              <w:rPr>
                <w:rFonts w:ascii="方正仿宋简体" w:eastAsia="方正仿宋简体" w:hAnsi="宋体" w:cs="宋体" w:hint="eastAsia"/>
                <w:kern w:val="0"/>
                <w:szCs w:val="21"/>
              </w:rPr>
              <w:t>乡</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罗云中学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罗云中心校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和兴小学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堰口小学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shd w:val="clear" w:color="auto" w:fill="auto"/>
            <w:noWrap/>
            <w:vAlign w:val="center"/>
          </w:tcPr>
          <w:p w:rsidR="00F42451" w:rsidRPr="002B18A0" w:rsidRDefault="00F42451" w:rsidP="001040D2">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大木</w:t>
            </w:r>
            <w:r w:rsidR="008F053A" w:rsidRPr="002B18A0">
              <w:rPr>
                <w:rFonts w:ascii="方正仿宋简体" w:eastAsia="方正仿宋简体" w:hAnsi="宋体" w:cs="宋体" w:hint="eastAsia"/>
                <w:kern w:val="0"/>
                <w:szCs w:val="21"/>
              </w:rPr>
              <w:t>乡</w:t>
            </w:r>
          </w:p>
        </w:tc>
        <w:tc>
          <w:tcPr>
            <w:tcW w:w="1112" w:type="dxa"/>
            <w:shd w:val="clear" w:color="auto" w:fill="auto"/>
            <w:noWrap/>
            <w:vAlign w:val="center"/>
          </w:tcPr>
          <w:p w:rsidR="00F42451" w:rsidRPr="002B18A0" w:rsidRDefault="00F42451" w:rsidP="001040D2">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大木九年制学校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shd w:val="clear" w:color="auto" w:fill="auto"/>
            <w:noWrap/>
            <w:vAlign w:val="center"/>
          </w:tcPr>
          <w:p w:rsidR="00F42451" w:rsidRPr="002B18A0" w:rsidRDefault="00F42451" w:rsidP="001040D2">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武陵山</w:t>
            </w:r>
            <w:r w:rsidR="008F053A" w:rsidRPr="002B18A0">
              <w:rPr>
                <w:rFonts w:ascii="方正仿宋简体" w:eastAsia="方正仿宋简体" w:hAnsi="宋体" w:cs="宋体" w:hint="eastAsia"/>
                <w:kern w:val="0"/>
                <w:szCs w:val="21"/>
              </w:rPr>
              <w:t>乡</w:t>
            </w:r>
          </w:p>
        </w:tc>
        <w:tc>
          <w:tcPr>
            <w:tcW w:w="1112" w:type="dxa"/>
            <w:shd w:val="clear" w:color="auto" w:fill="auto"/>
            <w:noWrap/>
            <w:vAlign w:val="center"/>
          </w:tcPr>
          <w:p w:rsidR="00F42451" w:rsidRPr="002B18A0" w:rsidRDefault="00F42451" w:rsidP="001040D2">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ind w:leftChars="-59" w:left="-124" w:rightChars="-52" w:right="-109"/>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武陵山九年制学校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清溪</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9F0F51"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四中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清溪中心校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平原小学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龙庙小学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1040D2">
            <w:pPr>
              <w:widowControl/>
              <w:spacing w:line="240" w:lineRule="exact"/>
              <w:ind w:leftChars="-60" w:left="-126" w:rightChars="-32" w:right="-67" w:firstLineChars="60" w:firstLine="126"/>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土地坡九年制学校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南沱</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南沱中学</w:t>
            </w:r>
          </w:p>
        </w:tc>
        <w:tc>
          <w:tcPr>
            <w:tcW w:w="1575"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南沱中心校</w:t>
            </w:r>
          </w:p>
        </w:tc>
        <w:tc>
          <w:tcPr>
            <w:tcW w:w="172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关东小学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龙驹小学</w:t>
            </w:r>
          </w:p>
        </w:tc>
        <w:tc>
          <w:tcPr>
            <w:tcW w:w="1575"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焦岩小学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珍溪</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涪</w:t>
            </w:r>
            <w:r w:rsidR="009F0F51" w:rsidRPr="002B18A0">
              <w:rPr>
                <w:rFonts w:ascii="方正仿宋简体" w:eastAsia="方正仿宋简体" w:hAnsi="宋体" w:cs="宋体" w:hint="eastAsia"/>
                <w:kern w:val="0"/>
                <w:szCs w:val="21"/>
              </w:rPr>
              <w:t>陵</w:t>
            </w:r>
            <w:r w:rsidRPr="002B18A0">
              <w:rPr>
                <w:rFonts w:ascii="方正仿宋简体" w:eastAsia="方正仿宋简体" w:hAnsi="宋体" w:cs="宋体" w:hint="eastAsia"/>
                <w:kern w:val="0"/>
                <w:szCs w:val="21"/>
              </w:rPr>
              <w:t>十二中</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珍溪中心校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中峰中学</w:t>
            </w:r>
          </w:p>
        </w:tc>
        <w:tc>
          <w:tcPr>
            <w:tcW w:w="1575"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中峰小学</w:t>
            </w:r>
          </w:p>
        </w:tc>
        <w:tc>
          <w:tcPr>
            <w:tcW w:w="172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仁义小学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二类</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百汇小学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大胜小学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杉树湾小学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永义小学</w:t>
            </w: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百胜</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百胜中学</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百胜中心校</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丛林九年制学校</w:t>
            </w:r>
          </w:p>
        </w:tc>
        <w:tc>
          <w:tcPr>
            <w:tcW w:w="1575"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河岸小学</w:t>
            </w:r>
          </w:p>
        </w:tc>
        <w:tc>
          <w:tcPr>
            <w:tcW w:w="172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河场小学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restart"/>
            <w:shd w:val="clear" w:color="auto" w:fill="auto"/>
            <w:noWrap/>
            <w:vAlign w:val="center"/>
          </w:tcPr>
          <w:p w:rsidR="00F42451" w:rsidRPr="002B18A0" w:rsidRDefault="00F42451" w:rsidP="00F42451">
            <w:pPr>
              <w:widowControl/>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义和</w:t>
            </w:r>
            <w:r w:rsidR="008F053A" w:rsidRPr="002B18A0">
              <w:rPr>
                <w:rFonts w:ascii="方正仿宋简体" w:eastAsia="方正仿宋简体" w:hAnsi="宋体" w:cs="宋体" w:hint="eastAsia"/>
                <w:kern w:val="0"/>
                <w:szCs w:val="21"/>
              </w:rPr>
              <w:t>镇</w:t>
            </w: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一类1档</w:t>
            </w:r>
          </w:p>
        </w:tc>
        <w:tc>
          <w:tcPr>
            <w:tcW w:w="187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义和中学</w:t>
            </w:r>
          </w:p>
        </w:tc>
        <w:tc>
          <w:tcPr>
            <w:tcW w:w="1575"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义和中心校</w:t>
            </w:r>
          </w:p>
        </w:tc>
        <w:tc>
          <w:tcPr>
            <w:tcW w:w="172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义和小学</w:t>
            </w:r>
          </w:p>
        </w:tc>
        <w:tc>
          <w:tcPr>
            <w:tcW w:w="1200"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p>
        </w:tc>
      </w:tr>
      <w:tr w:rsidR="001453A8" w:rsidRPr="002B18A0">
        <w:trPr>
          <w:trHeight w:hRule="exact" w:val="397"/>
          <w:jc w:val="center"/>
        </w:trPr>
        <w:tc>
          <w:tcPr>
            <w:tcW w:w="1063" w:type="dxa"/>
            <w:vMerge/>
            <w:vAlign w:val="center"/>
          </w:tcPr>
          <w:p w:rsidR="00F42451" w:rsidRPr="002B18A0" w:rsidRDefault="00F42451" w:rsidP="00F42451">
            <w:pPr>
              <w:widowControl/>
              <w:jc w:val="left"/>
              <w:rPr>
                <w:rFonts w:ascii="方正仿宋简体" w:eastAsia="方正仿宋简体" w:hAnsi="宋体" w:cs="宋体" w:hint="eastAsia"/>
                <w:kern w:val="0"/>
                <w:szCs w:val="21"/>
              </w:rPr>
            </w:pPr>
          </w:p>
        </w:tc>
        <w:tc>
          <w:tcPr>
            <w:tcW w:w="1112" w:type="dxa"/>
            <w:shd w:val="clear" w:color="auto" w:fill="auto"/>
            <w:noWrap/>
            <w:vAlign w:val="center"/>
          </w:tcPr>
          <w:p w:rsidR="00F42451" w:rsidRPr="002B18A0" w:rsidRDefault="00F42451"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一类2档</w:t>
            </w:r>
          </w:p>
        </w:tc>
        <w:tc>
          <w:tcPr>
            <w:tcW w:w="187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镇安中学</w:t>
            </w:r>
          </w:p>
        </w:tc>
        <w:tc>
          <w:tcPr>
            <w:tcW w:w="1575"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镇安小学</w:t>
            </w:r>
          </w:p>
        </w:tc>
        <w:tc>
          <w:tcPr>
            <w:tcW w:w="172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大柏小学</w:t>
            </w:r>
          </w:p>
        </w:tc>
        <w:tc>
          <w:tcPr>
            <w:tcW w:w="1200" w:type="dxa"/>
            <w:shd w:val="clear" w:color="auto" w:fill="auto"/>
            <w:noWrap/>
            <w:vAlign w:val="center"/>
          </w:tcPr>
          <w:p w:rsidR="00F42451" w:rsidRPr="002B18A0" w:rsidRDefault="005B4FFC" w:rsidP="00CD731D">
            <w:pPr>
              <w:widowControl/>
              <w:spacing w:line="240" w:lineRule="exact"/>
              <w:jc w:val="center"/>
              <w:rPr>
                <w:rFonts w:ascii="方正仿宋简体" w:eastAsia="方正仿宋简体" w:hAnsi="宋体" w:cs="宋体" w:hint="eastAsia"/>
                <w:kern w:val="0"/>
                <w:szCs w:val="21"/>
              </w:rPr>
            </w:pPr>
            <w:r w:rsidRPr="002B18A0">
              <w:rPr>
                <w:rFonts w:ascii="方正仿宋简体" w:eastAsia="方正仿宋简体" w:hAnsi="宋体" w:cs="宋体" w:hint="eastAsia"/>
                <w:kern w:val="0"/>
                <w:szCs w:val="21"/>
              </w:rPr>
              <w:t>大山小学</w:t>
            </w:r>
          </w:p>
        </w:tc>
      </w:tr>
    </w:tbl>
    <w:p w:rsidR="00F42451" w:rsidRDefault="00F42451">
      <w:pPr>
        <w:spacing w:line="560" w:lineRule="exact"/>
        <w:rPr>
          <w:rFonts w:ascii="方正仿宋_GBK" w:eastAsia="方正仿宋_GBK" w:hint="eastAsia"/>
          <w:sz w:val="32"/>
          <w:szCs w:val="32"/>
        </w:rPr>
      </w:pPr>
    </w:p>
    <w:p w:rsidR="009F0F51" w:rsidRDefault="009F0F51">
      <w:pPr>
        <w:spacing w:line="560" w:lineRule="exact"/>
        <w:rPr>
          <w:rFonts w:ascii="方正仿宋_GBK" w:eastAsia="方正仿宋_GBK" w:hint="eastAsia"/>
          <w:sz w:val="32"/>
          <w:szCs w:val="32"/>
        </w:rPr>
      </w:pPr>
    </w:p>
    <w:p w:rsidR="009F0F51" w:rsidRDefault="009F0F5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1C5A01" w:rsidRDefault="001C5A01">
      <w:pPr>
        <w:spacing w:line="560" w:lineRule="exact"/>
        <w:rPr>
          <w:rFonts w:ascii="方正仿宋_GBK" w:eastAsia="方正仿宋_GBK" w:hint="eastAsia"/>
          <w:sz w:val="32"/>
          <w:szCs w:val="32"/>
        </w:rPr>
      </w:pPr>
    </w:p>
    <w:p w:rsidR="009F0F51" w:rsidRDefault="009F0F51">
      <w:pPr>
        <w:spacing w:line="560" w:lineRule="exact"/>
        <w:rPr>
          <w:rFonts w:ascii="方正仿宋_GBK" w:eastAsia="方正仿宋_GBK" w:hint="eastAsia"/>
          <w:sz w:val="32"/>
          <w:szCs w:val="32"/>
        </w:rPr>
      </w:pPr>
    </w:p>
    <w:p w:rsidR="009F0F51" w:rsidRDefault="009F0F51">
      <w:pPr>
        <w:spacing w:line="560" w:lineRule="exact"/>
        <w:rPr>
          <w:rFonts w:ascii="方正仿宋_GBK" w:eastAsia="方正仿宋_GBK" w:hint="eastAsia"/>
          <w:sz w:val="32"/>
          <w:szCs w:val="32"/>
        </w:rPr>
      </w:pPr>
    </w:p>
    <w:p w:rsidR="00142BAF" w:rsidRDefault="00142BAF">
      <w:pPr>
        <w:spacing w:line="560" w:lineRule="exact"/>
        <w:rPr>
          <w:rFonts w:ascii="方正仿宋_GBK" w:eastAsia="方正仿宋_GBK" w:hint="eastAsia"/>
          <w:sz w:val="32"/>
          <w:szCs w:val="32"/>
        </w:rPr>
      </w:pPr>
    </w:p>
    <w:p w:rsidR="00142BAF" w:rsidRDefault="00142BAF">
      <w:pPr>
        <w:spacing w:line="560" w:lineRule="exact"/>
        <w:rPr>
          <w:rFonts w:ascii="方正仿宋_GBK" w:eastAsia="方正仿宋_GBK" w:hint="eastAsia"/>
          <w:sz w:val="32"/>
          <w:szCs w:val="32"/>
        </w:rPr>
      </w:pPr>
    </w:p>
    <w:p w:rsidR="009F0F51" w:rsidRDefault="009F0F51">
      <w:pPr>
        <w:spacing w:line="560" w:lineRule="exact"/>
        <w:rPr>
          <w:rFonts w:ascii="方正仿宋_GBK" w:eastAsia="方正仿宋_GBK" w:hint="eastAsia"/>
          <w:sz w:val="32"/>
          <w:szCs w:val="32"/>
        </w:rPr>
      </w:pPr>
    </w:p>
    <w:p w:rsidR="009F0F51" w:rsidRPr="008E3E47" w:rsidRDefault="00142BAF" w:rsidP="008E3E47">
      <w:pPr>
        <w:pBdr>
          <w:top w:val="single" w:sz="4" w:space="0" w:color="auto"/>
          <w:bottom w:val="single" w:sz="8" w:space="1" w:color="auto"/>
        </w:pBdr>
        <w:spacing w:line="520" w:lineRule="exact"/>
        <w:ind w:firstLineChars="100" w:firstLine="280"/>
        <w:rPr>
          <w:rFonts w:ascii="方正仿宋_GBK" w:eastAsia="方正仿宋_GBK" w:hint="eastAsia"/>
        </w:rPr>
      </w:pPr>
      <w:r w:rsidRPr="00142BAF">
        <w:rPr>
          <w:rFonts w:ascii="方正仿宋_GBK" w:eastAsia="方正仿宋_GBK" w:hint="eastAsia"/>
          <w:sz w:val="28"/>
          <w:szCs w:val="28"/>
        </w:rPr>
        <w:t>重庆市涪陵区</w:t>
      </w:r>
      <w:r>
        <w:rPr>
          <w:rFonts w:ascii="方正仿宋_GBK" w:eastAsia="方正仿宋_GBK" w:hint="eastAsia"/>
          <w:sz w:val="28"/>
          <w:szCs w:val="28"/>
        </w:rPr>
        <w:t>教委</w:t>
      </w:r>
      <w:r w:rsidRPr="00142BAF">
        <w:rPr>
          <w:rFonts w:ascii="方正仿宋_GBK" w:eastAsia="方正仿宋_GBK" w:hint="eastAsia"/>
          <w:sz w:val="28"/>
          <w:szCs w:val="28"/>
        </w:rPr>
        <w:t xml:space="preserve">办公室             </w:t>
      </w:r>
      <w:r>
        <w:rPr>
          <w:rFonts w:ascii="方正仿宋_GBK" w:eastAsia="方正仿宋_GBK" w:hint="eastAsia"/>
          <w:sz w:val="28"/>
          <w:szCs w:val="28"/>
        </w:rPr>
        <w:t xml:space="preserve">   </w:t>
      </w:r>
      <w:r w:rsidRPr="00142BAF">
        <w:rPr>
          <w:rFonts w:ascii="方正仿宋_GBK" w:eastAsia="方正仿宋_GBK" w:hint="eastAsia"/>
          <w:sz w:val="28"/>
          <w:szCs w:val="28"/>
        </w:rPr>
        <w:t xml:space="preserve"> </w:t>
      </w:r>
      <w:smartTag w:uri="urn:schemas-microsoft-com:office:smarttags" w:element="chsdate">
        <w:smartTagPr>
          <w:attr w:name="IsROCDate" w:val="False"/>
          <w:attr w:name="IsLunarDate" w:val="False"/>
          <w:attr w:name="Day" w:val="20"/>
          <w:attr w:name="Month" w:val="10"/>
          <w:attr w:name="Year" w:val="2014"/>
        </w:smartTagPr>
        <w:r w:rsidRPr="00142BAF">
          <w:rPr>
            <w:rFonts w:ascii="方正仿宋_GBK" w:eastAsia="方正仿宋_GBK" w:hint="eastAsia"/>
            <w:sz w:val="28"/>
            <w:szCs w:val="28"/>
          </w:rPr>
          <w:t>2014年</w:t>
        </w:r>
        <w:r w:rsidR="00222975">
          <w:rPr>
            <w:rFonts w:ascii="方正仿宋_GBK" w:eastAsia="方正仿宋_GBK" w:hint="eastAsia"/>
            <w:sz w:val="28"/>
            <w:szCs w:val="28"/>
          </w:rPr>
          <w:t>10</w:t>
        </w:r>
        <w:r w:rsidRPr="00142BAF">
          <w:rPr>
            <w:rFonts w:ascii="方正仿宋_GBK" w:eastAsia="方正仿宋_GBK" w:hint="eastAsia"/>
            <w:sz w:val="28"/>
            <w:szCs w:val="28"/>
          </w:rPr>
          <w:t>月</w:t>
        </w:r>
        <w:r>
          <w:rPr>
            <w:rFonts w:ascii="方正仿宋_GBK" w:eastAsia="方正仿宋_GBK" w:hint="eastAsia"/>
            <w:sz w:val="28"/>
            <w:szCs w:val="28"/>
          </w:rPr>
          <w:t>2</w:t>
        </w:r>
        <w:r w:rsidR="00222975">
          <w:rPr>
            <w:rFonts w:ascii="方正仿宋_GBK" w:eastAsia="方正仿宋_GBK" w:hint="eastAsia"/>
            <w:sz w:val="28"/>
            <w:szCs w:val="28"/>
          </w:rPr>
          <w:t>0</w:t>
        </w:r>
        <w:r w:rsidRPr="00142BAF">
          <w:rPr>
            <w:rFonts w:ascii="方正仿宋_GBK" w:eastAsia="方正仿宋_GBK" w:hint="eastAsia"/>
            <w:sz w:val="28"/>
            <w:szCs w:val="28"/>
          </w:rPr>
          <w:t>日</w:t>
        </w:r>
      </w:smartTag>
      <w:r w:rsidRPr="00142BAF">
        <w:rPr>
          <w:rFonts w:ascii="方正仿宋_GBK" w:eastAsia="方正仿宋_GBK" w:hint="eastAsia"/>
          <w:sz w:val="28"/>
          <w:szCs w:val="28"/>
        </w:rPr>
        <w:t>印发</w:t>
      </w:r>
    </w:p>
    <w:sectPr w:rsidR="009F0F51" w:rsidRPr="008E3E47" w:rsidSect="005A07A6">
      <w:footerReference w:type="even" r:id="rId10"/>
      <w:footerReference w:type="default" r:id="rId11"/>
      <w:pgSz w:w="11906" w:h="16838" w:code="9"/>
      <w:pgMar w:top="2098" w:right="1531" w:bottom="1985" w:left="1531" w:header="851" w:footer="141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31A" w:rsidRDefault="0021531A">
      <w:r>
        <w:separator/>
      </w:r>
    </w:p>
  </w:endnote>
  <w:endnote w:type="continuationSeparator" w:id="1">
    <w:p w:rsidR="0021531A" w:rsidRDefault="00215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简体">
    <w:altName w:val="宋体"/>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7A" w:rsidRPr="00D01548" w:rsidRDefault="00D5227A" w:rsidP="00D01548">
    <w:pPr>
      <w:pStyle w:val="a3"/>
      <w:ind w:right="360"/>
      <w:rPr>
        <w:rFonts w:ascii="方正仿宋_GBK" w:eastAsia="方正仿宋_GBK" w:hint="eastAsia"/>
        <w:sz w:val="28"/>
        <w:szCs w:val="28"/>
      </w:rPr>
    </w:pPr>
    <w:r w:rsidRPr="00D01548">
      <w:rPr>
        <w:rFonts w:ascii="方正仿宋_GBK" w:eastAsia="方正仿宋_GBK" w:hint="eastAsia"/>
        <w:kern w:val="0"/>
        <w:sz w:val="28"/>
        <w:szCs w:val="28"/>
      </w:rPr>
      <w:t xml:space="preserve">- </w:t>
    </w:r>
    <w:r w:rsidRPr="00D01548">
      <w:rPr>
        <w:rFonts w:ascii="方正仿宋_GBK" w:eastAsia="方正仿宋_GBK" w:hint="eastAsia"/>
        <w:kern w:val="0"/>
        <w:sz w:val="28"/>
        <w:szCs w:val="28"/>
      </w:rPr>
      <w:fldChar w:fldCharType="begin"/>
    </w:r>
    <w:r w:rsidRPr="00D01548">
      <w:rPr>
        <w:rFonts w:ascii="方正仿宋_GBK" w:eastAsia="方正仿宋_GBK" w:hint="eastAsia"/>
        <w:kern w:val="0"/>
        <w:sz w:val="28"/>
        <w:szCs w:val="28"/>
      </w:rPr>
      <w:instrText xml:space="preserve"> PAGE </w:instrText>
    </w:r>
    <w:r w:rsidRPr="00D01548">
      <w:rPr>
        <w:rFonts w:ascii="方正仿宋_GBK" w:eastAsia="方正仿宋_GBK" w:hint="eastAsia"/>
        <w:kern w:val="0"/>
        <w:sz w:val="28"/>
        <w:szCs w:val="28"/>
      </w:rPr>
      <w:fldChar w:fldCharType="separate"/>
    </w:r>
    <w:r w:rsidR="004A231F">
      <w:rPr>
        <w:rFonts w:ascii="方正仿宋_GBK" w:eastAsia="方正仿宋_GBK"/>
        <w:noProof/>
        <w:kern w:val="0"/>
        <w:sz w:val="28"/>
        <w:szCs w:val="28"/>
      </w:rPr>
      <w:t>2</w:t>
    </w:r>
    <w:r w:rsidRPr="00D01548">
      <w:rPr>
        <w:rFonts w:ascii="方正仿宋_GBK" w:eastAsia="方正仿宋_GBK" w:hint="eastAsia"/>
        <w:kern w:val="0"/>
        <w:sz w:val="28"/>
        <w:szCs w:val="28"/>
      </w:rPr>
      <w:fldChar w:fldCharType="end"/>
    </w:r>
    <w:r w:rsidRPr="00D01548">
      <w:rPr>
        <w:rFonts w:ascii="方正仿宋_GBK" w:eastAsia="方正仿宋_GBK" w:hint="eastAsia"/>
        <w:kern w:val="0"/>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27A" w:rsidRPr="00D01548" w:rsidRDefault="00D5227A" w:rsidP="00D01548">
    <w:pPr>
      <w:pStyle w:val="a3"/>
      <w:tabs>
        <w:tab w:val="left" w:pos="8820"/>
      </w:tabs>
      <w:ind w:right="24"/>
      <w:jc w:val="right"/>
      <w:rPr>
        <w:rFonts w:ascii="方正仿宋_GBK" w:eastAsia="方正仿宋_GBK" w:hint="eastAsia"/>
        <w:sz w:val="28"/>
        <w:szCs w:val="28"/>
      </w:rPr>
    </w:pPr>
    <w:r w:rsidRPr="00D01548">
      <w:rPr>
        <w:rFonts w:ascii="方正仿宋_GBK" w:eastAsia="方正仿宋_GBK" w:hint="eastAsia"/>
        <w:kern w:val="0"/>
        <w:sz w:val="28"/>
        <w:szCs w:val="28"/>
      </w:rPr>
      <w:t xml:space="preserve">- </w:t>
    </w:r>
    <w:r w:rsidRPr="00D01548">
      <w:rPr>
        <w:rFonts w:ascii="方正仿宋_GBK" w:eastAsia="方正仿宋_GBK" w:hint="eastAsia"/>
        <w:kern w:val="0"/>
        <w:sz w:val="28"/>
        <w:szCs w:val="28"/>
      </w:rPr>
      <w:fldChar w:fldCharType="begin"/>
    </w:r>
    <w:r w:rsidRPr="00D01548">
      <w:rPr>
        <w:rFonts w:ascii="方正仿宋_GBK" w:eastAsia="方正仿宋_GBK" w:hint="eastAsia"/>
        <w:kern w:val="0"/>
        <w:sz w:val="28"/>
        <w:szCs w:val="28"/>
      </w:rPr>
      <w:instrText xml:space="preserve"> PAGE </w:instrText>
    </w:r>
    <w:r w:rsidRPr="00D01548">
      <w:rPr>
        <w:rFonts w:ascii="方正仿宋_GBK" w:eastAsia="方正仿宋_GBK" w:hint="eastAsia"/>
        <w:kern w:val="0"/>
        <w:sz w:val="28"/>
        <w:szCs w:val="28"/>
      </w:rPr>
      <w:fldChar w:fldCharType="separate"/>
    </w:r>
    <w:r w:rsidR="0021531A">
      <w:rPr>
        <w:rFonts w:ascii="方正仿宋_GBK" w:eastAsia="方正仿宋_GBK"/>
        <w:noProof/>
        <w:kern w:val="0"/>
        <w:sz w:val="28"/>
        <w:szCs w:val="28"/>
      </w:rPr>
      <w:t>1</w:t>
    </w:r>
    <w:r w:rsidRPr="00D01548">
      <w:rPr>
        <w:rFonts w:ascii="方正仿宋_GBK" w:eastAsia="方正仿宋_GBK" w:hint="eastAsia"/>
        <w:kern w:val="0"/>
        <w:sz w:val="28"/>
        <w:szCs w:val="28"/>
      </w:rPr>
      <w:fldChar w:fldCharType="end"/>
    </w:r>
    <w:r w:rsidRPr="00D01548">
      <w:rPr>
        <w:rFonts w:ascii="方正仿宋_GBK" w:eastAsia="方正仿宋_GBK" w:hint="eastAsia"/>
        <w:kern w:val="0"/>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31A" w:rsidRDefault="0021531A">
      <w:r>
        <w:separator/>
      </w:r>
    </w:p>
  </w:footnote>
  <w:footnote w:type="continuationSeparator" w:id="1">
    <w:p w:rsidR="0021531A" w:rsidRDefault="002153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formsDesig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savePreviewPicture/>
  <w:hdrShapeDefaults>
    <o:shapedefaults v:ext="edit" spidmax="430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2B67F3AF-8111-414D-827C-183A68B417DA}" w:val="0VvErgA7J4Z5mPsbHqSU6=Yptjl31WyxoKuzDFnO9Gc+NMX/kLTBafhw8IiQ2dCRe"/>
    <w:docVar w:name="{79A4B297-36B0-441A-B684-A5B9132088A8}" w:val="crIPvdxCeFsot5mn7h6UZijHKQp1wJYMzN2k/GDE4uXWa93gTyqLb8+AR=lSOf0BV"/>
    <w:docVar w:name="{92A9F1D6-AAA7-4105-BAF5-ADD2F2579713}" w:val="0VvErgA7J4Z5mPsbHqSU6=Yptjl31WyxoKuzDFnO9Gc+NMX/kLTBafhw8IiQ2dCRe"/>
    <w:docVar w:name="{BA16AFCE-39FC-47B7-8A38-829088FDA85B}" w:val="0VvErgA7J4Z5mPsbHqSU6=Yptjl31WyxoKuzDFnO9Gc+NMX/kLTBafhw8IiQ2dCRe"/>
    <w:docVar w:name="DocumentID" w:val="{68968A57-8ACE-4FFD-A57C-600B06FC3808}"/>
  </w:docVars>
  <w:rsids>
    <w:rsidRoot w:val="0001372B"/>
    <w:rsid w:val="0001372B"/>
    <w:rsid w:val="000360CD"/>
    <w:rsid w:val="000438E9"/>
    <w:rsid w:val="000738BF"/>
    <w:rsid w:val="0010255E"/>
    <w:rsid w:val="001040D2"/>
    <w:rsid w:val="00134757"/>
    <w:rsid w:val="00142BAF"/>
    <w:rsid w:val="001453A8"/>
    <w:rsid w:val="00185C1E"/>
    <w:rsid w:val="001C5A01"/>
    <w:rsid w:val="002051CB"/>
    <w:rsid w:val="0021531A"/>
    <w:rsid w:val="00222975"/>
    <w:rsid w:val="0024259C"/>
    <w:rsid w:val="00266EA9"/>
    <w:rsid w:val="002730B8"/>
    <w:rsid w:val="00284088"/>
    <w:rsid w:val="002A24BD"/>
    <w:rsid w:val="002B18A0"/>
    <w:rsid w:val="0030336F"/>
    <w:rsid w:val="003076FC"/>
    <w:rsid w:val="00322421"/>
    <w:rsid w:val="003939BB"/>
    <w:rsid w:val="003A543E"/>
    <w:rsid w:val="003D5044"/>
    <w:rsid w:val="003E077D"/>
    <w:rsid w:val="004015E9"/>
    <w:rsid w:val="00497C70"/>
    <w:rsid w:val="004A231F"/>
    <w:rsid w:val="004B3419"/>
    <w:rsid w:val="0054204E"/>
    <w:rsid w:val="005A07A6"/>
    <w:rsid w:val="005B0318"/>
    <w:rsid w:val="005B4FFC"/>
    <w:rsid w:val="005D7600"/>
    <w:rsid w:val="005E704A"/>
    <w:rsid w:val="006527D1"/>
    <w:rsid w:val="007025F2"/>
    <w:rsid w:val="007026B3"/>
    <w:rsid w:val="00815A5D"/>
    <w:rsid w:val="008274AC"/>
    <w:rsid w:val="0088709E"/>
    <w:rsid w:val="008A3C2C"/>
    <w:rsid w:val="008C038B"/>
    <w:rsid w:val="008E3E47"/>
    <w:rsid w:val="008F053A"/>
    <w:rsid w:val="009066C7"/>
    <w:rsid w:val="00933E14"/>
    <w:rsid w:val="009844B4"/>
    <w:rsid w:val="0099045A"/>
    <w:rsid w:val="009D67E8"/>
    <w:rsid w:val="009F0F51"/>
    <w:rsid w:val="00A564AE"/>
    <w:rsid w:val="00A6708C"/>
    <w:rsid w:val="00A87BE8"/>
    <w:rsid w:val="00AA38E3"/>
    <w:rsid w:val="00AC4C9D"/>
    <w:rsid w:val="00AC56BA"/>
    <w:rsid w:val="00B4046D"/>
    <w:rsid w:val="00B66C33"/>
    <w:rsid w:val="00BB5033"/>
    <w:rsid w:val="00BD7671"/>
    <w:rsid w:val="00BF6E34"/>
    <w:rsid w:val="00CA4EE1"/>
    <w:rsid w:val="00CD731D"/>
    <w:rsid w:val="00CE56F8"/>
    <w:rsid w:val="00D01548"/>
    <w:rsid w:val="00D410C8"/>
    <w:rsid w:val="00D5227A"/>
    <w:rsid w:val="00D806A2"/>
    <w:rsid w:val="00D91510"/>
    <w:rsid w:val="00D95BCD"/>
    <w:rsid w:val="00DD60AF"/>
    <w:rsid w:val="00E22F3E"/>
    <w:rsid w:val="00E23B6A"/>
    <w:rsid w:val="00E350D7"/>
    <w:rsid w:val="00E8029B"/>
    <w:rsid w:val="00E97DAA"/>
    <w:rsid w:val="00EE541F"/>
    <w:rsid w:val="00F02E65"/>
    <w:rsid w:val="00F4034C"/>
    <w:rsid w:val="00F42451"/>
    <w:rsid w:val="00F737CC"/>
    <w:rsid w:val="00F7761A"/>
    <w:rsid w:val="00F933DF"/>
    <w:rsid w:val="00FB5A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153"/>
        <w:tab w:val="right" w:pos="8306"/>
      </w:tabs>
      <w:snapToGrid w:val="0"/>
      <w:jc w:val="left"/>
    </w:pPr>
    <w:rPr>
      <w:sz w:val="18"/>
      <w:szCs w:val="18"/>
    </w:rPr>
  </w:style>
  <w:style w:type="character" w:styleId="a4">
    <w:name w:val="page number"/>
    <w:basedOn w:val="a0"/>
  </w:style>
  <w:style w:type="paragraph" w:styleId="a5">
    <w:name w:val="Date"/>
    <w:basedOn w:val="a"/>
    <w:next w:val="a"/>
    <w:pPr>
      <w:ind w:leftChars="2500" w:left="100"/>
    </w:p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rPr>
      <w:kern w:val="2"/>
      <w:sz w:val="18"/>
      <w:szCs w:val="18"/>
    </w:rPr>
  </w:style>
  <w:style w:type="paragraph" w:styleId="a7">
    <w:name w:val="Body Text Indent"/>
    <w:basedOn w:val="a"/>
    <w:pPr>
      <w:spacing w:line="560" w:lineRule="exact"/>
      <w:ind w:firstLine="645"/>
    </w:pPr>
    <w:rPr>
      <w:rFonts w:ascii="方正仿宋_GBK" w:eastAsia="方正仿宋_GBK"/>
      <w:color w:val="000000"/>
      <w:sz w:val="32"/>
      <w:szCs w:val="32"/>
    </w:rPr>
  </w:style>
  <w:style w:type="paragraph" w:customStyle="1" w:styleId="CharCharChar1CharCharCharCharCharCharCharCharCharChar">
    <w:name w:val=" Char Char Char1 Char Char Char Char Char Char Char Char Char Char"/>
    <w:basedOn w:val="a"/>
    <w:semiHidden/>
    <w:rsid w:val="00142BAF"/>
    <w:pPr>
      <w:adjustRightInd w:val="0"/>
      <w:snapToGrid w:val="0"/>
      <w:spacing w:line="360" w:lineRule="auto"/>
      <w:ind w:firstLineChars="200" w:firstLine="200"/>
    </w:pPr>
    <w:rPr>
      <w:rFonts w:ascii="宋体" w:hAnsi="宋体" w:cs="宋体"/>
      <w:sz w:val="24"/>
      <w:szCs w:val="26"/>
    </w:rPr>
  </w:style>
</w:styles>
</file>

<file path=word/webSettings.xml><?xml version="1.0" encoding="utf-8"?>
<w:webSettings xmlns:r="http://schemas.openxmlformats.org/officeDocument/2006/relationships" xmlns:w="http://schemas.openxmlformats.org/wordprocessingml/2006/main">
  <w:divs>
    <w:div w:id="493647062">
      <w:bodyDiv w:val="1"/>
      <w:marLeft w:val="0"/>
      <w:marRight w:val="0"/>
      <w:marTop w:val="0"/>
      <w:marBottom w:val="0"/>
      <w:divBdr>
        <w:top w:val="none" w:sz="0" w:space="0" w:color="auto"/>
        <w:left w:val="none" w:sz="0" w:space="0" w:color="auto"/>
        <w:bottom w:val="none" w:sz="0" w:space="0" w:color="auto"/>
        <w:right w:val="none" w:sz="0" w:space="0" w:color="auto"/>
      </w:divBdr>
    </w:div>
    <w:div w:id="194946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ontrol" Target="activeX/activeX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E531053D-0904-4D26-ABF3-6E07DD308AB0}" ax:persistence="persistStorage" r:id="rId1"/>
</file>

<file path=word/activeX/activeX2.xml><?xml version="1.0" encoding="utf-8"?>
<ax:ocx xmlns:ax="http://schemas.microsoft.com/office/2006/activeX" xmlns:r="http://schemas.openxmlformats.org/officeDocument/2006/relationships" ax:classid="{E531053D-0904-4D26-ABF3-6E07DD308AB0}"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480</Words>
  <Characters>2736</Characters>
  <Application>Microsoft Office Word</Application>
  <DocSecurity>0</DocSecurity>
  <Lines>22</Lines>
  <Paragraphs>6</Paragraphs>
  <ScaleCrop>false</ScaleCrop>
  <Company>微软中国</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重庆医药高等专科学校文件</dc:title>
  <dc:creator>微软用户</dc:creator>
  <cp:lastModifiedBy>Administrator</cp:lastModifiedBy>
  <cp:revision>2</cp:revision>
  <cp:lastPrinted>2021-11-22T09:51:00Z</cp:lastPrinted>
  <dcterms:created xsi:type="dcterms:W3CDTF">2023-04-25T04:11:00Z</dcterms:created>
  <dcterms:modified xsi:type="dcterms:W3CDTF">2023-04-25T04:11:00Z</dcterms:modified>
</cp:coreProperties>
</file>