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54" w:rsidRDefault="00AA7B54" w:rsidP="00AA7B54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Cs/>
          <w:color w:val="FF0000"/>
          <w:w w:val="40"/>
          <w:sz w:val="130"/>
        </w:rPr>
      </w:pPr>
    </w:p>
    <w:p w:rsidR="00AA7B54" w:rsidRPr="00005934" w:rsidRDefault="00AA7B54" w:rsidP="00AA7B54">
      <w:pPr>
        <w:adjustRightInd w:val="0"/>
        <w:snapToGrid w:val="0"/>
        <w:jc w:val="center"/>
        <w:rPr>
          <w:rFonts w:ascii="方正小标宋_GBK" w:eastAsia="方正小标宋_GBK" w:hAnsi="华文中宋"/>
          <w:bCs/>
          <w:color w:val="FF0000"/>
          <w:w w:val="40"/>
          <w:sz w:val="130"/>
        </w:rPr>
      </w:pPr>
      <w:r w:rsidRPr="00005934">
        <w:rPr>
          <w:rFonts w:ascii="方正小标宋_GBK" w:eastAsia="方正小标宋_GBK" w:hAnsi="华文中宋" w:hint="eastAsia"/>
          <w:bCs/>
          <w:color w:val="FF0000"/>
          <w:w w:val="40"/>
          <w:sz w:val="130"/>
        </w:rPr>
        <w:t>重庆市涪陵区人民政府教育督导室文件</w:t>
      </w:r>
    </w:p>
    <w:p w:rsidR="00AA7B54" w:rsidRDefault="00AA7B54" w:rsidP="00AA7B54">
      <w:pPr>
        <w:spacing w:line="600" w:lineRule="exact"/>
        <w:ind w:firstLineChars="67" w:firstLine="241"/>
        <w:jc w:val="center"/>
        <w:rPr>
          <w:rFonts w:ascii="华文中宋" w:eastAsia="华文中宋" w:hAnsi="华文中宋"/>
          <w:sz w:val="36"/>
        </w:rPr>
      </w:pPr>
    </w:p>
    <w:p w:rsidR="00AA7B54" w:rsidRPr="00F45BF8" w:rsidRDefault="00AA7B54" w:rsidP="00AA7B54">
      <w:pPr>
        <w:spacing w:line="600" w:lineRule="exact"/>
        <w:ind w:firstLineChars="67" w:firstLine="198"/>
        <w:jc w:val="center"/>
        <w:rPr>
          <w:rFonts w:ascii="方正仿宋_GBK" w:eastAsia="方正仿宋_GBK" w:hAnsi="华文中宋"/>
          <w:sz w:val="36"/>
        </w:rPr>
      </w:pPr>
      <w:r w:rsidRPr="00F45BF8">
        <w:rPr>
          <w:rFonts w:ascii="方正仿宋_GBK" w:eastAsia="方正仿宋_GBK" w:hint="eastAsia"/>
          <w:spacing w:val="-12"/>
          <w:sz w:val="32"/>
        </w:rPr>
        <w:t>涪教督〔20</w:t>
      </w:r>
      <w:r>
        <w:rPr>
          <w:rFonts w:ascii="方正仿宋_GBK" w:eastAsia="方正仿宋_GBK" w:hint="eastAsia"/>
          <w:spacing w:val="-12"/>
          <w:sz w:val="32"/>
        </w:rPr>
        <w:t>21</w:t>
      </w:r>
      <w:r w:rsidRPr="00F45BF8">
        <w:rPr>
          <w:rFonts w:ascii="方正仿宋_GBK" w:eastAsia="方正仿宋_GBK" w:hint="eastAsia"/>
          <w:spacing w:val="-12"/>
          <w:sz w:val="32"/>
        </w:rPr>
        <w:t>〕</w:t>
      </w:r>
      <w:r>
        <w:rPr>
          <w:rFonts w:ascii="方正仿宋_GBK" w:eastAsia="方正仿宋_GBK" w:hint="eastAsia"/>
          <w:spacing w:val="-12"/>
          <w:sz w:val="32"/>
        </w:rPr>
        <w:t>1</w:t>
      </w:r>
      <w:r w:rsidRPr="00F45BF8">
        <w:rPr>
          <w:rFonts w:ascii="方正仿宋_GBK" w:eastAsia="方正仿宋_GBK" w:hint="eastAsia"/>
          <w:spacing w:val="-12"/>
          <w:sz w:val="32"/>
        </w:rPr>
        <w:t>号</w:t>
      </w:r>
    </w:p>
    <w:p w:rsidR="00AA7B54" w:rsidRDefault="00095A9A" w:rsidP="00AA7B54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18"/>
        </w:rPr>
      </w:pPr>
      <w:r w:rsidRPr="00095A9A">
        <w:rPr>
          <w:rFonts w:ascii="仿宋_GB2312" w:eastAsia="仿宋_GB2312"/>
          <w:noProof/>
          <w:spacing w:val="-12"/>
          <w:sz w:val="32"/>
        </w:rPr>
        <w:pict>
          <v:line id="_x0000_s1026" style="position:absolute;left:0;text-align:left;z-index:251660288" from="-9pt,2pt" to="450pt,2pt" strokecolor="red" strokeweight="1.5pt"/>
        </w:pict>
      </w:r>
    </w:p>
    <w:p w:rsidR="00AA7B54" w:rsidRDefault="00AA7B54" w:rsidP="00AA7B5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/>
          <w:bCs/>
          <w:sz w:val="40"/>
        </w:rPr>
      </w:pPr>
    </w:p>
    <w:p w:rsidR="00AA7B54" w:rsidRPr="00F45BF8" w:rsidRDefault="00AA7B54" w:rsidP="00AA7B54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F45BF8">
        <w:rPr>
          <w:rFonts w:ascii="方正小标宋_GBK" w:eastAsia="方正小标宋_GBK" w:hAnsi="华文中宋" w:hint="eastAsia"/>
          <w:bCs/>
          <w:sz w:val="44"/>
          <w:szCs w:val="44"/>
        </w:rPr>
        <w:t>重庆市涪陵区人民政府教育督导室</w:t>
      </w:r>
    </w:p>
    <w:p w:rsidR="00AA7B54" w:rsidRPr="00F45BF8" w:rsidRDefault="00AA7B54" w:rsidP="00AA7B54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F45BF8">
        <w:rPr>
          <w:rFonts w:ascii="方正小标宋_GBK" w:eastAsia="方正小标宋_GBK" w:hAnsi="华文中宋" w:hint="eastAsia"/>
          <w:bCs/>
          <w:sz w:val="44"/>
          <w:szCs w:val="44"/>
        </w:rPr>
        <w:t>关于印发20</w:t>
      </w:r>
      <w:r>
        <w:rPr>
          <w:rFonts w:ascii="方正小标宋_GBK" w:eastAsia="方正小标宋_GBK" w:hAnsi="华文中宋" w:hint="eastAsia"/>
          <w:bCs/>
          <w:sz w:val="44"/>
          <w:szCs w:val="44"/>
        </w:rPr>
        <w:t>21</w:t>
      </w:r>
      <w:r w:rsidRPr="00F45BF8">
        <w:rPr>
          <w:rFonts w:ascii="方正小标宋_GBK" w:eastAsia="方正小标宋_GBK" w:hAnsi="华文中宋" w:hint="eastAsia"/>
          <w:bCs/>
          <w:sz w:val="44"/>
          <w:szCs w:val="44"/>
        </w:rPr>
        <w:t>年教育督导工作要点的通知</w:t>
      </w:r>
    </w:p>
    <w:p w:rsidR="00AA7B54" w:rsidRPr="00906790" w:rsidRDefault="00AA7B54" w:rsidP="00AA7B5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bCs/>
          <w:sz w:val="36"/>
          <w:szCs w:val="44"/>
        </w:rPr>
      </w:pPr>
    </w:p>
    <w:p w:rsidR="00AA7B54" w:rsidRPr="00F45BF8" w:rsidRDefault="00AA7B54" w:rsidP="00AA7B54">
      <w:pPr>
        <w:pStyle w:val="2"/>
        <w:tabs>
          <w:tab w:val="left" w:pos="7560"/>
        </w:tabs>
        <w:ind w:firstLineChars="0" w:firstLine="0"/>
        <w:rPr>
          <w:rFonts w:ascii="方正仿宋_GBK" w:eastAsia="方正仿宋_GBK"/>
        </w:rPr>
      </w:pPr>
      <w:r w:rsidRPr="00F45BF8">
        <w:rPr>
          <w:rFonts w:ascii="方正仿宋_GBK" w:eastAsia="方正仿宋_GBK" w:hint="eastAsia"/>
        </w:rPr>
        <w:t>各教管中心、直属学校，各</w:t>
      </w:r>
      <w:r>
        <w:rPr>
          <w:rFonts w:ascii="方正仿宋_GBK" w:eastAsia="方正仿宋_GBK" w:hint="eastAsia"/>
        </w:rPr>
        <w:t>教育督导责任片区</w:t>
      </w:r>
      <w:r w:rsidRPr="00F45BF8">
        <w:rPr>
          <w:rFonts w:ascii="方正仿宋_GBK" w:eastAsia="方正仿宋_GBK" w:hint="eastAsia"/>
        </w:rPr>
        <w:t>：</w:t>
      </w:r>
    </w:p>
    <w:p w:rsidR="00AA7B54" w:rsidRPr="00F45BF8" w:rsidRDefault="00AA7B54" w:rsidP="00AA7B54">
      <w:pPr>
        <w:pStyle w:val="2"/>
        <w:tabs>
          <w:tab w:val="left" w:pos="7560"/>
        </w:tabs>
        <w:rPr>
          <w:rFonts w:ascii="方正仿宋_GBK" w:eastAsia="方正仿宋_GBK"/>
        </w:rPr>
      </w:pPr>
      <w:r w:rsidRPr="00F45BF8">
        <w:rPr>
          <w:rFonts w:ascii="方正仿宋_GBK" w:eastAsia="方正仿宋_GBK" w:hint="eastAsia"/>
        </w:rPr>
        <w:t>现将《20</w:t>
      </w:r>
      <w:r>
        <w:rPr>
          <w:rFonts w:ascii="方正仿宋_GBK" w:eastAsia="方正仿宋_GBK" w:hint="eastAsia"/>
        </w:rPr>
        <w:t>21</w:t>
      </w:r>
      <w:r w:rsidRPr="00F45BF8">
        <w:rPr>
          <w:rFonts w:ascii="方正仿宋_GBK" w:eastAsia="方正仿宋_GBK" w:hint="eastAsia"/>
        </w:rPr>
        <w:t>年涪陵区教育督导工作要点》印发你们，请结合实际贯彻实施。</w:t>
      </w:r>
    </w:p>
    <w:p w:rsidR="00AA7B54" w:rsidRPr="00F45BF8" w:rsidRDefault="00AA7B54" w:rsidP="00AA7B54">
      <w:pPr>
        <w:adjustRightInd w:val="0"/>
        <w:snapToGrid w:val="0"/>
        <w:spacing w:line="600" w:lineRule="exact"/>
        <w:rPr>
          <w:rFonts w:ascii="方正仿宋_GBK" w:eastAsia="方正仿宋_GBK"/>
          <w:color w:val="000000"/>
          <w:spacing w:val="-12"/>
          <w:sz w:val="32"/>
        </w:rPr>
      </w:pPr>
    </w:p>
    <w:p w:rsidR="00AA7B54" w:rsidRPr="00F45BF8" w:rsidRDefault="00AA7B54" w:rsidP="00AA7B54">
      <w:pPr>
        <w:adjustRightInd w:val="0"/>
        <w:snapToGrid w:val="0"/>
        <w:spacing w:line="600" w:lineRule="exact"/>
        <w:rPr>
          <w:rFonts w:ascii="方正仿宋_GBK" w:eastAsia="方正仿宋_GBK"/>
          <w:color w:val="000000"/>
          <w:spacing w:val="-12"/>
          <w:sz w:val="32"/>
        </w:rPr>
      </w:pPr>
    </w:p>
    <w:p w:rsidR="00AA7B54" w:rsidRPr="00F45BF8" w:rsidRDefault="00AA7B54" w:rsidP="00AA7B54">
      <w:pPr>
        <w:adjustRightInd w:val="0"/>
        <w:snapToGrid w:val="0"/>
        <w:spacing w:line="600" w:lineRule="exact"/>
        <w:rPr>
          <w:rFonts w:ascii="方正仿宋_GBK" w:eastAsia="方正仿宋_GBK"/>
          <w:color w:val="000000"/>
          <w:spacing w:val="-12"/>
          <w:sz w:val="32"/>
        </w:rPr>
      </w:pPr>
    </w:p>
    <w:p w:rsidR="00AA7B54" w:rsidRPr="00F45BF8" w:rsidRDefault="00AA7B54" w:rsidP="00AA7B54">
      <w:pPr>
        <w:adjustRightInd w:val="0"/>
        <w:snapToGrid w:val="0"/>
        <w:spacing w:line="600" w:lineRule="exact"/>
        <w:ind w:firstLineChars="1300" w:firstLine="3848"/>
        <w:rPr>
          <w:rFonts w:ascii="方正仿宋_GBK" w:eastAsia="方正仿宋_GBK"/>
          <w:color w:val="000000"/>
          <w:spacing w:val="-12"/>
          <w:sz w:val="32"/>
        </w:rPr>
      </w:pPr>
      <w:r w:rsidRPr="00F45BF8">
        <w:rPr>
          <w:rFonts w:ascii="方正仿宋_GBK" w:eastAsia="方正仿宋_GBK" w:hint="eastAsia"/>
          <w:color w:val="000000"/>
          <w:spacing w:val="-12"/>
          <w:sz w:val="32"/>
        </w:rPr>
        <w:t>重庆市涪陵区人民政府教育督导室</w:t>
      </w:r>
    </w:p>
    <w:p w:rsidR="00AA7B54" w:rsidRDefault="00AA7B54" w:rsidP="00AA7B54">
      <w:pPr>
        <w:tabs>
          <w:tab w:val="left" w:pos="7200"/>
          <w:tab w:val="left" w:pos="7560"/>
        </w:tabs>
        <w:adjustRightInd w:val="0"/>
        <w:snapToGrid w:val="0"/>
        <w:spacing w:line="600" w:lineRule="exact"/>
        <w:ind w:firstLineChars="1800" w:firstLine="5328"/>
        <w:rPr>
          <w:rFonts w:ascii="方正仿宋_GBK" w:eastAsia="方正仿宋_GBK"/>
          <w:color w:val="000000"/>
          <w:spacing w:val="-12"/>
          <w:sz w:val="32"/>
        </w:rPr>
      </w:pPr>
      <w:r w:rsidRPr="00F45BF8">
        <w:rPr>
          <w:rFonts w:ascii="方正仿宋_GBK" w:eastAsia="方正仿宋_GBK" w:hint="eastAsia"/>
          <w:color w:val="000000"/>
          <w:spacing w:val="-12"/>
          <w:sz w:val="32"/>
        </w:rPr>
        <w:t>20</w:t>
      </w:r>
      <w:r>
        <w:rPr>
          <w:rFonts w:ascii="方正仿宋_GBK" w:eastAsia="方正仿宋_GBK" w:hint="eastAsia"/>
          <w:color w:val="000000"/>
          <w:spacing w:val="-12"/>
          <w:sz w:val="32"/>
        </w:rPr>
        <w:t>21</w:t>
      </w:r>
      <w:r w:rsidRPr="00F45BF8">
        <w:rPr>
          <w:rFonts w:ascii="方正仿宋_GBK" w:eastAsia="方正仿宋_GBK" w:hint="eastAsia"/>
          <w:color w:val="000000"/>
          <w:spacing w:val="-12"/>
          <w:sz w:val="32"/>
        </w:rPr>
        <w:t>年</w:t>
      </w:r>
      <w:r>
        <w:rPr>
          <w:rFonts w:ascii="方正仿宋_GBK" w:eastAsia="方正仿宋_GBK" w:hint="eastAsia"/>
          <w:color w:val="000000"/>
          <w:spacing w:val="-12"/>
          <w:sz w:val="32"/>
        </w:rPr>
        <w:t>3</w:t>
      </w:r>
      <w:r w:rsidRPr="00F45BF8">
        <w:rPr>
          <w:rFonts w:ascii="方正仿宋_GBK" w:eastAsia="方正仿宋_GBK" w:hint="eastAsia"/>
          <w:color w:val="000000"/>
          <w:spacing w:val="-12"/>
          <w:sz w:val="32"/>
        </w:rPr>
        <w:t>月</w:t>
      </w:r>
      <w:r>
        <w:rPr>
          <w:rFonts w:ascii="方正仿宋_GBK" w:eastAsia="方正仿宋_GBK" w:hint="eastAsia"/>
          <w:color w:val="000000"/>
          <w:spacing w:val="-12"/>
          <w:sz w:val="32"/>
        </w:rPr>
        <w:t>16</w:t>
      </w:r>
      <w:r w:rsidRPr="00F45BF8">
        <w:rPr>
          <w:rFonts w:ascii="方正仿宋_GBK" w:eastAsia="方正仿宋_GBK" w:hint="eastAsia"/>
          <w:color w:val="000000"/>
          <w:spacing w:val="-12"/>
          <w:sz w:val="32"/>
        </w:rPr>
        <w:t>日</w:t>
      </w:r>
    </w:p>
    <w:p w:rsidR="00AA7B54" w:rsidRDefault="00A05F8B" w:rsidP="00A05F8B">
      <w:pPr>
        <w:adjustRightInd w:val="0"/>
        <w:snapToGrid w:val="0"/>
        <w:spacing w:line="600" w:lineRule="exact"/>
        <w:rPr>
          <w:rFonts w:eastAsia="仿宋_GB2312"/>
          <w:color w:val="000000"/>
          <w:spacing w:val="-12"/>
          <w:sz w:val="32"/>
        </w:rPr>
      </w:pPr>
      <w:r>
        <w:rPr>
          <w:rFonts w:eastAsia="仿宋_GB2312" w:hint="eastAsia"/>
          <w:color w:val="000000"/>
          <w:spacing w:val="-12"/>
          <w:sz w:val="32"/>
        </w:rPr>
        <w:t xml:space="preserve">    </w:t>
      </w:r>
      <w:r w:rsidRPr="00A05F8B">
        <w:rPr>
          <w:rFonts w:ascii="方正仿宋_GBK" w:eastAsia="方正仿宋_GBK" w:hint="eastAsia"/>
          <w:color w:val="000000"/>
          <w:spacing w:val="-12"/>
          <w:sz w:val="32"/>
        </w:rPr>
        <w:t>（此件公开发布）</w:t>
      </w:r>
    </w:p>
    <w:p w:rsidR="00AA7B54" w:rsidRPr="00EF799D" w:rsidRDefault="00AA7B54" w:rsidP="00AA7B54">
      <w:pPr>
        <w:widowControl/>
        <w:spacing w:before="225" w:line="600" w:lineRule="exact"/>
        <w:jc w:val="center"/>
        <w:outlineLvl w:val="1"/>
        <w:rPr>
          <w:rFonts w:ascii="方正小标宋_GBK" w:eastAsia="方正小标宋_GBK" w:hAnsi="Arial" w:cs="Arial"/>
          <w:b/>
          <w:bCs/>
          <w:kern w:val="0"/>
          <w:sz w:val="44"/>
          <w:szCs w:val="44"/>
        </w:rPr>
      </w:pPr>
      <w:r w:rsidRPr="00EF799D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lastRenderedPageBreak/>
        <w:t>2021年涪陵区教育督导工作要点</w:t>
      </w:r>
    </w:p>
    <w:p w:rsidR="00AA7B54" w:rsidRPr="00EF799D" w:rsidRDefault="00AA7B54" w:rsidP="00AA7B54">
      <w:pPr>
        <w:widowControl/>
        <w:spacing w:before="225" w:line="600" w:lineRule="exact"/>
        <w:outlineLvl w:val="1"/>
        <w:rPr>
          <w:rFonts w:ascii="Arial" w:hAnsi="Arial" w:cs="Arial"/>
          <w:b/>
          <w:bCs/>
          <w:kern w:val="0"/>
          <w:sz w:val="44"/>
          <w:szCs w:val="44"/>
        </w:rPr>
      </w:pPr>
    </w:p>
    <w:p w:rsidR="00AA7B54" w:rsidRPr="00EF799D" w:rsidRDefault="00AA7B54" w:rsidP="00AA7B54">
      <w:pPr>
        <w:spacing w:line="600" w:lineRule="exact"/>
        <w:ind w:right="150" w:firstLineChars="221" w:firstLine="707"/>
        <w:rPr>
          <w:rFonts w:eastAsia="方正仿宋_GBK"/>
          <w:sz w:val="32"/>
          <w:szCs w:val="32"/>
        </w:rPr>
      </w:pPr>
      <w:r w:rsidRPr="00EF799D">
        <w:rPr>
          <w:rFonts w:ascii="方正仿宋_GBK" w:eastAsia="方正仿宋_GBK" w:cs="方正仿宋_GBK" w:hint="eastAsia"/>
          <w:sz w:val="32"/>
          <w:szCs w:val="32"/>
        </w:rPr>
        <w:t>2021年全区教育督导工作的指导思想是：以习近平新时代中国特色社会主义思想为指导，</w:t>
      </w:r>
      <w:r w:rsidRPr="00EF799D">
        <w:rPr>
          <w:rFonts w:eastAsia="方正仿宋_GBK"/>
          <w:sz w:val="32"/>
          <w:szCs w:val="32"/>
        </w:rPr>
        <w:t>深入学习贯彻习近平总书记关于教育的重要论述，以深化新时代教育督导体制机制改革为契机，</w:t>
      </w:r>
      <w:r w:rsidRPr="00EF799D">
        <w:rPr>
          <w:rFonts w:ascii="方正仿宋_GBK" w:eastAsia="方正仿宋_GBK" w:cs="方正仿宋_GBK" w:hint="eastAsia"/>
          <w:sz w:val="32"/>
          <w:szCs w:val="32"/>
        </w:rPr>
        <w:t>紧紧围绕立德树人根本任务、办公平而有质量的教育中心任务，</w:t>
      </w:r>
      <w:r w:rsidRPr="00EF799D">
        <w:rPr>
          <w:rFonts w:eastAsia="方正仿宋_GBK"/>
          <w:sz w:val="32"/>
          <w:szCs w:val="32"/>
        </w:rPr>
        <w:t>扎实开展督政、督学和评估监测工作，强化督导问题整改和问责，</w:t>
      </w:r>
      <w:r w:rsidRPr="00EF799D">
        <w:rPr>
          <w:rFonts w:eastAsia="方正仿宋_GBK" w:hint="eastAsia"/>
          <w:sz w:val="32"/>
          <w:szCs w:val="32"/>
        </w:rPr>
        <w:t>有效发挥</w:t>
      </w:r>
      <w:r w:rsidRPr="00EF799D">
        <w:rPr>
          <w:rFonts w:eastAsia="方正仿宋_GBK"/>
          <w:sz w:val="32"/>
          <w:szCs w:val="32"/>
        </w:rPr>
        <w:t>督导</w:t>
      </w:r>
      <w:r w:rsidRPr="00EF799D">
        <w:rPr>
          <w:rFonts w:eastAsia="方正仿宋_GBK" w:hint="eastAsia"/>
          <w:sz w:val="32"/>
          <w:szCs w:val="32"/>
        </w:rPr>
        <w:t>职能，助</w:t>
      </w:r>
      <w:r w:rsidRPr="00EF799D">
        <w:rPr>
          <w:rFonts w:eastAsia="方正仿宋_GBK"/>
          <w:sz w:val="32"/>
          <w:szCs w:val="32"/>
        </w:rPr>
        <w:t>推</w:t>
      </w:r>
      <w:r w:rsidRPr="00EF799D">
        <w:rPr>
          <w:rFonts w:eastAsia="方正仿宋_GBK" w:hint="eastAsia"/>
          <w:sz w:val="32"/>
          <w:szCs w:val="32"/>
        </w:rPr>
        <w:t>涪陵</w:t>
      </w:r>
      <w:r w:rsidRPr="00EF799D">
        <w:rPr>
          <w:rFonts w:eastAsia="方正仿宋_GBK"/>
          <w:sz w:val="32"/>
          <w:szCs w:val="32"/>
        </w:rPr>
        <w:t>教育高质量发展。</w:t>
      </w:r>
    </w:p>
    <w:p w:rsidR="00AA7B54" w:rsidRDefault="00AA7B54" w:rsidP="00AA7B54">
      <w:pPr>
        <w:tabs>
          <w:tab w:val="left" w:pos="4347"/>
        </w:tabs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33076">
        <w:rPr>
          <w:rFonts w:ascii="方正黑体_GBK" w:eastAsia="方正黑体_GBK" w:hint="eastAsia"/>
          <w:sz w:val="32"/>
          <w:szCs w:val="32"/>
        </w:rPr>
        <w:t>一、探索创新，推动两项改革任务</w:t>
      </w:r>
    </w:p>
    <w:p w:rsidR="00AA7B54" w:rsidRDefault="00AA7B54" w:rsidP="00AA7B54">
      <w:pPr>
        <w:tabs>
          <w:tab w:val="left" w:pos="4347"/>
        </w:tabs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533076">
        <w:rPr>
          <w:rFonts w:ascii="方正楷体_GBK" w:eastAsia="方正楷体_GBK" w:hint="eastAsia"/>
          <w:sz w:val="32"/>
          <w:szCs w:val="32"/>
        </w:rPr>
        <w:t>（一）深化教育督导体制机制改革</w:t>
      </w:r>
    </w:p>
    <w:p w:rsidR="00AA7B54" w:rsidRDefault="00AA7B54" w:rsidP="00AA7B54">
      <w:pPr>
        <w:tabs>
          <w:tab w:val="left" w:pos="4347"/>
        </w:tabs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 w:rsidRPr="00533076">
        <w:rPr>
          <w:rFonts w:ascii="方正仿宋_GBK" w:eastAsia="方正仿宋_GBK"/>
          <w:b/>
          <w:sz w:val="32"/>
          <w:szCs w:val="32"/>
        </w:rPr>
        <w:t>1.</w:t>
      </w:r>
      <w:r w:rsidRPr="00533076">
        <w:rPr>
          <w:rFonts w:ascii="方正仿宋_GBK" w:eastAsia="方正仿宋_GBK" w:hint="eastAsia"/>
          <w:b/>
          <w:sz w:val="32"/>
          <w:szCs w:val="32"/>
        </w:rPr>
        <w:t>制定改革实施方案。</w:t>
      </w:r>
      <w:r w:rsidRPr="00533076">
        <w:rPr>
          <w:rFonts w:ascii="方正仿宋_GBK" w:eastAsia="方正仿宋_GBK" w:hint="eastAsia"/>
          <w:sz w:val="32"/>
          <w:szCs w:val="32"/>
        </w:rPr>
        <w:t>由</w:t>
      </w:r>
      <w:r>
        <w:rPr>
          <w:rFonts w:eastAsia="方正仿宋_GBK" w:hint="eastAsia"/>
          <w:sz w:val="32"/>
          <w:szCs w:val="32"/>
        </w:rPr>
        <w:t>区政府教育督导委员会领导小组统筹协调，区教委、区政府教育督导室牵头，督导委员会各成员单位协作，</w:t>
      </w:r>
      <w:r w:rsidRPr="00533076">
        <w:rPr>
          <w:rFonts w:ascii="方正仿宋_GBK" w:eastAsia="方正仿宋_GBK" w:hint="eastAsia"/>
          <w:sz w:val="32"/>
          <w:szCs w:val="32"/>
        </w:rPr>
        <w:t>结合我区实际，</w:t>
      </w:r>
      <w:r>
        <w:rPr>
          <w:rFonts w:eastAsia="方正仿宋_GBK" w:hint="eastAsia"/>
          <w:sz w:val="32"/>
          <w:szCs w:val="32"/>
        </w:rPr>
        <w:t>制定《</w:t>
      </w:r>
      <w:r w:rsidRPr="00533076">
        <w:rPr>
          <w:rFonts w:ascii="方正仿宋_GBK" w:eastAsia="方正仿宋_GBK" w:hint="eastAsia"/>
          <w:sz w:val="32"/>
          <w:szCs w:val="32"/>
        </w:rPr>
        <w:t>涪陵区落实深化新时代教育督导体制机制改革意见实施方案》，</w:t>
      </w:r>
      <w:r>
        <w:rPr>
          <w:rFonts w:eastAsia="方正仿宋_GBK" w:hint="eastAsia"/>
          <w:sz w:val="32"/>
          <w:szCs w:val="32"/>
        </w:rPr>
        <w:t>推动教育督导管理体制、运行机制、问责机制、督学聘用与管理机制、保障机制改革落地落实。</w:t>
      </w:r>
    </w:p>
    <w:p w:rsidR="00AA7B54" w:rsidRPr="00EF799D" w:rsidRDefault="00AA7B54" w:rsidP="00AA7B54">
      <w:pPr>
        <w:tabs>
          <w:tab w:val="left" w:pos="4347"/>
        </w:tabs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b/>
          <w:sz w:val="32"/>
          <w:szCs w:val="32"/>
        </w:rPr>
        <w:t>2.</w:t>
      </w:r>
      <w:r>
        <w:rPr>
          <w:rFonts w:ascii="方正仿宋_GBK" w:eastAsia="方正仿宋_GBK" w:hint="eastAsia"/>
          <w:b/>
          <w:sz w:val="32"/>
          <w:szCs w:val="32"/>
        </w:rPr>
        <w:t>积极营造改革氛围。</w:t>
      </w:r>
      <w:r>
        <w:rPr>
          <w:rFonts w:eastAsia="方正仿宋_GBK" w:hint="eastAsia"/>
          <w:sz w:val="32"/>
          <w:szCs w:val="32"/>
        </w:rPr>
        <w:t>组织各级各类学校、各教育督导责任区专兼职督学深入学习《关于深化新时代教育督导体制机制改革的意见》和《</w:t>
      </w:r>
      <w:r w:rsidRPr="00533076">
        <w:rPr>
          <w:rFonts w:ascii="方正仿宋_GBK" w:eastAsia="方正仿宋_GBK" w:hint="eastAsia"/>
          <w:sz w:val="32"/>
          <w:szCs w:val="32"/>
        </w:rPr>
        <w:t>涪陵区落实深化新时代教育督导体制机制改革意见实施方案》</w:t>
      </w:r>
      <w:r>
        <w:rPr>
          <w:rFonts w:eastAsia="方正仿宋_GBK" w:hint="eastAsia"/>
          <w:sz w:val="32"/>
          <w:szCs w:val="32"/>
        </w:rPr>
        <w:t>，明晰改革措施，明确改革任务。</w:t>
      </w:r>
      <w:r>
        <w:rPr>
          <w:rFonts w:ascii="方正仿宋_GBK" w:eastAsia="方正仿宋_GBK" w:cs="方正仿宋_GBK" w:hint="eastAsia"/>
          <w:sz w:val="32"/>
          <w:szCs w:val="32"/>
        </w:rPr>
        <w:t>加强对督导片区办公室、学校督导工作室的管理和指导，</w:t>
      </w:r>
      <w:r>
        <w:rPr>
          <w:rFonts w:eastAsia="方正仿宋_GBK" w:hint="eastAsia"/>
          <w:sz w:val="32"/>
          <w:szCs w:val="32"/>
        </w:rPr>
        <w:t>多渠道多形式宣传引导，为全区深化教育督导体制机制改革营造良好氛围。</w:t>
      </w:r>
    </w:p>
    <w:p w:rsidR="00AA7B54" w:rsidRPr="00EF799D" w:rsidRDefault="00AA7B54" w:rsidP="00AA7B54">
      <w:pPr>
        <w:spacing w:line="600" w:lineRule="exact"/>
        <w:ind w:firstLineChars="200" w:firstLine="640"/>
        <w:rPr>
          <w:rFonts w:ascii="方正楷体_GBK" w:eastAsia="方正楷体_GBK" w:hAnsi="??" w:cs="仿宋_GB2312"/>
          <w:sz w:val="32"/>
          <w:szCs w:val="32"/>
        </w:rPr>
      </w:pPr>
      <w:r>
        <w:rPr>
          <w:rFonts w:ascii="方正楷体_GBK" w:eastAsia="方正楷体_GBK" w:hAnsi="??" w:cs="仿宋_GB2312" w:hint="eastAsia"/>
          <w:sz w:val="32"/>
          <w:szCs w:val="32"/>
        </w:rPr>
        <w:t>（二）推进实施教育评价改革</w:t>
      </w:r>
    </w:p>
    <w:p w:rsidR="00AA7B54" w:rsidRPr="00EF799D" w:rsidRDefault="00AA7B54" w:rsidP="00AA7B54">
      <w:pPr>
        <w:spacing w:line="600" w:lineRule="exact"/>
        <w:ind w:firstLineChars="200" w:firstLine="643"/>
        <w:rPr>
          <w:rFonts w:ascii="方正仿宋_GBK" w:eastAsia="方正仿宋_GBK" w:hAnsi="??" w:cs="仿宋_GB2312"/>
          <w:sz w:val="32"/>
          <w:szCs w:val="32"/>
        </w:rPr>
      </w:pPr>
      <w:r>
        <w:rPr>
          <w:rFonts w:ascii="方正仿宋_GBK" w:eastAsia="方正仿宋_GBK" w:hAnsi="??" w:cs="仿宋_GB2312"/>
          <w:b/>
          <w:sz w:val="32"/>
          <w:szCs w:val="32"/>
        </w:rPr>
        <w:t>1.</w:t>
      </w:r>
      <w:r>
        <w:rPr>
          <w:rFonts w:ascii="方正仿宋_GBK" w:eastAsia="方正仿宋_GBK" w:hAnsi="??" w:cs="仿宋_GB2312" w:hint="eastAsia"/>
          <w:b/>
          <w:sz w:val="32"/>
          <w:szCs w:val="32"/>
        </w:rPr>
        <w:t>稳步推进改革实施。</w:t>
      </w:r>
      <w:r>
        <w:rPr>
          <w:rFonts w:ascii="方正仿宋_GBK" w:eastAsia="方正仿宋_GBK" w:hAnsi="??" w:cs="仿宋_GB2312" w:hint="eastAsia"/>
          <w:sz w:val="32"/>
          <w:szCs w:val="32"/>
        </w:rPr>
        <w:t>制定涪陵区贯彻教育评价改革《总体方案》落实措施，编制任务清单，积极组织部分学校参与教育评价改革项目试点，积累工作经验，逐步推广，循序推进教育评价改革在我区全面实施。</w:t>
      </w:r>
    </w:p>
    <w:p w:rsidR="00AA7B54" w:rsidRPr="00EF799D" w:rsidRDefault="00AA7B54" w:rsidP="00AA7B54">
      <w:pPr>
        <w:spacing w:line="600" w:lineRule="exact"/>
        <w:ind w:firstLineChars="200" w:firstLine="643"/>
        <w:rPr>
          <w:rFonts w:ascii="方正仿宋_GBK" w:eastAsia="方正仿宋_GBK" w:hAnsi="??" w:cs="仿宋_GB2312"/>
          <w:sz w:val="32"/>
          <w:szCs w:val="32"/>
        </w:rPr>
      </w:pPr>
      <w:r>
        <w:rPr>
          <w:rFonts w:ascii="方正仿宋_GBK" w:eastAsia="方正仿宋_GBK" w:hAnsi="??" w:cs="仿宋_GB2312"/>
          <w:b/>
          <w:sz w:val="32"/>
          <w:szCs w:val="32"/>
        </w:rPr>
        <w:t>2.</w:t>
      </w:r>
      <w:r>
        <w:rPr>
          <w:rFonts w:ascii="方正仿宋_GBK" w:eastAsia="方正仿宋_GBK" w:hAnsi="??" w:cs="仿宋_GB2312" w:hint="eastAsia"/>
          <w:b/>
          <w:sz w:val="32"/>
          <w:szCs w:val="32"/>
        </w:rPr>
        <w:t>强化培训落实整改。</w:t>
      </w:r>
      <w:r>
        <w:rPr>
          <w:rFonts w:eastAsia="方正仿宋_GBK" w:hint="eastAsia"/>
          <w:sz w:val="32"/>
          <w:szCs w:val="32"/>
        </w:rPr>
        <w:t>进一步组织教育系统全体干部教师，深入学习贯彻市上文件精神，</w:t>
      </w:r>
      <w:r>
        <w:rPr>
          <w:rFonts w:ascii="方正仿宋_GBK" w:eastAsia="方正仿宋_GBK" w:hint="eastAsia"/>
          <w:sz w:val="32"/>
          <w:szCs w:val="32"/>
        </w:rPr>
        <w:t>实现全体教师培训全覆盖，提升教育评价改革知晓率和参与率。在全面完成对照负面清单自查清理工作基础上，针对查找出的问题督促学校建立台账、及时整改，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坚决改变简单以考分排名评老师、以考试成绩评学生、以升学率评学校的导向和做法。</w:t>
      </w:r>
    </w:p>
    <w:p w:rsidR="00AA7B54" w:rsidRDefault="00AA7B54" w:rsidP="00AA7B54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33076">
        <w:rPr>
          <w:rFonts w:ascii="方正黑体_GBK" w:eastAsia="方正黑体_GBK" w:hint="eastAsia"/>
          <w:sz w:val="32"/>
          <w:szCs w:val="32"/>
        </w:rPr>
        <w:t>二、凝心聚力，推进两项创建工作</w:t>
      </w:r>
    </w:p>
    <w:p w:rsidR="00AA7B54" w:rsidRDefault="00AA7B54" w:rsidP="00AA7B54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533076">
        <w:rPr>
          <w:rFonts w:ascii="方正楷体_GBK" w:eastAsia="方正楷体_GBK" w:hint="eastAsia"/>
          <w:sz w:val="32"/>
          <w:szCs w:val="32"/>
        </w:rPr>
        <w:t>（一）推进国家学前教育普及普惠区创建工作</w:t>
      </w:r>
    </w:p>
    <w:p w:rsidR="00AA7B54" w:rsidRDefault="00AA7B54" w:rsidP="00AA7B54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33076">
        <w:rPr>
          <w:rFonts w:ascii="方正仿宋_GBK" w:eastAsia="方正仿宋_GBK" w:hint="eastAsia"/>
          <w:sz w:val="32"/>
          <w:szCs w:val="32"/>
        </w:rPr>
        <w:t>成立涪陵区创建“国家学前教育普及普惠区”工作领导小组，制定实施《涪陵区创建国家学前教育普及普惠区实施方案》，拟定创建时间表、路线图。组织召开创建动员会，明确区级有关部门、乡镇街道、区教委相关科室、幼儿园的工作职责和任务。对照《重庆市县域学前教育普及普惠督导评估指标体系》，开展调研和自查，梳理存在的问题，细化相关部门、学校的整改责任，督促按时整改。</w:t>
      </w:r>
    </w:p>
    <w:p w:rsidR="00AA7B54" w:rsidRDefault="00AA7B54" w:rsidP="00AA7B54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533076">
        <w:rPr>
          <w:rFonts w:ascii="方正楷体_GBK" w:eastAsia="方正楷体_GBK" w:hint="eastAsia"/>
          <w:sz w:val="32"/>
          <w:szCs w:val="32"/>
        </w:rPr>
        <w:t>（二）推进国家义务教育优质均衡发展区创建工作</w:t>
      </w:r>
    </w:p>
    <w:p w:rsidR="00AA7B54" w:rsidRDefault="00AA7B54" w:rsidP="00AA7B54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33076">
        <w:rPr>
          <w:rFonts w:ascii="方正仿宋_GBK" w:eastAsia="方正仿宋_GBK" w:hint="eastAsia"/>
          <w:sz w:val="32"/>
          <w:szCs w:val="32"/>
        </w:rPr>
        <w:t>印发《关于启动国家义务教育优质均衡发展区创建工作的通知》，正式启动创建工作。根据</w:t>
      </w:r>
      <w:r>
        <w:rPr>
          <w:rFonts w:ascii="方正仿宋_GBK" w:eastAsia="方正仿宋_GBK" w:hint="eastAsia"/>
          <w:color w:val="000000"/>
          <w:sz w:val="32"/>
        </w:rPr>
        <w:t>《涪陵区推动义务教育优质均衡发展实施方案》，将创建工作的各项任务分解落实到相关部门及区教委相关科室。督促义务教育学校组织全体干部教师，全面学习《评估办法》，深刻领会各项指标背后所蕴含的义务教育办学目标、办学思想和实施路径。指导学校结合实际情况，对标《评估办法》找准差距，编制并实施本校义务教育优质均衡发展工作方案。</w:t>
      </w:r>
    </w:p>
    <w:p w:rsidR="00AA7B54" w:rsidRDefault="00AA7B54" w:rsidP="00AA7B54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33076">
        <w:rPr>
          <w:rFonts w:ascii="方正黑体_GBK" w:eastAsia="方正黑体_GBK" w:hint="eastAsia"/>
          <w:sz w:val="32"/>
          <w:szCs w:val="32"/>
        </w:rPr>
        <w:t>三、认真履职，做好两项“</w:t>
      </w:r>
      <w:r>
        <w:rPr>
          <w:rFonts w:ascii="方正黑体_GBK" w:eastAsia="方正黑体_GBK" w:hAnsi="黑体" w:hint="eastAsia"/>
          <w:sz w:val="32"/>
          <w:szCs w:val="32"/>
        </w:rPr>
        <w:t>督政”工作</w:t>
      </w:r>
    </w:p>
    <w:p w:rsidR="00AA7B54" w:rsidRPr="00EF799D" w:rsidRDefault="00AA7B54" w:rsidP="00AA7B54">
      <w:pPr>
        <w:pStyle w:val="a6"/>
        <w:widowControl/>
        <w:spacing w:beforeAutospacing="0" w:afterAutospacing="0" w:line="600" w:lineRule="exact"/>
        <w:ind w:firstLineChars="200" w:firstLine="640"/>
        <w:rPr>
          <w:rFonts w:ascii="方正楷体_GBK" w:eastAsia="方正楷体_GBK" w:cs="方正仿宋_GBK"/>
          <w:color w:val="000000"/>
          <w:sz w:val="32"/>
          <w:szCs w:val="32"/>
        </w:rPr>
      </w:pPr>
      <w:r w:rsidRPr="00533076">
        <w:rPr>
          <w:rFonts w:ascii="方正楷体_GBK" w:eastAsia="方正楷体_GBK" w:cs="方正仿宋_GBK" w:hint="eastAsia"/>
          <w:color w:val="000000"/>
          <w:sz w:val="32"/>
          <w:szCs w:val="32"/>
        </w:rPr>
        <w:t>（一）迎接重庆市对区政府履行教育职责评价</w:t>
      </w:r>
    </w:p>
    <w:p w:rsidR="00AA7B54" w:rsidRPr="00C11E46" w:rsidRDefault="00AA7B54" w:rsidP="00AA7B54">
      <w:pPr>
        <w:pStyle w:val="a6"/>
        <w:widowControl/>
        <w:spacing w:beforeAutospacing="0" w:afterAutospacing="0" w:line="600" w:lineRule="exact"/>
        <w:ind w:firstLineChars="200" w:firstLine="640"/>
        <w:rPr>
          <w:rFonts w:ascii="方正仿宋_GBK" w:eastAsia="方正仿宋_GBK" w:hAnsi="Times New Roman" w:cs="方正仿宋_GBK"/>
          <w:color w:val="000000"/>
          <w:kern w:val="2"/>
          <w:sz w:val="32"/>
          <w:szCs w:val="32"/>
        </w:rPr>
      </w:pPr>
      <w:r w:rsidRPr="00C11E46">
        <w:rPr>
          <w:rFonts w:ascii="方正仿宋_GBK" w:eastAsia="方正仿宋_GBK" w:hAnsi="Times New Roman" w:cs="方正仿宋_GBK" w:hint="eastAsia"/>
          <w:color w:val="000000"/>
          <w:kern w:val="2"/>
          <w:sz w:val="32"/>
          <w:szCs w:val="32"/>
        </w:rPr>
        <w:t>按照市教委和市政府教育督导室工作要求，协调相关部门开展区政府</w:t>
      </w:r>
      <w:r w:rsidRPr="00C11E46">
        <w:rPr>
          <w:rFonts w:ascii="方正仿宋_GBK" w:eastAsia="方正仿宋_GBK" w:hAnsi="Times New Roman" w:cs="方正仿宋_GBK"/>
          <w:color w:val="000000"/>
          <w:kern w:val="2"/>
          <w:sz w:val="32"/>
          <w:szCs w:val="32"/>
        </w:rPr>
        <w:t>2020</w:t>
      </w:r>
      <w:r w:rsidRPr="00C11E46">
        <w:rPr>
          <w:rFonts w:ascii="方正仿宋_GBK" w:eastAsia="方正仿宋_GBK" w:hAnsi="Times New Roman" w:cs="方正仿宋_GBK" w:hint="eastAsia"/>
          <w:color w:val="000000"/>
          <w:kern w:val="2"/>
          <w:sz w:val="32"/>
          <w:szCs w:val="32"/>
        </w:rPr>
        <w:t>年履行教育职责情况自查自评工作，完成自评报告及印证材料报送，做好接受重庆市对区政府履行教育职责评价实地督查准备。</w:t>
      </w:r>
    </w:p>
    <w:p w:rsidR="00AA7B54" w:rsidRPr="00EF799D" w:rsidRDefault="00AA7B54" w:rsidP="00AA7B54">
      <w:pPr>
        <w:snapToGrid w:val="0"/>
        <w:spacing w:line="600" w:lineRule="exact"/>
        <w:ind w:firstLine="630"/>
        <w:rPr>
          <w:rFonts w:ascii="方正楷体_GBK" w:eastAsia="方正楷体_GBK" w:cs="方正仿宋_GBK"/>
          <w:color w:val="000000"/>
          <w:sz w:val="32"/>
          <w:szCs w:val="32"/>
        </w:rPr>
      </w:pPr>
      <w:r>
        <w:rPr>
          <w:rFonts w:ascii="方正楷体_GBK" w:eastAsia="方正楷体_GBK" w:cs="方正仿宋_GBK" w:hint="eastAsia"/>
          <w:color w:val="000000"/>
          <w:sz w:val="32"/>
          <w:szCs w:val="32"/>
        </w:rPr>
        <w:t>（二）继续开展乡镇街道履行教育职责年度考核</w:t>
      </w:r>
    </w:p>
    <w:p w:rsidR="00AA7B54" w:rsidRPr="00EF799D" w:rsidRDefault="00AA7B54" w:rsidP="00AA7B54">
      <w:pPr>
        <w:snapToGrid w:val="0"/>
        <w:spacing w:line="600" w:lineRule="exact"/>
        <w:ind w:firstLine="630"/>
        <w:rPr>
          <w:rFonts w:asci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</w:rPr>
        <w:t>从提高义务教育普及程度、支持学前教育普惠发展等五个方面，对各乡镇（街道）履行教育职责的情况进行考核评价。推动乡镇（街道）党委政府认真履行教育职责，营造更加良好的教育外部环境。</w:t>
      </w:r>
    </w:p>
    <w:p w:rsidR="00AA7B54" w:rsidRDefault="00AA7B54" w:rsidP="00AA7B54">
      <w:pPr>
        <w:widowControl/>
        <w:tabs>
          <w:tab w:val="left" w:pos="1134"/>
          <w:tab w:val="left" w:pos="8379"/>
          <w:tab w:val="left" w:pos="9563"/>
        </w:tabs>
        <w:snapToGrid w:val="0"/>
        <w:spacing w:line="600" w:lineRule="exact"/>
        <w:ind w:leftChars="-1" w:left="-2" w:firstLineChars="200" w:firstLine="640"/>
        <w:jc w:val="left"/>
        <w:rPr>
          <w:rFonts w:ascii="方正黑体_GBK" w:eastAsia="方正黑体_GBK"/>
          <w:sz w:val="32"/>
          <w:szCs w:val="32"/>
        </w:rPr>
      </w:pPr>
      <w:r w:rsidRPr="00533076">
        <w:rPr>
          <w:rFonts w:ascii="方正黑体_GBK" w:eastAsia="方正黑体_GBK" w:hint="eastAsia"/>
          <w:sz w:val="32"/>
          <w:szCs w:val="32"/>
        </w:rPr>
        <w:t>四、真抓实干，完成两个层面的“督学”工作</w:t>
      </w:r>
    </w:p>
    <w:p w:rsidR="00AA7B54" w:rsidRPr="00EF799D" w:rsidRDefault="00AA7B54" w:rsidP="00AA7B54">
      <w:pPr>
        <w:widowControl/>
        <w:tabs>
          <w:tab w:val="left" w:pos="1134"/>
          <w:tab w:val="left" w:pos="8379"/>
          <w:tab w:val="left" w:pos="9563"/>
        </w:tabs>
        <w:snapToGrid w:val="0"/>
        <w:spacing w:line="600" w:lineRule="exact"/>
        <w:ind w:leftChars="-1" w:left="-2" w:firstLineChars="200" w:firstLine="640"/>
        <w:jc w:val="left"/>
        <w:rPr>
          <w:rFonts w:ascii="方正楷体_GBK" w:eastAsia="方正楷体_GBK" w:cs="方正仿宋_GBK"/>
          <w:color w:val="000000"/>
          <w:sz w:val="32"/>
          <w:szCs w:val="32"/>
        </w:rPr>
      </w:pPr>
      <w:r>
        <w:rPr>
          <w:rFonts w:ascii="方正楷体_GBK" w:eastAsia="方正楷体_GBK" w:cs="方正仿宋_GBK" w:hint="eastAsia"/>
          <w:color w:val="000000"/>
          <w:sz w:val="32"/>
          <w:szCs w:val="32"/>
        </w:rPr>
        <w:t>（一）积极完成市上布置的各类专项督导任务</w:t>
      </w:r>
    </w:p>
    <w:p w:rsidR="00AA7B54" w:rsidRPr="00EF799D" w:rsidRDefault="00AA7B54" w:rsidP="00AA7B54">
      <w:pPr>
        <w:spacing w:line="60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按照市政府教育督导室要求，积极开展幼儿园办园行为专项督导，有效提升幼儿园管理水平和保教质量</w:t>
      </w:r>
      <w:r>
        <w:rPr>
          <w:rFonts w:eastAsia="方正仿宋_GBK" w:hint="eastAsia"/>
          <w:kern w:val="0"/>
          <w:sz w:val="32"/>
          <w:szCs w:val="32"/>
        </w:rPr>
        <w:t>，全面完成我区第一轮督导评估任务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；开展中小学违规招生收费问题治理工作专项督导，促进中小学校规范办学行为；开展义务教育阶段学生课业负担“双减”专项督导，深入推进“减负提质”工作；开展开学工作专项督导，关注学校在疫情防控、安全稳定、开学保障等方面的工作落实情况，确保各级各类学校平安顺利开学。</w:t>
      </w:r>
    </w:p>
    <w:p w:rsidR="00AA7B54" w:rsidRPr="00EF799D" w:rsidRDefault="00AA7B54" w:rsidP="00AA7B54">
      <w:pPr>
        <w:widowControl/>
        <w:tabs>
          <w:tab w:val="left" w:pos="1134"/>
          <w:tab w:val="left" w:pos="8379"/>
          <w:tab w:val="left" w:pos="9563"/>
        </w:tabs>
        <w:snapToGrid w:val="0"/>
        <w:spacing w:line="600" w:lineRule="exact"/>
        <w:ind w:leftChars="-1" w:left="-2" w:firstLineChars="200" w:firstLine="640"/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Ansi="宋体" w:cs="宋体" w:hint="eastAsia"/>
          <w:kern w:val="0"/>
          <w:sz w:val="32"/>
          <w:szCs w:val="32"/>
        </w:rPr>
        <w:t>（二）</w:t>
      </w:r>
      <w:r w:rsidRPr="00533076">
        <w:rPr>
          <w:rFonts w:ascii="方正楷体_GBK" w:eastAsia="方正楷体_GBK" w:hint="eastAsia"/>
          <w:sz w:val="32"/>
          <w:szCs w:val="32"/>
        </w:rPr>
        <w:t>坚持开展区级常规督导工作</w:t>
      </w:r>
    </w:p>
    <w:p w:rsidR="00AA7B54" w:rsidRPr="00EF799D" w:rsidRDefault="00AA7B54" w:rsidP="00AA7B54">
      <w:pPr>
        <w:widowControl/>
        <w:tabs>
          <w:tab w:val="left" w:pos="1134"/>
          <w:tab w:val="left" w:pos="8379"/>
          <w:tab w:val="left" w:pos="9563"/>
        </w:tabs>
        <w:spacing w:line="600" w:lineRule="exact"/>
        <w:ind w:leftChars="-1" w:left="-2" w:firstLineChars="200" w:firstLine="643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/>
          <w:b/>
          <w:kern w:val="0"/>
          <w:sz w:val="32"/>
          <w:szCs w:val="32"/>
        </w:rPr>
        <w:t>1.</w:t>
      </w:r>
      <w:r w:rsidRPr="00533076">
        <w:rPr>
          <w:rFonts w:ascii="方正仿宋_GBK" w:eastAsia="方正仿宋_GBK" w:hint="eastAsia"/>
          <w:b/>
          <w:sz w:val="32"/>
          <w:szCs w:val="32"/>
        </w:rPr>
        <w:t>开展年度综合目标考核。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进一步优化完善考核办法，继续开展教管中心、直属学校年度综合目标管理督导考核，将考核结果作为校长考核任用、教职工目标奖发放、评先评优指标分配的重要依据。</w:t>
      </w:r>
    </w:p>
    <w:p w:rsidR="00AA7B54" w:rsidRPr="00EF799D" w:rsidRDefault="00AA7B54" w:rsidP="00AA7B54">
      <w:pPr>
        <w:widowControl/>
        <w:spacing w:line="600" w:lineRule="exact"/>
        <w:ind w:firstLineChars="220" w:firstLine="707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cs="宋体"/>
          <w:b/>
          <w:kern w:val="0"/>
          <w:sz w:val="32"/>
          <w:szCs w:val="32"/>
        </w:rPr>
        <w:t>2.</w:t>
      </w:r>
      <w:r w:rsidRPr="00533076">
        <w:rPr>
          <w:rFonts w:ascii="方正仿宋_GBK" w:eastAsia="方正仿宋_GBK" w:hint="eastAsia"/>
          <w:b/>
          <w:sz w:val="32"/>
          <w:szCs w:val="32"/>
        </w:rPr>
        <w:t>强化督学责任区能力建设。</w:t>
      </w:r>
      <w:r w:rsidRPr="00533076">
        <w:rPr>
          <w:rFonts w:ascii="方正仿宋_GBK" w:eastAsia="方正仿宋_GBK" w:hint="eastAsia"/>
          <w:sz w:val="32"/>
          <w:szCs w:val="32"/>
        </w:rPr>
        <w:t>加强中小学幼儿园责任督学考核和工作保障，</w:t>
      </w:r>
      <w:r>
        <w:rPr>
          <w:rFonts w:eastAsia="方正仿宋_GBK" w:hint="eastAsia"/>
          <w:sz w:val="32"/>
          <w:szCs w:val="32"/>
        </w:rPr>
        <w:t>深入推进责任区督学挂牌督导工作，</w:t>
      </w:r>
      <w:r w:rsidRPr="00533076">
        <w:rPr>
          <w:rFonts w:ascii="方正仿宋_GBK" w:eastAsia="方正仿宋_GBK" w:hint="eastAsia"/>
          <w:sz w:val="32"/>
          <w:szCs w:val="32"/>
        </w:rPr>
        <w:t>充分发挥督学责任区职能</w:t>
      </w:r>
      <w:r>
        <w:rPr>
          <w:rFonts w:eastAsia="方正仿宋_GBK" w:hint="eastAsia"/>
          <w:sz w:val="32"/>
          <w:szCs w:val="32"/>
        </w:rPr>
        <w:t>。扎实开展督学任职培训、专项督导工作培训、督导管理信息系统操作培训等工作。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推动信息技术手段在教育督导工作中的应用，强化对教育督导信息化平台的使用和管理。</w:t>
      </w:r>
      <w:r>
        <w:rPr>
          <w:rFonts w:eastAsia="方正仿宋_GBK" w:hint="eastAsia"/>
          <w:sz w:val="32"/>
          <w:szCs w:val="32"/>
        </w:rPr>
        <w:t>研究制定中小学校落实立德树人根本任务督导工作方案，组织各督学责任区每期至少开展一次交叉督导。督促各督学责任区围绕学校党建及党建带团建队建、教育教学、科学研究、师德师风、资源配置、教育收费、安全稳定、依法治校办学等情况，组织专兼职督学开展经常性督导。</w:t>
      </w:r>
    </w:p>
    <w:p w:rsidR="00AA7B54" w:rsidRDefault="00AA7B54" w:rsidP="00AA7B54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533076">
        <w:rPr>
          <w:rFonts w:ascii="方正仿宋_GBK" w:eastAsia="方正仿宋_GBK"/>
          <w:b/>
          <w:sz w:val="32"/>
          <w:szCs w:val="32"/>
        </w:rPr>
        <w:t>3.</w:t>
      </w:r>
      <w:r w:rsidRPr="00533076">
        <w:rPr>
          <w:rFonts w:ascii="方正仿宋_GBK" w:eastAsia="方正仿宋_GBK" w:hint="eastAsia"/>
          <w:b/>
          <w:sz w:val="32"/>
          <w:szCs w:val="32"/>
        </w:rPr>
        <w:t>规范开展教育系统内审工作。</w:t>
      </w:r>
      <w:r w:rsidRPr="00533076">
        <w:rPr>
          <w:rFonts w:ascii="方正仿宋_GBK" w:eastAsia="方正仿宋_GBK" w:hint="eastAsia"/>
          <w:sz w:val="32"/>
          <w:szCs w:val="32"/>
        </w:rPr>
        <w:t>严格按照《重庆市涪陵区教育委员会内部审计章程（暂行）》规范开展内部审计工作，每年审计5-10名离任或轮岗的学校领导干部，及时发布审计报告，有效促进学校规范执行财务会计制度、内部控制制度。</w:t>
      </w:r>
    </w:p>
    <w:p w:rsidR="00AA7B54" w:rsidRDefault="00AA7B54" w:rsidP="00AA7B54">
      <w:pPr>
        <w:tabs>
          <w:tab w:val="left" w:pos="4347"/>
        </w:tabs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33076">
        <w:rPr>
          <w:rFonts w:ascii="方正黑体_GBK" w:eastAsia="方正黑体_GBK" w:hint="eastAsia"/>
          <w:sz w:val="32"/>
          <w:szCs w:val="32"/>
        </w:rPr>
        <w:t>四、科学严谨，开展两个类别的评估监测</w:t>
      </w:r>
    </w:p>
    <w:p w:rsidR="00AA7B54" w:rsidRPr="00EF799D" w:rsidRDefault="00AA7B54" w:rsidP="00AA7B54">
      <w:pPr>
        <w:spacing w:line="600" w:lineRule="exact"/>
        <w:ind w:firstLineChars="200" w:firstLine="640"/>
        <w:jc w:val="left"/>
        <w:rPr>
          <w:rFonts w:ascii="方正楷体_GBK" w:eastAsia="方正楷体_GBK" w:hAnsi="宋体" w:cs="宋体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kern w:val="0"/>
          <w:sz w:val="32"/>
          <w:szCs w:val="32"/>
        </w:rPr>
        <w:t>（一）组织实施学科教育质量监测</w:t>
      </w:r>
    </w:p>
    <w:p w:rsidR="00AA7B54" w:rsidRPr="00EF799D" w:rsidRDefault="00AA7B54" w:rsidP="00AA7B54">
      <w:pPr>
        <w:numPr>
          <w:ilvl w:val="255"/>
          <w:numId w:val="0"/>
        </w:num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ascii="方正仿宋_GBK" w:eastAsia="方正仿宋_GBK" w:hAnsi="宋体" w:cs="宋体"/>
          <w:b/>
          <w:kern w:val="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﹒认真完成市级教育质量监测。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组织样本校做好重庆市义务教育质量监测涪陵片区工作，指导培训样本校通过网络平台查看分析教育质量监测报告；配合市上开展</w:t>
      </w:r>
      <w:r>
        <w:rPr>
          <w:rFonts w:eastAsia="方正仿宋_GBK" w:hint="eastAsia"/>
          <w:sz w:val="32"/>
          <w:szCs w:val="32"/>
        </w:rPr>
        <w:t>学前教育、普通高中教育质量试点监测。</w:t>
      </w:r>
    </w:p>
    <w:p w:rsidR="00AA7B54" w:rsidRPr="00EF799D" w:rsidRDefault="00AA7B54" w:rsidP="00AA7B54">
      <w:pPr>
        <w:spacing w:line="600" w:lineRule="exact"/>
        <w:ind w:firstLineChars="200" w:firstLine="643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/>
          <w:b/>
          <w:kern w:val="0"/>
          <w:sz w:val="32"/>
          <w:szCs w:val="32"/>
        </w:rPr>
        <w:t>2.</w:t>
      </w:r>
      <w:r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积极开展区级质量监测。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按照“</w:t>
      </w:r>
      <w:r>
        <w:rPr>
          <w:rFonts w:ascii="方正仿宋_GBK" w:eastAsia="方正仿宋_GBK" w:hAnsi="宋体" w:cs="宋体"/>
          <w:kern w:val="0"/>
          <w:sz w:val="32"/>
          <w:szCs w:val="32"/>
        </w:rPr>
        <w:t>2+1</w:t>
      </w:r>
      <w:r>
        <w:rPr>
          <w:rFonts w:ascii="方正仿宋_GBK" w:eastAsia="方正仿宋_GBK" w:hAnsi="宋体" w:cs="宋体"/>
          <w:kern w:val="0"/>
          <w:sz w:val="32"/>
          <w:szCs w:val="32"/>
        </w:rPr>
        <w:t>”</w:t>
      </w:r>
      <w:r>
        <w:rPr>
          <w:rFonts w:ascii="方正仿宋_GBK" w:eastAsia="方正仿宋_GBK" w:hAnsi="宋体" w:cs="宋体"/>
          <w:kern w:val="0"/>
          <w:sz w:val="32"/>
          <w:szCs w:val="32"/>
        </w:rPr>
        <w:t>模式随机选取监测学科，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精心组织</w:t>
      </w:r>
      <w:r>
        <w:rPr>
          <w:rFonts w:ascii="方正仿宋_GBK" w:eastAsia="方正仿宋_GBK" w:hAnsi="宋体" w:cs="宋体"/>
          <w:kern w:val="0"/>
          <w:sz w:val="32"/>
          <w:szCs w:val="32"/>
        </w:rPr>
        <w:t>2021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年春、秋两期全区小学教育质量监测，及时发布监测报告，督促学校针对薄弱环节改进教学方法。</w:t>
      </w:r>
    </w:p>
    <w:p w:rsidR="00AA7B54" w:rsidRPr="00EF799D" w:rsidRDefault="00AA7B54" w:rsidP="00AA7B54">
      <w:pPr>
        <w:spacing w:line="600" w:lineRule="exact"/>
        <w:ind w:firstLineChars="200" w:firstLine="640"/>
        <w:jc w:val="left"/>
        <w:rPr>
          <w:rFonts w:ascii="方正楷体_GBK" w:eastAsia="方正楷体_GBK" w:hAnsi="宋体" w:cs="宋体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kern w:val="0"/>
          <w:sz w:val="32"/>
          <w:szCs w:val="32"/>
        </w:rPr>
        <w:t>（二）组织开展教育发展现状监测</w:t>
      </w:r>
    </w:p>
    <w:p w:rsidR="00AA7B54" w:rsidRPr="00EF799D" w:rsidRDefault="00AA7B54" w:rsidP="00AA7B54">
      <w:pPr>
        <w:spacing w:line="600" w:lineRule="exact"/>
        <w:ind w:firstLineChars="200" w:firstLine="643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/>
          <w:b/>
          <w:kern w:val="0"/>
          <w:sz w:val="32"/>
          <w:szCs w:val="32"/>
        </w:rPr>
        <w:t>1.开展义务教育优质均衡发展监测。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以</w:t>
      </w:r>
      <w:r>
        <w:rPr>
          <w:rFonts w:ascii="方正仿宋_GBK" w:eastAsia="方正仿宋_GBK" w:hAnsi="宋体" w:cs="宋体"/>
          <w:kern w:val="0"/>
          <w:sz w:val="32"/>
          <w:szCs w:val="32"/>
        </w:rPr>
        <w:t>2021年事业年报为基础，完成对义务教育学校资源配置、政府保障程度、教育质量评估等三个方面的监测，为推动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涪陵区创建国家义务教育优质均衡发展区提供基础数据。</w:t>
      </w:r>
    </w:p>
    <w:p w:rsidR="00AA7B54" w:rsidRPr="00EF799D" w:rsidRDefault="00AA7B54" w:rsidP="00AA7B54">
      <w:pPr>
        <w:spacing w:line="600" w:lineRule="exact"/>
        <w:ind w:firstLineChars="200" w:firstLine="643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/>
          <w:b/>
          <w:kern w:val="0"/>
          <w:sz w:val="32"/>
          <w:szCs w:val="32"/>
        </w:rPr>
        <w:t>2.</w:t>
      </w:r>
      <w:r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开展学前教育普及普惠监测。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对照国家《学前教育普及普惠督导评估指标体系》，以</w:t>
      </w:r>
      <w:r>
        <w:rPr>
          <w:rFonts w:ascii="方正仿宋_GBK" w:eastAsia="方正仿宋_GBK" w:hAnsi="宋体" w:cs="宋体"/>
          <w:kern w:val="0"/>
          <w:sz w:val="32"/>
          <w:szCs w:val="32"/>
        </w:rPr>
        <w:t>2021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年事业年报为基础，完成幼儿园普及普惠水平、政府保障情况、幼儿园保教质量等三个方面的监测，为推动涪陵区创建国家学前教育普及普惠区提供基础数据。</w:t>
      </w:r>
    </w:p>
    <w:p w:rsidR="00AA7B54" w:rsidRDefault="00AA7B54" w:rsidP="00AA7B54">
      <w:pPr>
        <w:spacing w:line="600" w:lineRule="exact"/>
        <w:ind w:firstLineChars="200" w:firstLine="643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/>
          <w:b/>
          <w:kern w:val="0"/>
          <w:sz w:val="32"/>
          <w:szCs w:val="32"/>
        </w:rPr>
        <w:t>3.</w:t>
      </w:r>
      <w:r>
        <w:rPr>
          <w:rFonts w:ascii="方正仿宋_GBK" w:eastAsia="方正仿宋_GBK" w:hAnsi="宋体" w:cs="宋体" w:hint="eastAsia"/>
          <w:b/>
          <w:kern w:val="0"/>
          <w:sz w:val="32"/>
          <w:szCs w:val="32"/>
        </w:rPr>
        <w:t>开展教育满意度监测。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年底，组织学生家长开展</w:t>
      </w:r>
      <w:r>
        <w:rPr>
          <w:rFonts w:ascii="方正仿宋_GBK" w:eastAsia="方正仿宋_GBK" w:hAnsi="宋体" w:cs="宋体"/>
          <w:kern w:val="0"/>
          <w:sz w:val="32"/>
          <w:szCs w:val="32"/>
        </w:rPr>
        <w:t>2021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年全区中小学幼儿园教育满意度问卷调查，督促学校运用调查结果，切实加强整改，提升教育质量和服务水平。</w:t>
      </w: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A7B54" w:rsidRDefault="00AA7B54" w:rsidP="00AA7B54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AC0146" w:rsidRPr="00AA7B54" w:rsidRDefault="00AA7B54" w:rsidP="00AA7B54">
      <w:pPr>
        <w:pBdr>
          <w:top w:val="single" w:sz="4" w:space="1" w:color="auto"/>
          <w:bottom w:val="single" w:sz="4" w:space="1" w:color="auto"/>
        </w:pBdr>
        <w:spacing w:line="600" w:lineRule="exact"/>
      </w:pPr>
      <w:r w:rsidRPr="002645E0">
        <w:rPr>
          <w:rFonts w:ascii="方正仿宋_GBK" w:eastAsia="方正仿宋_GBK" w:hAnsi="宋体" w:cs="宋体" w:hint="eastAsia"/>
          <w:kern w:val="0"/>
          <w:sz w:val="28"/>
          <w:szCs w:val="28"/>
        </w:rPr>
        <w:t>重庆市涪陵区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教委办公室</w:t>
      </w:r>
      <w:r w:rsidRPr="002645E0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 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               </w:t>
      </w:r>
      <w:r w:rsidRPr="002645E0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20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21</w:t>
      </w:r>
      <w:r w:rsidRPr="002645E0"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3</w:t>
      </w:r>
      <w:r w:rsidRPr="002645E0"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16</w:t>
      </w:r>
      <w:r w:rsidRPr="002645E0">
        <w:rPr>
          <w:rFonts w:ascii="方正仿宋_GBK" w:eastAsia="方正仿宋_GBK" w:hAnsi="宋体" w:cs="宋体" w:hint="eastAsia"/>
          <w:kern w:val="0"/>
          <w:sz w:val="28"/>
          <w:szCs w:val="28"/>
        </w:rPr>
        <w:t>日印发</w:t>
      </w:r>
    </w:p>
    <w:sectPr w:rsidR="00AC0146" w:rsidRPr="00AA7B54" w:rsidSect="002A2F76">
      <w:headerReference w:type="default" r:id="rId6"/>
      <w:footerReference w:type="even" r:id="rId7"/>
      <w:footerReference w:type="default" r:id="rId8"/>
      <w:pgSz w:w="11906" w:h="16838" w:code="9"/>
      <w:pgMar w:top="2098" w:right="1531" w:bottom="1985" w:left="1531" w:header="851" w:footer="1418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43" w:rsidRDefault="00ED5E43" w:rsidP="009932F9">
      <w:pPr>
        <w:ind w:firstLine="640"/>
      </w:pPr>
      <w:r>
        <w:separator/>
      </w:r>
    </w:p>
  </w:endnote>
  <w:endnote w:type="continuationSeparator" w:id="1">
    <w:p w:rsidR="00ED5E43" w:rsidRDefault="00ED5E43" w:rsidP="009932F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DB" w:rsidRDefault="00095A9A" w:rsidP="00C4543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AA7B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51DB" w:rsidRDefault="00ED5E43" w:rsidP="00C4543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DB" w:rsidRPr="00FD5DDA" w:rsidRDefault="00095A9A" w:rsidP="00C45431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FD5DDA">
      <w:rPr>
        <w:rStyle w:val="a5"/>
        <w:rFonts w:ascii="宋体" w:hAnsi="宋体"/>
        <w:sz w:val="28"/>
        <w:szCs w:val="28"/>
      </w:rPr>
      <w:fldChar w:fldCharType="begin"/>
    </w:r>
    <w:r w:rsidR="00AA7B54" w:rsidRPr="00FD5DDA">
      <w:rPr>
        <w:rStyle w:val="a5"/>
        <w:rFonts w:ascii="宋体" w:hAnsi="宋体"/>
        <w:sz w:val="28"/>
        <w:szCs w:val="28"/>
      </w:rPr>
      <w:instrText xml:space="preserve">PAGE  </w:instrText>
    </w:r>
    <w:r w:rsidRPr="00FD5DDA">
      <w:rPr>
        <w:rStyle w:val="a5"/>
        <w:rFonts w:ascii="宋体" w:hAnsi="宋体"/>
        <w:sz w:val="28"/>
        <w:szCs w:val="28"/>
      </w:rPr>
      <w:fldChar w:fldCharType="separate"/>
    </w:r>
    <w:r w:rsidR="00ED5E43">
      <w:rPr>
        <w:rStyle w:val="a5"/>
        <w:rFonts w:ascii="宋体" w:hAnsi="宋体"/>
        <w:noProof/>
        <w:sz w:val="28"/>
        <w:szCs w:val="28"/>
      </w:rPr>
      <w:t>- 1 -</w:t>
    </w:r>
    <w:r w:rsidRPr="00FD5DDA">
      <w:rPr>
        <w:rStyle w:val="a5"/>
        <w:rFonts w:ascii="宋体" w:hAnsi="宋体"/>
        <w:sz w:val="28"/>
        <w:szCs w:val="28"/>
      </w:rPr>
      <w:fldChar w:fldCharType="end"/>
    </w:r>
  </w:p>
  <w:p w:rsidR="00A751DB" w:rsidRDefault="00ED5E43" w:rsidP="00C4543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43" w:rsidRDefault="00ED5E43" w:rsidP="009932F9">
      <w:pPr>
        <w:ind w:firstLine="640"/>
      </w:pPr>
      <w:r>
        <w:separator/>
      </w:r>
    </w:p>
  </w:footnote>
  <w:footnote w:type="continuationSeparator" w:id="1">
    <w:p w:rsidR="00ED5E43" w:rsidRDefault="00ED5E43" w:rsidP="009932F9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DB" w:rsidRDefault="00ED5E43" w:rsidP="00C4543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B54"/>
    <w:rsid w:val="00095A9A"/>
    <w:rsid w:val="00963419"/>
    <w:rsid w:val="009932F9"/>
    <w:rsid w:val="00A05F8B"/>
    <w:rsid w:val="00AA7B54"/>
    <w:rsid w:val="00AC0146"/>
    <w:rsid w:val="00C11E46"/>
    <w:rsid w:val="00ED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7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7B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A7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7B54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AA7B54"/>
    <w:pPr>
      <w:adjustRightInd w:val="0"/>
      <w:snapToGrid w:val="0"/>
      <w:spacing w:line="600" w:lineRule="exact"/>
      <w:ind w:firstLineChars="200" w:firstLine="592"/>
    </w:pPr>
    <w:rPr>
      <w:rFonts w:eastAsia="仿宋_GB2312"/>
      <w:color w:val="000000"/>
      <w:spacing w:val="-12"/>
      <w:sz w:val="32"/>
    </w:rPr>
  </w:style>
  <w:style w:type="character" w:customStyle="1" w:styleId="2Char">
    <w:name w:val="正文文本缩进 2 Char"/>
    <w:basedOn w:val="a0"/>
    <w:link w:val="2"/>
    <w:rsid w:val="00AA7B54"/>
    <w:rPr>
      <w:rFonts w:ascii="Times New Roman" w:eastAsia="仿宋_GB2312" w:hAnsi="Times New Roman" w:cs="Times New Roman"/>
      <w:color w:val="000000"/>
      <w:spacing w:val="-12"/>
      <w:sz w:val="32"/>
      <w:szCs w:val="24"/>
    </w:rPr>
  </w:style>
  <w:style w:type="character" w:styleId="a5">
    <w:name w:val="page number"/>
    <w:basedOn w:val="a0"/>
    <w:rsid w:val="00AA7B54"/>
  </w:style>
  <w:style w:type="paragraph" w:styleId="a6">
    <w:name w:val="Normal (Web)"/>
    <w:basedOn w:val="a"/>
    <w:qFormat/>
    <w:rsid w:val="00AA7B54"/>
    <w:pPr>
      <w:spacing w:beforeAutospacing="1" w:afterAutospacing="1"/>
      <w:jc w:val="left"/>
    </w:pPr>
    <w:rPr>
      <w:rFonts w:ascii="等线" w:eastAsia="等线" w:hAnsi="等线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435</Words>
  <Characters>2483</Characters>
  <Application>Microsoft Office Word</Application>
  <DocSecurity>0</DocSecurity>
  <Lines>20</Lines>
  <Paragraphs>5</Paragraphs>
  <ScaleCrop>false</ScaleCrop>
  <Company>CHINA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熊锐</dc:creator>
  <cp:lastModifiedBy>Administrator</cp:lastModifiedBy>
  <cp:revision>2</cp:revision>
  <dcterms:created xsi:type="dcterms:W3CDTF">2023-04-25T05:18:00Z</dcterms:created>
  <dcterms:modified xsi:type="dcterms:W3CDTF">2023-04-25T05:18:00Z</dcterms:modified>
</cp:coreProperties>
</file>