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  林业行政处罚决定书</w:t>
      </w:r>
    </w:p>
    <w:p>
      <w:pPr>
        <w:spacing w:line="520" w:lineRule="exact"/>
        <w:rPr>
          <w:rFonts w:ascii="仿宋_GB2312" w:hAnsi="方正仿宋_GBK" w:eastAsia="仿宋_GB2312" w:cs="方正仿宋_GBK"/>
          <w:color w:val="000000"/>
          <w:sz w:val="32"/>
          <w:szCs w:val="32"/>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32"/>
          <w:szCs w:val="32"/>
        </w:rPr>
        <w:t xml:space="preserve"> </w:t>
      </w:r>
      <w:r>
        <w:rPr>
          <w:rFonts w:hint="eastAsia" w:ascii="仿宋_GB2312" w:hAnsi="方正仿宋_GBK" w:eastAsia="仿宋_GB2312" w:cs="方正仿宋_GBK"/>
          <w:color w:val="000000"/>
          <w:sz w:val="32"/>
          <w:szCs w:val="32"/>
          <w:u w:val="single"/>
        </w:rPr>
        <w:t>涪</w:t>
      </w:r>
      <w:r>
        <w:rPr>
          <w:rFonts w:hint="eastAsia" w:ascii="仿宋_GB2312" w:hAnsi="方正仿宋_GBK" w:eastAsia="仿宋_GB2312" w:cs="方正仿宋_GBK"/>
          <w:color w:val="000000"/>
          <w:sz w:val="32"/>
          <w:szCs w:val="32"/>
        </w:rPr>
        <w:t>林业罚决字〔2024〕第40号</w:t>
      </w:r>
    </w:p>
    <w:p>
      <w:pPr>
        <w:widowControl/>
        <w:spacing w:line="520" w:lineRule="exact"/>
        <w:jc w:val="left"/>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单位名称：</w:t>
      </w:r>
      <w:bookmarkStart w:id="0" w:name="_GoBack"/>
      <w:r>
        <w:rPr>
          <w:rFonts w:hint="eastAsia" w:ascii="仿宋_GB2312" w:hAnsi="方正仿宋_GBK" w:eastAsia="仿宋_GB2312" w:cs="方正仿宋_GBK"/>
          <w:spacing w:val="-16"/>
          <w:sz w:val="32"/>
          <w:szCs w:val="32"/>
        </w:rPr>
        <w:t>河南正海实业有限公司</w:t>
      </w:r>
      <w:bookmarkEnd w:id="0"/>
    </w:p>
    <w:p>
      <w:pPr>
        <w:widowControl/>
        <w:spacing w:line="520" w:lineRule="exact"/>
        <w:jc w:val="left"/>
        <w:rPr>
          <w:rFonts w:ascii="仿宋_GB2312" w:hAnsi="方正仿宋_GBK" w:eastAsia="仿宋_GB2312" w:cs="方正仿宋_GBK"/>
          <w:kern w:val="0"/>
          <w:sz w:val="32"/>
          <w:szCs w:val="32"/>
        </w:rPr>
      </w:pPr>
      <w:r>
        <w:rPr>
          <w:rFonts w:hint="eastAsia" w:ascii="仿宋_GB2312" w:hAnsi="方正仿宋_GBK" w:eastAsia="仿宋_GB2312" w:cs="方正仿宋_GBK"/>
          <w:color w:val="000000"/>
          <w:kern w:val="0"/>
          <w:sz w:val="32"/>
          <w:szCs w:val="32"/>
        </w:rPr>
        <w:t>法定代表人：</w:t>
      </w:r>
      <w:r>
        <w:rPr>
          <w:rFonts w:hint="eastAsia" w:ascii="仿宋_GB2312" w:hAnsi="方正仿宋_GBK" w:eastAsia="仿宋_GB2312" w:cs="方正仿宋_GBK"/>
          <w:kern w:val="0"/>
          <w:sz w:val="32"/>
          <w:szCs w:val="32"/>
        </w:rPr>
        <w:t>李海波</w:t>
      </w:r>
    </w:p>
    <w:p>
      <w:pPr>
        <w:widowControl/>
        <w:spacing w:line="520" w:lineRule="exact"/>
        <w:jc w:val="left"/>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统一社会信用代码：</w:t>
      </w:r>
      <w:r>
        <w:rPr>
          <w:rFonts w:hint="eastAsia" w:ascii="仿宋_GB2312" w:hAnsi="方正仿宋_GBK" w:eastAsia="仿宋_GB2312" w:cs="方正仿宋_GBK"/>
          <w:color w:val="000000"/>
          <w:sz w:val="32"/>
          <w:szCs w:val="32"/>
        </w:rPr>
        <w:t>91419001779404825C</w:t>
      </w:r>
    </w:p>
    <w:p>
      <w:pPr>
        <w:spacing w:line="520" w:lineRule="exact"/>
        <w:rPr>
          <w:rFonts w:ascii="仿宋_GB2312" w:hAnsi="方正仿宋_GBK" w:eastAsia="仿宋_GB2312" w:cs="方正仿宋_GBK"/>
          <w:color w:val="000000"/>
          <w:kern w:val="0"/>
          <w:sz w:val="32"/>
          <w:szCs w:val="32"/>
          <w:u w:val="single"/>
        </w:rPr>
      </w:pPr>
      <w:r>
        <w:rPr>
          <w:rFonts w:hint="eastAsia" w:ascii="仿宋_GB2312" w:hAnsi="方正仿宋_GBK" w:eastAsia="仿宋_GB2312" w:cs="方正仿宋_GBK"/>
          <w:color w:val="000000"/>
          <w:kern w:val="0"/>
          <w:sz w:val="32"/>
          <w:szCs w:val="32"/>
        </w:rPr>
        <w:t>住所：</w:t>
      </w:r>
      <w:r>
        <w:rPr>
          <w:rFonts w:hint="eastAsia" w:ascii="仿宋_GB2312" w:hAnsi="方正仿宋_GBK" w:eastAsia="仿宋_GB2312" w:cs="方正仿宋_GBK"/>
          <w:kern w:val="0"/>
          <w:sz w:val="32"/>
          <w:szCs w:val="32"/>
        </w:rPr>
        <w:t>济源市王屋镇人民政府院内</w:t>
      </w:r>
    </w:p>
    <w:p>
      <w:pPr>
        <w:spacing w:line="52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color w:val="000000"/>
          <w:kern w:val="0"/>
          <w:sz w:val="32"/>
          <w:szCs w:val="32"/>
        </w:rPr>
        <w:t>根据2023森林督查四期1043-2、1044-5、1045-1、1045-6号图斑线索，经依法查明：你单位于2023年7月至10月期间，未经县级以上人民政府林业主管部门审核同意，违法占用重庆市涪陵区青羊镇山大村5组（小地名：新桥、新桥湾、凉水湾、电站对门）处的林地，用于实施涪陵区黑塘水库工程建设（输水管线）项目，造成该处林地毁坏。经现场勘验，图斑土地总面积0.3551公顷，地类为乔木林地（3377平方米）和竹林地（174平方米），森林类别均为一般商品林地。</w:t>
      </w:r>
    </w:p>
    <w:p>
      <w:pPr>
        <w:widowControl/>
        <w:spacing w:line="520" w:lineRule="exact"/>
        <w:ind w:firstLine="640" w:firstLineChars="20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上述行为及事实有你单位法定代表人李海波委托代理人李*</w:t>
      </w:r>
      <w:r>
        <w:rPr>
          <w:rFonts w:ascii="仿宋_GB2312" w:hAnsi="方正仿宋_GBK" w:eastAsia="仿宋_GB2312" w:cs="方正仿宋_GBK"/>
          <w:color w:val="000000"/>
          <w:kern w:val="0"/>
          <w:sz w:val="32"/>
          <w:szCs w:val="32"/>
        </w:rPr>
        <w:t>*</w:t>
      </w:r>
      <w:r>
        <w:rPr>
          <w:rFonts w:hint="eastAsia" w:ascii="仿宋_GB2312" w:hAnsi="方正仿宋_GBK" w:eastAsia="仿宋_GB2312" w:cs="方正仿宋_GBK"/>
          <w:color w:val="000000"/>
          <w:kern w:val="0"/>
          <w:sz w:val="32"/>
          <w:szCs w:val="32"/>
        </w:rPr>
        <w:t>的陈述、现场指认照片、《重庆市涪陵区林业规划和资源监测中心关于2023森林督查四期1043-2、1044-5、1045-1、1045-6号图斑占用林地的现场勘验报告》以及证人证言等证据为证，违反了《中华人民共和国森林法》第三十九条第一款之规定，已构成违法。</w:t>
      </w:r>
    </w:p>
    <w:p>
      <w:pPr>
        <w:widowControl/>
        <w:spacing w:line="520" w:lineRule="exact"/>
        <w:ind w:firstLine="576" w:firstLineChars="200"/>
        <w:rPr>
          <w:rFonts w:ascii="仿宋_GB2312" w:hAnsi="宋体" w:eastAsia="仿宋_GB2312" w:cs="仿宋"/>
          <w:spacing w:val="-16"/>
          <w:sz w:val="32"/>
          <w:szCs w:val="32"/>
        </w:rPr>
      </w:pPr>
      <w:r>
        <w:rPr>
          <w:rFonts w:hint="eastAsia" w:ascii="仿宋_GB2312" w:hAnsi="宋体" w:eastAsia="仿宋_GB2312" w:cs="仿宋"/>
          <w:spacing w:val="-16"/>
          <w:sz w:val="32"/>
          <w:szCs w:val="32"/>
        </w:rPr>
        <w:t>鉴于你单位</w:t>
      </w:r>
      <w:r>
        <w:rPr>
          <w:rFonts w:hint="eastAsia" w:ascii="仿宋_GB2312" w:hAnsi="方正仿宋_GBK" w:eastAsia="仿宋_GB2312" w:cs="方正仿宋_GBK"/>
          <w:color w:val="000000"/>
          <w:kern w:val="0"/>
          <w:sz w:val="32"/>
          <w:szCs w:val="32"/>
        </w:rPr>
        <w:t>实施的涪陵区黑塘水库工程建设（输水管线）项目</w:t>
      </w:r>
      <w:r>
        <w:rPr>
          <w:rFonts w:hint="eastAsia" w:ascii="仿宋_GB2312" w:hAnsi="宋体" w:eastAsia="仿宋_GB2312" w:cs="仿宋"/>
          <w:spacing w:val="-16"/>
          <w:sz w:val="32"/>
          <w:szCs w:val="32"/>
        </w:rPr>
        <w:t>是非经营性建设项目，毁坏林地面积为3551平方米（折合约5.3亩），且在原地主动复绿栽植林木。根据《中华人民共和国森林法》第七十四条第一款“</w:t>
      </w:r>
      <w:r>
        <w:rPr>
          <w:rFonts w:hint="eastAsia" w:ascii="仿宋_GB2312" w:eastAsia="仿宋_GB2312"/>
          <w:sz w:val="32"/>
          <w:szCs w:val="32"/>
        </w:rPr>
        <w:t>违反本法规定，进行开垦、采石、采砂、采土或者其他活动······造成林地毁坏的，由县级以上人民政府林业主管部门责令停止违法行为，限期恢复植被和林业生产条件，可以处恢复植被和林业生产条件所需费用三倍以下的罚款</w:t>
      </w:r>
      <w:r>
        <w:rPr>
          <w:rFonts w:hint="eastAsia" w:ascii="仿宋_GB2312" w:hAnsi="宋体" w:eastAsia="仿宋_GB2312" w:cs="仿宋"/>
          <w:spacing w:val="-16"/>
          <w:sz w:val="32"/>
          <w:szCs w:val="32"/>
        </w:rPr>
        <w:t>”和《中华人民共和国行政处罚法》第三十二条第（一）项</w:t>
      </w:r>
      <w:r>
        <w:rPr>
          <w:rFonts w:hint="eastAsia" w:ascii="仿宋_GB2312" w:hAnsi="宋体" w:eastAsia="仿宋_GB2312" w:cs="宋体"/>
          <w:kern w:val="0"/>
          <w:sz w:val="32"/>
          <w:szCs w:val="32"/>
        </w:rPr>
        <w:t>主动消除或者减轻违法行为危害后果的应当从轻或者减轻行政处罚</w:t>
      </w:r>
      <w:r>
        <w:rPr>
          <w:rFonts w:hint="eastAsia" w:ascii="仿宋_GB2312" w:hAnsi="宋体" w:eastAsia="仿宋_GB2312" w:cs="仿宋"/>
          <w:spacing w:val="-16"/>
          <w:sz w:val="32"/>
          <w:szCs w:val="32"/>
        </w:rPr>
        <w:t>之规定，依据重庆市林业局关于印发《重庆市恢复植被和林业生产条件、树木补种标准》的通知（渝林生〔2021〕19号）第四条之规定和参照《重庆市财政局 重庆市林业局关于调整森林植被恢复费征收标准的通知》（渝财综〔2017〕109号）第一条第（一）项以及《重庆市规划自然资源局行政事业性收费目录清单》第4项的征收标准，比照《重庆市主要林业行政处罚裁量基准》第7项中违法情节一般档的具体标准，本机关现责令你单位于2024年8月31日前恢复毁坏林地面积3551平方米的植被和林业生产条件，并决定对你单位处以下行政处罚：</w:t>
      </w:r>
    </w:p>
    <w:p>
      <w:pPr>
        <w:widowControl/>
        <w:spacing w:line="520" w:lineRule="exact"/>
        <w:ind w:firstLine="576" w:firstLineChars="200"/>
        <w:rPr>
          <w:rFonts w:ascii="仿宋_GB2312" w:hAnsi="宋体" w:eastAsia="仿宋_GB2312" w:cs="仿宋"/>
          <w:spacing w:val="-16"/>
          <w:sz w:val="32"/>
          <w:szCs w:val="32"/>
        </w:rPr>
      </w:pPr>
      <w:r>
        <w:rPr>
          <w:rFonts w:hint="eastAsia" w:ascii="仿宋_GB2312" w:hAnsi="宋体" w:eastAsia="仿宋_GB2312" w:cs="仿宋"/>
          <w:spacing w:val="-16"/>
          <w:sz w:val="32"/>
          <w:szCs w:val="32"/>
        </w:rPr>
        <w:t>1.处恢复毁坏乔木林地面积3377平方米的植被所需费用1倍的罚款67540元，即3377平方米×20元/平方米×1=67540元；</w:t>
      </w:r>
    </w:p>
    <w:p>
      <w:pPr>
        <w:widowControl/>
        <w:spacing w:line="520" w:lineRule="exact"/>
        <w:ind w:firstLine="576" w:firstLineChars="200"/>
        <w:rPr>
          <w:rFonts w:ascii="仿宋_GB2312" w:hAnsi="宋体" w:eastAsia="仿宋_GB2312" w:cs="仿宋"/>
          <w:spacing w:val="-16"/>
          <w:sz w:val="32"/>
          <w:szCs w:val="32"/>
        </w:rPr>
      </w:pPr>
      <w:r>
        <w:rPr>
          <w:rFonts w:hint="eastAsia" w:ascii="仿宋_GB2312" w:hAnsi="宋体" w:eastAsia="仿宋_GB2312" w:cs="仿宋"/>
          <w:spacing w:val="-16"/>
          <w:sz w:val="32"/>
          <w:szCs w:val="32"/>
        </w:rPr>
        <w:t>2.处恢复毁坏竹林地面积174平方米的植被所需费用1倍的罚款3480元，即174平方米×20元/平方米×1=3480元；</w:t>
      </w:r>
    </w:p>
    <w:p>
      <w:pPr>
        <w:widowControl/>
        <w:spacing w:line="520" w:lineRule="exact"/>
        <w:ind w:firstLine="576" w:firstLineChars="200"/>
        <w:rPr>
          <w:rFonts w:ascii="仿宋_GB2312" w:hAnsi="宋体" w:eastAsia="仿宋_GB2312" w:cs="仿宋"/>
          <w:spacing w:val="-16"/>
          <w:sz w:val="32"/>
          <w:szCs w:val="32"/>
        </w:rPr>
      </w:pPr>
      <w:r>
        <w:rPr>
          <w:rFonts w:hint="eastAsia" w:ascii="仿宋_GB2312" w:hAnsi="宋体" w:eastAsia="仿宋_GB2312" w:cs="仿宋"/>
          <w:spacing w:val="-16"/>
          <w:sz w:val="32"/>
          <w:szCs w:val="32"/>
        </w:rPr>
        <w:t>3.处恢复毁坏林地面积3551平方米的林业生产条件所需费用1倍的罚款28408元，即3551平方米×8元/平方米×1=28408元。</w:t>
      </w:r>
    </w:p>
    <w:p>
      <w:pPr>
        <w:widowControl/>
        <w:spacing w:line="520" w:lineRule="exact"/>
        <w:ind w:firstLine="576" w:firstLineChars="200"/>
        <w:rPr>
          <w:rFonts w:ascii="仿宋_GB2312" w:hAnsi="方正仿宋_GBK" w:eastAsia="仿宋_GB2312" w:cs="方正仿宋_GBK"/>
          <w:color w:val="000000"/>
          <w:kern w:val="0"/>
          <w:sz w:val="32"/>
          <w:szCs w:val="32"/>
        </w:rPr>
      </w:pPr>
      <w:r>
        <w:rPr>
          <w:rFonts w:hint="eastAsia" w:ascii="仿宋_GB2312" w:hAnsi="宋体" w:eastAsia="仿宋_GB2312" w:cs="仿宋"/>
          <w:spacing w:val="-16"/>
          <w:sz w:val="32"/>
          <w:szCs w:val="32"/>
          <w:u w:val="single"/>
        </w:rPr>
        <w:t>以上三项罚款合计99500元，大写：玖万玖仟伍佰元整。</w:t>
      </w:r>
      <w:r>
        <w:rPr>
          <w:rFonts w:hint="eastAsia" w:ascii="仿宋_GB2312" w:hAnsi="方正仿宋_GBK" w:eastAsia="仿宋_GB2312" w:cs="方正仿宋_GBK"/>
          <w:color w:val="000000"/>
          <w:kern w:val="0"/>
          <w:sz w:val="32"/>
          <w:szCs w:val="32"/>
        </w:rPr>
        <w:t xml:space="preserve">        </w:t>
      </w:r>
    </w:p>
    <w:p>
      <w:pPr>
        <w:widowControl/>
        <w:spacing w:line="520" w:lineRule="exact"/>
        <w:ind w:firstLine="640" w:firstLineChars="200"/>
        <w:jc w:val="left"/>
        <w:rPr>
          <w:rFonts w:ascii="仿宋_GB2312" w:hAnsi="方正仿宋_GBK" w:eastAsia="仿宋_GB2312" w:cs="方正仿宋_GBK"/>
          <w:color w:val="000000"/>
          <w:kern w:val="0"/>
          <w:sz w:val="32"/>
          <w:szCs w:val="32"/>
        </w:rPr>
      </w:pPr>
      <w:r>
        <w:rPr>
          <w:rFonts w:hint="eastAsia" w:ascii="仿宋_GB2312" w:hAnsi="宋体" w:eastAsia="仿宋_GB2312" w:cs="宋体"/>
          <w:sz w:val="32"/>
          <w:szCs w:val="32"/>
        </w:rPr>
        <w:t>本决定书中的罚款，限你单位于收到本决定书之日起，十五日内到重庆市涪陵区林业局开具缴款票据后到涪陵区财政指定账户缴纳。到期不缴纳罚款的，每日可按罚款数额的百分之三加处罚款。</w:t>
      </w:r>
    </w:p>
    <w:p>
      <w:pPr>
        <w:widowControl/>
        <w:spacing w:line="520" w:lineRule="exact"/>
        <w:ind w:firstLine="640" w:firstLineChars="200"/>
        <w:jc w:val="left"/>
        <w:rPr>
          <w:rFonts w:ascii="仿宋_GB2312" w:hAnsi="方正仿宋_GBK" w:eastAsia="仿宋_GB2312" w:cs="方正仿宋_GBK"/>
          <w:color w:val="000000"/>
          <w:kern w:val="0"/>
          <w:sz w:val="32"/>
          <w:szCs w:val="32"/>
        </w:rPr>
      </w:pPr>
      <w:r>
        <w:rPr>
          <w:rFonts w:hint="eastAsia" w:ascii="仿宋_GB2312" w:hAnsi="宋体" w:eastAsia="仿宋_GB2312" w:cs="宋体"/>
          <w:sz w:val="32"/>
          <w:szCs w:val="32"/>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r>
        <w:rPr>
          <w:rFonts w:hint="eastAsia" w:ascii="仿宋_GB2312" w:hAnsi="方正仿宋_GBK" w:eastAsia="仿宋_GB2312" w:cs="方正仿宋_GBK"/>
          <w:color w:val="000000"/>
          <w:kern w:val="0"/>
          <w:sz w:val="32"/>
          <w:szCs w:val="32"/>
        </w:rPr>
        <w:t xml:space="preserve">                     </w:t>
      </w:r>
    </w:p>
    <w:p>
      <w:pPr>
        <w:widowControl/>
        <w:spacing w:line="520" w:lineRule="exact"/>
        <w:ind w:firstLine="5120" w:firstLineChars="1600"/>
        <w:jc w:val="left"/>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重庆市涪陵区林业局</w:t>
      </w:r>
    </w:p>
    <w:p>
      <w:pPr>
        <w:widowControl/>
        <w:spacing w:line="520" w:lineRule="exact"/>
        <w:jc w:val="left"/>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rPr>
        <w:t xml:space="preserve">                                 2024年04月30日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0502"/>
    <w:rsid w:val="00002706"/>
    <w:rsid w:val="00002E93"/>
    <w:rsid w:val="000043D0"/>
    <w:rsid w:val="000101F2"/>
    <w:rsid w:val="00012079"/>
    <w:rsid w:val="00012BA0"/>
    <w:rsid w:val="00017A38"/>
    <w:rsid w:val="00027A8D"/>
    <w:rsid w:val="000368DB"/>
    <w:rsid w:val="00041ABC"/>
    <w:rsid w:val="00045BD7"/>
    <w:rsid w:val="000515CB"/>
    <w:rsid w:val="0005631D"/>
    <w:rsid w:val="000622F1"/>
    <w:rsid w:val="0007303D"/>
    <w:rsid w:val="0007576F"/>
    <w:rsid w:val="00075EB9"/>
    <w:rsid w:val="00080951"/>
    <w:rsid w:val="00084ECA"/>
    <w:rsid w:val="000863D2"/>
    <w:rsid w:val="00086B57"/>
    <w:rsid w:val="000932B8"/>
    <w:rsid w:val="00095426"/>
    <w:rsid w:val="000A2EFF"/>
    <w:rsid w:val="000B1478"/>
    <w:rsid w:val="000C25B5"/>
    <w:rsid w:val="000C26EE"/>
    <w:rsid w:val="000D00F5"/>
    <w:rsid w:val="000D0310"/>
    <w:rsid w:val="000D45A1"/>
    <w:rsid w:val="000D60E1"/>
    <w:rsid w:val="000E3D1E"/>
    <w:rsid w:val="000E51FC"/>
    <w:rsid w:val="000F25A3"/>
    <w:rsid w:val="00107EA3"/>
    <w:rsid w:val="00114B06"/>
    <w:rsid w:val="00115359"/>
    <w:rsid w:val="00123992"/>
    <w:rsid w:val="00123CDB"/>
    <w:rsid w:val="001331F6"/>
    <w:rsid w:val="00144857"/>
    <w:rsid w:val="001574F9"/>
    <w:rsid w:val="0016205A"/>
    <w:rsid w:val="001668BA"/>
    <w:rsid w:val="0017430F"/>
    <w:rsid w:val="0017651F"/>
    <w:rsid w:val="001A34B9"/>
    <w:rsid w:val="001A4EDC"/>
    <w:rsid w:val="001A709D"/>
    <w:rsid w:val="001B434E"/>
    <w:rsid w:val="001C2B04"/>
    <w:rsid w:val="001C770B"/>
    <w:rsid w:val="001E414A"/>
    <w:rsid w:val="001E6807"/>
    <w:rsid w:val="001E7550"/>
    <w:rsid w:val="001F1F69"/>
    <w:rsid w:val="00201185"/>
    <w:rsid w:val="00202DEB"/>
    <w:rsid w:val="0021177B"/>
    <w:rsid w:val="002200F8"/>
    <w:rsid w:val="00220ECF"/>
    <w:rsid w:val="00235A11"/>
    <w:rsid w:val="002427C2"/>
    <w:rsid w:val="00243D1B"/>
    <w:rsid w:val="00246866"/>
    <w:rsid w:val="002500D6"/>
    <w:rsid w:val="00252BF1"/>
    <w:rsid w:val="0025568D"/>
    <w:rsid w:val="00261772"/>
    <w:rsid w:val="00266689"/>
    <w:rsid w:val="002712D4"/>
    <w:rsid w:val="002769BF"/>
    <w:rsid w:val="00285F31"/>
    <w:rsid w:val="0029430A"/>
    <w:rsid w:val="002A0302"/>
    <w:rsid w:val="002A3D3A"/>
    <w:rsid w:val="002A5ACC"/>
    <w:rsid w:val="002A7136"/>
    <w:rsid w:val="002B0E8D"/>
    <w:rsid w:val="002B1CBE"/>
    <w:rsid w:val="002B308B"/>
    <w:rsid w:val="002C3F33"/>
    <w:rsid w:val="002D4886"/>
    <w:rsid w:val="002D60A8"/>
    <w:rsid w:val="002E27F4"/>
    <w:rsid w:val="002E4EE4"/>
    <w:rsid w:val="002F03EA"/>
    <w:rsid w:val="003038E8"/>
    <w:rsid w:val="003130C9"/>
    <w:rsid w:val="00313AAC"/>
    <w:rsid w:val="00315371"/>
    <w:rsid w:val="00322873"/>
    <w:rsid w:val="00322FBD"/>
    <w:rsid w:val="00330B98"/>
    <w:rsid w:val="00331BE2"/>
    <w:rsid w:val="00335BE9"/>
    <w:rsid w:val="003370F9"/>
    <w:rsid w:val="00341649"/>
    <w:rsid w:val="003541CF"/>
    <w:rsid w:val="00356435"/>
    <w:rsid w:val="00356A23"/>
    <w:rsid w:val="00363204"/>
    <w:rsid w:val="0036528B"/>
    <w:rsid w:val="00372D17"/>
    <w:rsid w:val="00376CA1"/>
    <w:rsid w:val="00380958"/>
    <w:rsid w:val="00385E34"/>
    <w:rsid w:val="00392979"/>
    <w:rsid w:val="003943FB"/>
    <w:rsid w:val="003A24C4"/>
    <w:rsid w:val="003A4F80"/>
    <w:rsid w:val="003B23A4"/>
    <w:rsid w:val="003B3117"/>
    <w:rsid w:val="003B4CDA"/>
    <w:rsid w:val="003C1C4E"/>
    <w:rsid w:val="003C6D8E"/>
    <w:rsid w:val="003D6813"/>
    <w:rsid w:val="003E1838"/>
    <w:rsid w:val="003E277A"/>
    <w:rsid w:val="003F1825"/>
    <w:rsid w:val="003F76F5"/>
    <w:rsid w:val="003F7A41"/>
    <w:rsid w:val="00400D40"/>
    <w:rsid w:val="00403491"/>
    <w:rsid w:val="0041606A"/>
    <w:rsid w:val="00416C1F"/>
    <w:rsid w:val="00425350"/>
    <w:rsid w:val="004325A4"/>
    <w:rsid w:val="004345B5"/>
    <w:rsid w:val="00444E8D"/>
    <w:rsid w:val="0044677C"/>
    <w:rsid w:val="00446E75"/>
    <w:rsid w:val="00447542"/>
    <w:rsid w:val="0045169D"/>
    <w:rsid w:val="00455898"/>
    <w:rsid w:val="00456DD7"/>
    <w:rsid w:val="00457E9A"/>
    <w:rsid w:val="0046628C"/>
    <w:rsid w:val="00470EBF"/>
    <w:rsid w:val="004717FE"/>
    <w:rsid w:val="00471C89"/>
    <w:rsid w:val="0047336E"/>
    <w:rsid w:val="00473620"/>
    <w:rsid w:val="0047690D"/>
    <w:rsid w:val="00480CB9"/>
    <w:rsid w:val="004826D4"/>
    <w:rsid w:val="004861E5"/>
    <w:rsid w:val="00487638"/>
    <w:rsid w:val="00494995"/>
    <w:rsid w:val="004A0E77"/>
    <w:rsid w:val="004D200B"/>
    <w:rsid w:val="004D69CF"/>
    <w:rsid w:val="004E2633"/>
    <w:rsid w:val="004E2D99"/>
    <w:rsid w:val="004E7AE5"/>
    <w:rsid w:val="004F6AB7"/>
    <w:rsid w:val="00501BD5"/>
    <w:rsid w:val="00502EF4"/>
    <w:rsid w:val="005033FC"/>
    <w:rsid w:val="00510FBD"/>
    <w:rsid w:val="00511885"/>
    <w:rsid w:val="00521B29"/>
    <w:rsid w:val="005228AD"/>
    <w:rsid w:val="00526342"/>
    <w:rsid w:val="00530142"/>
    <w:rsid w:val="00530534"/>
    <w:rsid w:val="005306CE"/>
    <w:rsid w:val="005368B8"/>
    <w:rsid w:val="00540290"/>
    <w:rsid w:val="005414DB"/>
    <w:rsid w:val="005448FA"/>
    <w:rsid w:val="00551E49"/>
    <w:rsid w:val="005550AA"/>
    <w:rsid w:val="005611E3"/>
    <w:rsid w:val="00562E04"/>
    <w:rsid w:val="005710CC"/>
    <w:rsid w:val="00571D00"/>
    <w:rsid w:val="00571D3D"/>
    <w:rsid w:val="005738EF"/>
    <w:rsid w:val="00582FB6"/>
    <w:rsid w:val="00584F86"/>
    <w:rsid w:val="00592EFA"/>
    <w:rsid w:val="00594605"/>
    <w:rsid w:val="00597F80"/>
    <w:rsid w:val="005A0BF8"/>
    <w:rsid w:val="005A1D4E"/>
    <w:rsid w:val="005A5C2D"/>
    <w:rsid w:val="005B35EF"/>
    <w:rsid w:val="005C5982"/>
    <w:rsid w:val="005C75BE"/>
    <w:rsid w:val="005D0F2D"/>
    <w:rsid w:val="005D1F6E"/>
    <w:rsid w:val="005D6D01"/>
    <w:rsid w:val="005E1819"/>
    <w:rsid w:val="005E43F4"/>
    <w:rsid w:val="005F2CC2"/>
    <w:rsid w:val="00613310"/>
    <w:rsid w:val="00616657"/>
    <w:rsid w:val="00617216"/>
    <w:rsid w:val="00617AA0"/>
    <w:rsid w:val="0063297F"/>
    <w:rsid w:val="00633E90"/>
    <w:rsid w:val="00636555"/>
    <w:rsid w:val="00645BBE"/>
    <w:rsid w:val="00653917"/>
    <w:rsid w:val="00653CE8"/>
    <w:rsid w:val="0066023A"/>
    <w:rsid w:val="00670A76"/>
    <w:rsid w:val="00671ED6"/>
    <w:rsid w:val="006769D5"/>
    <w:rsid w:val="00677D0A"/>
    <w:rsid w:val="00677F7A"/>
    <w:rsid w:val="00681E2A"/>
    <w:rsid w:val="00697A4D"/>
    <w:rsid w:val="006A073F"/>
    <w:rsid w:val="006A58BB"/>
    <w:rsid w:val="006B2441"/>
    <w:rsid w:val="006B2C3C"/>
    <w:rsid w:val="006B321D"/>
    <w:rsid w:val="006B44AE"/>
    <w:rsid w:val="006B5840"/>
    <w:rsid w:val="006D13AE"/>
    <w:rsid w:val="006D6B18"/>
    <w:rsid w:val="006E2C3D"/>
    <w:rsid w:val="006E32E4"/>
    <w:rsid w:val="006E37E0"/>
    <w:rsid w:val="006E592F"/>
    <w:rsid w:val="006E64BE"/>
    <w:rsid w:val="006F328C"/>
    <w:rsid w:val="006F36D4"/>
    <w:rsid w:val="006F644A"/>
    <w:rsid w:val="006F6521"/>
    <w:rsid w:val="006F7EED"/>
    <w:rsid w:val="007044EC"/>
    <w:rsid w:val="00716921"/>
    <w:rsid w:val="0072055C"/>
    <w:rsid w:val="00725A66"/>
    <w:rsid w:val="00734B03"/>
    <w:rsid w:val="00744494"/>
    <w:rsid w:val="0076491B"/>
    <w:rsid w:val="0076756B"/>
    <w:rsid w:val="007712CB"/>
    <w:rsid w:val="00776A32"/>
    <w:rsid w:val="00780F65"/>
    <w:rsid w:val="00781BA7"/>
    <w:rsid w:val="007879C4"/>
    <w:rsid w:val="007920E4"/>
    <w:rsid w:val="00794BB8"/>
    <w:rsid w:val="007961E1"/>
    <w:rsid w:val="007A04A9"/>
    <w:rsid w:val="007A0778"/>
    <w:rsid w:val="007B47E4"/>
    <w:rsid w:val="007B5CEA"/>
    <w:rsid w:val="007C79D6"/>
    <w:rsid w:val="007C7B6A"/>
    <w:rsid w:val="007D6C18"/>
    <w:rsid w:val="007E2971"/>
    <w:rsid w:val="007F21B8"/>
    <w:rsid w:val="007F6020"/>
    <w:rsid w:val="007F7A74"/>
    <w:rsid w:val="008126AF"/>
    <w:rsid w:val="008172E5"/>
    <w:rsid w:val="00826053"/>
    <w:rsid w:val="0084724C"/>
    <w:rsid w:val="00864DA0"/>
    <w:rsid w:val="008713BE"/>
    <w:rsid w:val="00871C7E"/>
    <w:rsid w:val="008741BD"/>
    <w:rsid w:val="0088400B"/>
    <w:rsid w:val="00884679"/>
    <w:rsid w:val="00893EF0"/>
    <w:rsid w:val="008A0D83"/>
    <w:rsid w:val="008A23D7"/>
    <w:rsid w:val="008A33B4"/>
    <w:rsid w:val="008A4032"/>
    <w:rsid w:val="008A53B9"/>
    <w:rsid w:val="008B664E"/>
    <w:rsid w:val="008B79E5"/>
    <w:rsid w:val="008C24EB"/>
    <w:rsid w:val="008C4103"/>
    <w:rsid w:val="008D3495"/>
    <w:rsid w:val="008D3A14"/>
    <w:rsid w:val="008D448A"/>
    <w:rsid w:val="008D6879"/>
    <w:rsid w:val="008E02A8"/>
    <w:rsid w:val="008E25A2"/>
    <w:rsid w:val="008F02E7"/>
    <w:rsid w:val="00901B9E"/>
    <w:rsid w:val="00906AA7"/>
    <w:rsid w:val="00910368"/>
    <w:rsid w:val="00911AE3"/>
    <w:rsid w:val="009134ED"/>
    <w:rsid w:val="00913555"/>
    <w:rsid w:val="00916772"/>
    <w:rsid w:val="00923B16"/>
    <w:rsid w:val="00930951"/>
    <w:rsid w:val="009341C4"/>
    <w:rsid w:val="009360E4"/>
    <w:rsid w:val="0093655F"/>
    <w:rsid w:val="009373B9"/>
    <w:rsid w:val="009432CD"/>
    <w:rsid w:val="0094386C"/>
    <w:rsid w:val="00956E97"/>
    <w:rsid w:val="00957480"/>
    <w:rsid w:val="0096257A"/>
    <w:rsid w:val="00965153"/>
    <w:rsid w:val="0097093B"/>
    <w:rsid w:val="009723ED"/>
    <w:rsid w:val="00992C23"/>
    <w:rsid w:val="00992D9A"/>
    <w:rsid w:val="009963D0"/>
    <w:rsid w:val="009A45AA"/>
    <w:rsid w:val="009B2072"/>
    <w:rsid w:val="009B4390"/>
    <w:rsid w:val="009B4ADD"/>
    <w:rsid w:val="009C2A54"/>
    <w:rsid w:val="009C3D4C"/>
    <w:rsid w:val="009C572A"/>
    <w:rsid w:val="009C5CDC"/>
    <w:rsid w:val="009C6EC1"/>
    <w:rsid w:val="009D224A"/>
    <w:rsid w:val="009D390F"/>
    <w:rsid w:val="009D43BA"/>
    <w:rsid w:val="009D6ADD"/>
    <w:rsid w:val="009D75F2"/>
    <w:rsid w:val="009E351B"/>
    <w:rsid w:val="009E4056"/>
    <w:rsid w:val="009F718B"/>
    <w:rsid w:val="009F7E93"/>
    <w:rsid w:val="00A059BA"/>
    <w:rsid w:val="00A06401"/>
    <w:rsid w:val="00A113EE"/>
    <w:rsid w:val="00A117E4"/>
    <w:rsid w:val="00A3106E"/>
    <w:rsid w:val="00A470E2"/>
    <w:rsid w:val="00A478DA"/>
    <w:rsid w:val="00A50DF8"/>
    <w:rsid w:val="00A60147"/>
    <w:rsid w:val="00A7564B"/>
    <w:rsid w:val="00A7792C"/>
    <w:rsid w:val="00A812C6"/>
    <w:rsid w:val="00A84DF3"/>
    <w:rsid w:val="00A91401"/>
    <w:rsid w:val="00A91BC8"/>
    <w:rsid w:val="00A97CB2"/>
    <w:rsid w:val="00AA00DD"/>
    <w:rsid w:val="00AA193F"/>
    <w:rsid w:val="00AA1F1D"/>
    <w:rsid w:val="00AA371D"/>
    <w:rsid w:val="00AB6159"/>
    <w:rsid w:val="00AE2BA3"/>
    <w:rsid w:val="00AE4CE1"/>
    <w:rsid w:val="00AE6C45"/>
    <w:rsid w:val="00AF1FB4"/>
    <w:rsid w:val="00AF30DF"/>
    <w:rsid w:val="00B1350C"/>
    <w:rsid w:val="00B271FC"/>
    <w:rsid w:val="00B30155"/>
    <w:rsid w:val="00B3309F"/>
    <w:rsid w:val="00B44430"/>
    <w:rsid w:val="00B54F32"/>
    <w:rsid w:val="00B56BF0"/>
    <w:rsid w:val="00B6083B"/>
    <w:rsid w:val="00B62DA5"/>
    <w:rsid w:val="00B70C55"/>
    <w:rsid w:val="00B72232"/>
    <w:rsid w:val="00B80B09"/>
    <w:rsid w:val="00B8379D"/>
    <w:rsid w:val="00B84A0C"/>
    <w:rsid w:val="00B9080A"/>
    <w:rsid w:val="00BA5534"/>
    <w:rsid w:val="00BB604A"/>
    <w:rsid w:val="00BC0194"/>
    <w:rsid w:val="00BC7D6A"/>
    <w:rsid w:val="00BD26C3"/>
    <w:rsid w:val="00BD285C"/>
    <w:rsid w:val="00BD4FBD"/>
    <w:rsid w:val="00BE1F5F"/>
    <w:rsid w:val="00BF3477"/>
    <w:rsid w:val="00C002F7"/>
    <w:rsid w:val="00C0035D"/>
    <w:rsid w:val="00C06E24"/>
    <w:rsid w:val="00C13113"/>
    <w:rsid w:val="00C15135"/>
    <w:rsid w:val="00C163C4"/>
    <w:rsid w:val="00C17AAA"/>
    <w:rsid w:val="00C35FE5"/>
    <w:rsid w:val="00C57056"/>
    <w:rsid w:val="00C57D76"/>
    <w:rsid w:val="00C57DBB"/>
    <w:rsid w:val="00C60F4A"/>
    <w:rsid w:val="00C906E7"/>
    <w:rsid w:val="00C929E4"/>
    <w:rsid w:val="00CA0083"/>
    <w:rsid w:val="00CA0393"/>
    <w:rsid w:val="00CA3567"/>
    <w:rsid w:val="00CA52F9"/>
    <w:rsid w:val="00CB219B"/>
    <w:rsid w:val="00CB2DBB"/>
    <w:rsid w:val="00CB3348"/>
    <w:rsid w:val="00CC4B3A"/>
    <w:rsid w:val="00CD5C91"/>
    <w:rsid w:val="00CD6147"/>
    <w:rsid w:val="00CE40ED"/>
    <w:rsid w:val="00CF192F"/>
    <w:rsid w:val="00CF6EB0"/>
    <w:rsid w:val="00D02794"/>
    <w:rsid w:val="00D052FF"/>
    <w:rsid w:val="00D10F9C"/>
    <w:rsid w:val="00D15063"/>
    <w:rsid w:val="00D20921"/>
    <w:rsid w:val="00D20E00"/>
    <w:rsid w:val="00D240BE"/>
    <w:rsid w:val="00D26B35"/>
    <w:rsid w:val="00D41710"/>
    <w:rsid w:val="00D47E6D"/>
    <w:rsid w:val="00D61706"/>
    <w:rsid w:val="00D66C20"/>
    <w:rsid w:val="00D67E9B"/>
    <w:rsid w:val="00D727A1"/>
    <w:rsid w:val="00D756DA"/>
    <w:rsid w:val="00D776A6"/>
    <w:rsid w:val="00D77F56"/>
    <w:rsid w:val="00D81690"/>
    <w:rsid w:val="00D84997"/>
    <w:rsid w:val="00D85179"/>
    <w:rsid w:val="00D877E0"/>
    <w:rsid w:val="00D95842"/>
    <w:rsid w:val="00DA381D"/>
    <w:rsid w:val="00DA519F"/>
    <w:rsid w:val="00DA5B87"/>
    <w:rsid w:val="00DA7677"/>
    <w:rsid w:val="00DB381C"/>
    <w:rsid w:val="00DB3C57"/>
    <w:rsid w:val="00DB46C2"/>
    <w:rsid w:val="00DF0CA8"/>
    <w:rsid w:val="00DF7A39"/>
    <w:rsid w:val="00E03CF4"/>
    <w:rsid w:val="00E04D70"/>
    <w:rsid w:val="00E124D5"/>
    <w:rsid w:val="00E20120"/>
    <w:rsid w:val="00E5786F"/>
    <w:rsid w:val="00E657FB"/>
    <w:rsid w:val="00E70443"/>
    <w:rsid w:val="00E7238C"/>
    <w:rsid w:val="00E72B80"/>
    <w:rsid w:val="00E761BC"/>
    <w:rsid w:val="00E8016E"/>
    <w:rsid w:val="00E83AE6"/>
    <w:rsid w:val="00E9269F"/>
    <w:rsid w:val="00E97B80"/>
    <w:rsid w:val="00EA11B6"/>
    <w:rsid w:val="00EB09BA"/>
    <w:rsid w:val="00EB310E"/>
    <w:rsid w:val="00EB789F"/>
    <w:rsid w:val="00EC4306"/>
    <w:rsid w:val="00ED3063"/>
    <w:rsid w:val="00ED77C3"/>
    <w:rsid w:val="00EE060B"/>
    <w:rsid w:val="00EF72D9"/>
    <w:rsid w:val="00F04276"/>
    <w:rsid w:val="00F07958"/>
    <w:rsid w:val="00F124D2"/>
    <w:rsid w:val="00F13236"/>
    <w:rsid w:val="00F20567"/>
    <w:rsid w:val="00F21153"/>
    <w:rsid w:val="00F30CE7"/>
    <w:rsid w:val="00F32196"/>
    <w:rsid w:val="00F379B4"/>
    <w:rsid w:val="00F417E5"/>
    <w:rsid w:val="00F42511"/>
    <w:rsid w:val="00F45674"/>
    <w:rsid w:val="00F50A87"/>
    <w:rsid w:val="00F554F6"/>
    <w:rsid w:val="00F5554E"/>
    <w:rsid w:val="00F61CA0"/>
    <w:rsid w:val="00F65565"/>
    <w:rsid w:val="00F65ACF"/>
    <w:rsid w:val="00F76865"/>
    <w:rsid w:val="00F76B65"/>
    <w:rsid w:val="00F917C0"/>
    <w:rsid w:val="00F919A0"/>
    <w:rsid w:val="00F91A6B"/>
    <w:rsid w:val="00F9515C"/>
    <w:rsid w:val="00FA29CF"/>
    <w:rsid w:val="00FA6F2C"/>
    <w:rsid w:val="00FB30CC"/>
    <w:rsid w:val="00FB5F47"/>
    <w:rsid w:val="00FC2077"/>
    <w:rsid w:val="00FC432C"/>
    <w:rsid w:val="00FE10B4"/>
    <w:rsid w:val="00FF1537"/>
    <w:rsid w:val="00FF7396"/>
    <w:rsid w:val="00FF798B"/>
    <w:rsid w:val="059E51EF"/>
    <w:rsid w:val="07072B9F"/>
    <w:rsid w:val="083B4A1B"/>
    <w:rsid w:val="092D489C"/>
    <w:rsid w:val="092E498F"/>
    <w:rsid w:val="0DD47B7A"/>
    <w:rsid w:val="0ED92C25"/>
    <w:rsid w:val="0F50385A"/>
    <w:rsid w:val="12D72281"/>
    <w:rsid w:val="13B837C2"/>
    <w:rsid w:val="14683305"/>
    <w:rsid w:val="15804BC3"/>
    <w:rsid w:val="16DF2FF3"/>
    <w:rsid w:val="1C3038A0"/>
    <w:rsid w:val="1F070184"/>
    <w:rsid w:val="21655CCB"/>
    <w:rsid w:val="216E5B41"/>
    <w:rsid w:val="222A3221"/>
    <w:rsid w:val="22E0047D"/>
    <w:rsid w:val="252147AF"/>
    <w:rsid w:val="255E59A9"/>
    <w:rsid w:val="25B158BB"/>
    <w:rsid w:val="268A03CF"/>
    <w:rsid w:val="28F05533"/>
    <w:rsid w:val="290542FA"/>
    <w:rsid w:val="29DF25B4"/>
    <w:rsid w:val="2AEC7388"/>
    <w:rsid w:val="2C8E6BD9"/>
    <w:rsid w:val="2E4F38B8"/>
    <w:rsid w:val="2EDA6C9B"/>
    <w:rsid w:val="32850738"/>
    <w:rsid w:val="32BF16E2"/>
    <w:rsid w:val="3516653A"/>
    <w:rsid w:val="36603258"/>
    <w:rsid w:val="3B7B7C87"/>
    <w:rsid w:val="3C8C35F0"/>
    <w:rsid w:val="43FC42E3"/>
    <w:rsid w:val="45C100D3"/>
    <w:rsid w:val="46340180"/>
    <w:rsid w:val="48726707"/>
    <w:rsid w:val="4AF76961"/>
    <w:rsid w:val="4BB352B0"/>
    <w:rsid w:val="530436F5"/>
    <w:rsid w:val="53D855EF"/>
    <w:rsid w:val="54107923"/>
    <w:rsid w:val="55721FE0"/>
    <w:rsid w:val="57D65584"/>
    <w:rsid w:val="594951F7"/>
    <w:rsid w:val="5A0C770C"/>
    <w:rsid w:val="5C144A3F"/>
    <w:rsid w:val="60B13207"/>
    <w:rsid w:val="64447668"/>
    <w:rsid w:val="69F96D17"/>
    <w:rsid w:val="6B6141DE"/>
    <w:rsid w:val="6E217E67"/>
    <w:rsid w:val="6E7B7587"/>
    <w:rsid w:val="6F1D4876"/>
    <w:rsid w:val="70781A78"/>
    <w:rsid w:val="73FF67DA"/>
    <w:rsid w:val="742C30C1"/>
    <w:rsid w:val="77DA3B4C"/>
    <w:rsid w:val="788C217F"/>
    <w:rsid w:val="795863A0"/>
    <w:rsid w:val="7BF81ADB"/>
    <w:rsid w:val="7CC85951"/>
    <w:rsid w:val="7F2D3B1E"/>
    <w:rsid w:val="7F49428F"/>
    <w:rsid w:val="ECBD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character" w:customStyle="1" w:styleId="7">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1315</Characters>
  <Lines>10</Lines>
  <Paragraphs>3</Paragraphs>
  <TotalTime>3</TotalTime>
  <ScaleCrop>false</ScaleCrop>
  <LinksUpToDate>false</LinksUpToDate>
  <CharactersWithSpaces>1542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2024-05-11T09:39:00Z</dcterms:created>
  <dc:creator>lv</dc:creator>
  <cp:lastModifiedBy>user</cp:lastModifiedBy>
  <cp:lastPrinted>2022-09-13T16:51:00Z</cp:lastPrinted>
  <dcterms:modified xsi:type="dcterms:W3CDTF">2024-05-11T15:07:01Z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FE34FDDCFD3F4993B278DE33FFDDAFE9</vt:lpwstr>
  </property>
</Properties>
</file>