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林业行政处罚决定书</w:t>
      </w:r>
    </w:p>
    <w:p>
      <w:pPr>
        <w:ind w:firstLine="640" w:firstLineChars="200"/>
        <w:jc w:val="center"/>
        <w:rPr>
          <w:rFonts w:ascii="方正仿宋_GBK" w:hAnsi="方正仿宋_GBK" w:eastAsia="方正仿宋_GBK" w:cs="方正仿宋_GBK"/>
          <w:sz w:val="28"/>
          <w:szCs w:val="28"/>
        </w:rPr>
      </w:pPr>
      <w:r>
        <w:rPr>
          <w:rFonts w:hint="eastAsia" w:ascii="宋体" w:hAnsi="宋体" w:cs="宋体"/>
          <w:sz w:val="32"/>
          <w:szCs w:val="32"/>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林业罚决字〔2024〕第7号</w:t>
      </w:r>
    </w:p>
    <w:p>
      <w:pP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被处罚单位：</w:t>
      </w:r>
      <w:bookmarkStart w:id="0" w:name="_GoBack"/>
      <w:r>
        <w:rPr>
          <w:rFonts w:hint="eastAsia" w:ascii="方正仿宋_GBK" w:hAnsi="方正仿宋_GBK" w:eastAsia="方正仿宋_GBK" w:cs="方正仿宋_GBK"/>
          <w:kern w:val="0"/>
          <w:sz w:val="28"/>
          <w:szCs w:val="28"/>
        </w:rPr>
        <w:t>重庆冠瑜机电设备安装有限公司</w:t>
      </w:r>
      <w:bookmarkEnd w:id="0"/>
      <w:r>
        <w:rPr>
          <w:rFonts w:hint="eastAsia" w:ascii="方正仿宋_GBK" w:hAnsi="方正仿宋_GBK" w:eastAsia="方正仿宋_GBK" w:cs="方正仿宋_GBK"/>
          <w:kern w:val="0"/>
          <w:sz w:val="28"/>
          <w:szCs w:val="28"/>
        </w:rPr>
        <w:t xml:space="preserve">   </w:t>
      </w:r>
    </w:p>
    <w:p>
      <w:pP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统一社会信用代码：91500115MA611JHM49</w:t>
      </w:r>
    </w:p>
    <w:p>
      <w:pP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法定代表人：于娜娜</w:t>
      </w:r>
    </w:p>
    <w:p>
      <w:pP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住所：重庆市长寿区育才路11号3幢附1号</w:t>
      </w:r>
    </w:p>
    <w:p>
      <w:pPr>
        <w:widowControl/>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sz w:val="28"/>
          <w:szCs w:val="28"/>
        </w:rPr>
        <w:t>接国家林草局督办通知</w:t>
      </w:r>
      <w:r>
        <w:rPr>
          <w:rFonts w:hint="eastAsia" w:ascii="方正仿宋_GBK" w:hAnsi="方正仿宋_GBK" w:eastAsia="方正仿宋_GBK" w:cs="方正仿宋_GBK"/>
          <w:sz w:val="28"/>
          <w:szCs w:val="28"/>
        </w:rPr>
        <w:t>线索</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spacing w:val="-16"/>
          <w:sz w:val="28"/>
          <w:szCs w:val="28"/>
        </w:rPr>
        <w:t>经依法查明：你单位于2022年2月至今期间，未经县级以上人民政府林业主管部门审核同意，超审批红线擅自占用重庆市涪陵区</w:t>
      </w:r>
      <w:r>
        <w:rPr>
          <w:rFonts w:hint="eastAsia" w:ascii="方正仿宋_GBK" w:hAnsi="方正仿宋_GBK" w:eastAsia="方正仿宋_GBK" w:cs="方正仿宋_GBK"/>
          <w:sz w:val="28"/>
          <w:szCs w:val="28"/>
        </w:rPr>
        <w:t>白涛街道油坊社区8组（15、16、17号）、哨楼村3组（14号）</w:t>
      </w:r>
      <w:r>
        <w:rPr>
          <w:rFonts w:hint="eastAsia" w:ascii="方正仿宋_GBK" w:hAnsi="方正仿宋_GBK" w:eastAsia="方正仿宋_GBK" w:cs="方正仿宋_GBK"/>
          <w:spacing w:val="-16"/>
          <w:sz w:val="28"/>
          <w:szCs w:val="28"/>
        </w:rPr>
        <w:t>处的林地，用于为园区内的重庆华峰化工有限公司修建的管廊架项目，改变了该处林地用途。经现场勘验，改变林地用途</w:t>
      </w:r>
      <w:r>
        <w:rPr>
          <w:rFonts w:hint="eastAsia" w:ascii="方正仿宋_GBK" w:hAnsi="方正仿宋_GBK" w:eastAsia="方正仿宋_GBK" w:cs="方正仿宋_GBK"/>
          <w:sz w:val="28"/>
          <w:szCs w:val="28"/>
        </w:rPr>
        <w:t>面积0.6586公顷，即6586平方米（折9.8亩），林地的地类为乔木林地，森林类别为商品林。</w:t>
      </w:r>
    </w:p>
    <w:p>
      <w:pPr>
        <w:widowControl/>
        <w:ind w:firstLine="496"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spacing w:val="-16"/>
          <w:sz w:val="28"/>
          <w:szCs w:val="28"/>
        </w:rPr>
        <w:t>以上行为和事实有你</w:t>
      </w:r>
      <w:r>
        <w:rPr>
          <w:rFonts w:hint="eastAsia" w:ascii="方正仿宋_GBK" w:hAnsi="方正仿宋_GBK" w:eastAsia="方正仿宋_GBK" w:cs="方正仿宋_GBK"/>
          <w:sz w:val="28"/>
          <w:szCs w:val="28"/>
        </w:rPr>
        <w:t>单位受</w:t>
      </w:r>
      <w:r>
        <w:rPr>
          <w:rFonts w:hint="eastAsia" w:ascii="方正仿宋_GBK" w:hAnsi="方正仿宋_GBK" w:eastAsia="方正仿宋_GBK" w:cs="方正仿宋_GBK"/>
          <w:color w:val="000000"/>
          <w:sz w:val="28"/>
          <w:szCs w:val="28"/>
        </w:rPr>
        <w:t>委托人刘*</w:t>
      </w:r>
      <w:r>
        <w:rPr>
          <w:rFonts w:hint="eastAsia" w:ascii="方正仿宋_GBK" w:hAnsi="方正仿宋_GBK" w:eastAsia="方正仿宋_GBK" w:cs="方正仿宋_GBK"/>
          <w:spacing w:val="-16"/>
          <w:sz w:val="28"/>
          <w:szCs w:val="28"/>
        </w:rPr>
        <w:t>的陈述、现场指认照片、《重庆市涪陵区林业规划和资源监测中心关于重庆白涛园区工业廊架项目改变林地用途14、15、16、17号图斑现场勘验报告》</w:t>
      </w:r>
      <w:r>
        <w:rPr>
          <w:rFonts w:hint="eastAsia" w:ascii="方正仿宋_GBK" w:hAnsi="方正仿宋_GBK" w:eastAsia="方正仿宋_GBK" w:cs="方正仿宋_GBK"/>
          <w:spacing w:val="-4"/>
          <w:kern w:val="0"/>
          <w:sz w:val="28"/>
          <w:szCs w:val="28"/>
        </w:rPr>
        <w:t>以及证人、证言</w:t>
      </w:r>
      <w:r>
        <w:rPr>
          <w:rFonts w:hint="eastAsia" w:ascii="方正仿宋_GBK" w:hAnsi="方正仿宋_GBK" w:eastAsia="方正仿宋_GBK" w:cs="方正仿宋_GBK"/>
          <w:spacing w:val="-16"/>
          <w:sz w:val="28"/>
          <w:szCs w:val="28"/>
        </w:rPr>
        <w:t>等证据为证，违反了《中华人民共和国森林法》第三十七条第一款的规定，已构成违法。</w:t>
      </w:r>
    </w:p>
    <w:p>
      <w:pPr>
        <w:ind w:firstLine="560" w:firstLineChars="200"/>
        <w:rPr>
          <w:rFonts w:ascii="方正仿宋_GBK" w:hAnsi="方正仿宋_GBK" w:eastAsia="方正仿宋_GBK" w:cs="方正仿宋_GBK"/>
          <w:spacing w:val="-16"/>
          <w:sz w:val="28"/>
          <w:szCs w:val="28"/>
        </w:rPr>
      </w:pPr>
      <w:r>
        <w:rPr>
          <w:rFonts w:hint="eastAsia" w:ascii="方正仿宋_GBK" w:hAnsi="方正仿宋_GBK" w:eastAsia="方正仿宋_GBK" w:cs="方正仿宋_GBK"/>
          <w:kern w:val="0"/>
          <w:sz w:val="28"/>
          <w:szCs w:val="28"/>
        </w:rPr>
        <w:t>根据《中华人民共和国森林法》第七十三第一款“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渝林生〔2021〕19号）第四条之规定和《重庆市财政局 重庆市林业局关于调整森林植被恢复费征收标准的通知》（渝财综〔2017〕109号）第一条第（一）项以及《重庆市规划自然资源局行政事业性收费目录清单》第4项的征收标准，</w:t>
      </w:r>
      <w:r>
        <w:rPr>
          <w:rFonts w:hint="eastAsia" w:ascii="方正仿宋_GBK" w:hAnsi="方正仿宋_GBK" w:eastAsia="方正仿宋_GBK" w:cs="方正仿宋_GBK"/>
          <w:spacing w:val="-16"/>
          <w:sz w:val="28"/>
          <w:szCs w:val="28"/>
        </w:rPr>
        <w:t xml:space="preserve">比照《重庆市主要林业行政处罚裁量基准》第3项中违法情节严重档的具体标准。本机关现责令你单位于2024年11月30日前恢复6586平方米的植被和林业生产条件，并决定对你单位处以下行政处罚：     </w:t>
      </w:r>
    </w:p>
    <w:p>
      <w:pPr>
        <w:ind w:firstLine="496" w:firstLineChars="200"/>
        <w:jc w:val="left"/>
        <w:rPr>
          <w:rFonts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1、处恢复商品林乔木林地面积6586平方米的植被所需费用2.5倍的罚款329300元，即6586平方米×20元/平方米×2.5=329300元；</w:t>
      </w:r>
    </w:p>
    <w:p>
      <w:pPr>
        <w:widowControl/>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2、处恢复林地面积6586平方米的林业生产条件所需费用2.5倍的罚款131720元，</w:t>
      </w:r>
      <w:r>
        <w:rPr>
          <w:rFonts w:hint="eastAsia" w:ascii="方正仿宋_GBK" w:hAnsi="方正仿宋_GBK" w:eastAsia="方正仿宋_GBK" w:cs="方正仿宋_GBK"/>
          <w:kern w:val="0"/>
          <w:sz w:val="28"/>
          <w:szCs w:val="28"/>
        </w:rPr>
        <w:t>即6586平方米×8元/平方米</w:t>
      </w:r>
      <w:r>
        <w:rPr>
          <w:rFonts w:hint="eastAsia" w:ascii="方正仿宋_GBK" w:hAnsi="方正仿宋_GBK" w:eastAsia="方正仿宋_GBK" w:cs="方正仿宋_GBK"/>
          <w:spacing w:val="-16"/>
          <w:sz w:val="28"/>
          <w:szCs w:val="28"/>
        </w:rPr>
        <w:t>×2.5</w:t>
      </w:r>
      <w:r>
        <w:rPr>
          <w:rFonts w:hint="eastAsia" w:ascii="方正仿宋_GBK" w:hAnsi="方正仿宋_GBK" w:eastAsia="方正仿宋_GBK" w:cs="方正仿宋_GBK"/>
          <w:kern w:val="0"/>
          <w:sz w:val="28"/>
          <w:szCs w:val="28"/>
        </w:rPr>
        <w:t xml:space="preserve">=131720元。                                                </w:t>
      </w:r>
    </w:p>
    <w:p>
      <w:pPr>
        <w:ind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 xml:space="preserve">以上二项罚款共461020元 ，大写：肆拾陆万壹仟零贰拾元。   </w:t>
      </w:r>
    </w:p>
    <w:p>
      <w:pPr>
        <w:widowControl/>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本决定书中的罚款，限你单位于收到本决定书之日起，</w:t>
      </w:r>
      <w:r>
        <w:rPr>
          <w:rFonts w:hint="eastAsia" w:ascii="方正仿宋_GBK" w:hAnsi="方正仿宋_GBK" w:eastAsia="方正仿宋_GBK" w:cs="方正仿宋_GBK"/>
          <w:kern w:val="0"/>
          <w:sz w:val="28"/>
          <w:szCs w:val="28"/>
          <w:u w:val="single"/>
        </w:rPr>
        <w:t>十五日内</w:t>
      </w:r>
      <w:r>
        <w:rPr>
          <w:rFonts w:hint="eastAsia" w:ascii="方正仿宋_GBK" w:hAnsi="方正仿宋_GBK" w:eastAsia="方正仿宋_GBK" w:cs="方正仿宋_GBK"/>
          <w:kern w:val="0"/>
          <w:sz w:val="28"/>
          <w:szCs w:val="28"/>
        </w:rPr>
        <w:t>到重庆市涪陵区林业局开具缴款票据后到涪陵区财政指定账户缴纳。到期不缴纳罚款的，每日可按罚款数额的百分之三</w:t>
      </w:r>
      <w:r>
        <w:rPr>
          <w:rFonts w:hint="eastAsia" w:ascii="方正仿宋_GBK" w:hAnsi="方正仿宋_GBK" w:eastAsia="方正仿宋_GBK" w:cs="方正仿宋_GBK"/>
          <w:kern w:val="0"/>
          <w:sz w:val="28"/>
          <w:szCs w:val="28"/>
          <w:u w:val="single"/>
        </w:rPr>
        <w:t>加处罚款</w:t>
      </w:r>
      <w:r>
        <w:rPr>
          <w:rFonts w:hint="eastAsia" w:ascii="方正仿宋_GBK" w:hAnsi="方正仿宋_GBK" w:eastAsia="方正仿宋_GBK" w:cs="方正仿宋_GBK"/>
          <w:kern w:val="0"/>
          <w:sz w:val="28"/>
          <w:szCs w:val="28"/>
        </w:rPr>
        <w:t>。</w:t>
      </w:r>
    </w:p>
    <w:p>
      <w:pPr>
        <w:widowControl/>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如对本林业行政处罚决定不服，可于接到本决定书之日起</w:t>
      </w:r>
      <w:r>
        <w:rPr>
          <w:rFonts w:hint="eastAsia" w:ascii="方正仿宋_GBK" w:hAnsi="方正仿宋_GBK" w:eastAsia="方正仿宋_GBK" w:cs="方正仿宋_GBK"/>
          <w:kern w:val="0"/>
          <w:sz w:val="28"/>
          <w:szCs w:val="28"/>
          <w:u w:val="single"/>
        </w:rPr>
        <w:t>六十日内</w:t>
      </w:r>
      <w:r>
        <w:rPr>
          <w:rFonts w:hint="eastAsia" w:ascii="方正仿宋_GBK" w:hAnsi="方正仿宋_GBK" w:eastAsia="方正仿宋_GBK" w:cs="方正仿宋_GBK"/>
          <w:kern w:val="0"/>
          <w:sz w:val="28"/>
          <w:szCs w:val="28"/>
        </w:rPr>
        <w:t>，向重庆市涪陵区人民政府</w:t>
      </w:r>
      <w:r>
        <w:rPr>
          <w:rFonts w:hint="eastAsia" w:ascii="方正仿宋_GBK" w:hAnsi="方正仿宋_GBK" w:eastAsia="方正仿宋_GBK" w:cs="方正仿宋_GBK"/>
          <w:kern w:val="0"/>
          <w:sz w:val="28"/>
          <w:szCs w:val="28"/>
          <w:u w:val="single"/>
        </w:rPr>
        <w:t>申请行政复议</w:t>
      </w:r>
      <w:r>
        <w:rPr>
          <w:rFonts w:hint="eastAsia" w:ascii="方正仿宋_GBK" w:hAnsi="方正仿宋_GBK" w:eastAsia="方正仿宋_GBK" w:cs="方正仿宋_GBK"/>
          <w:kern w:val="0"/>
          <w:sz w:val="28"/>
          <w:szCs w:val="28"/>
        </w:rPr>
        <w:t>，也可以于</w:t>
      </w:r>
      <w:r>
        <w:rPr>
          <w:rFonts w:hint="eastAsia" w:ascii="方正仿宋_GBK" w:hAnsi="方正仿宋_GBK" w:eastAsia="方正仿宋_GBK" w:cs="方正仿宋_GBK"/>
          <w:kern w:val="0"/>
          <w:sz w:val="28"/>
          <w:szCs w:val="28"/>
          <w:u w:val="single"/>
        </w:rPr>
        <w:t>六个月内</w:t>
      </w:r>
      <w:r>
        <w:rPr>
          <w:rFonts w:hint="eastAsia" w:ascii="方正仿宋_GBK" w:hAnsi="方正仿宋_GBK" w:eastAsia="方正仿宋_GBK" w:cs="方正仿宋_GBK"/>
          <w:kern w:val="0"/>
          <w:sz w:val="28"/>
          <w:szCs w:val="28"/>
        </w:rPr>
        <w:t>直接向重庆市涪陵区人民法院</w:t>
      </w:r>
      <w:r>
        <w:rPr>
          <w:rFonts w:hint="eastAsia" w:ascii="方正仿宋_GBK" w:hAnsi="方正仿宋_GBK" w:eastAsia="方正仿宋_GBK" w:cs="方正仿宋_GBK"/>
          <w:kern w:val="0"/>
          <w:sz w:val="28"/>
          <w:szCs w:val="28"/>
          <w:u w:val="single"/>
        </w:rPr>
        <w:t>提起诉讼</w:t>
      </w:r>
      <w:r>
        <w:rPr>
          <w:rFonts w:hint="eastAsia" w:ascii="方正仿宋_GBK" w:hAnsi="方正仿宋_GBK" w:eastAsia="方正仿宋_GBK" w:cs="方正仿宋_GBK"/>
          <w:kern w:val="0"/>
          <w:sz w:val="28"/>
          <w:szCs w:val="28"/>
        </w:rPr>
        <w:t>。逾期不申请行政复议或者不提起行政诉讼，又不履行处罚决定的，本机关将依法强制执行或者依法申请人民法院强制执行。</w:t>
      </w:r>
    </w:p>
    <w:p>
      <w:pPr>
        <w:ind w:firstLine="560" w:firstLineChars="200"/>
        <w:rPr>
          <w:rFonts w:ascii="方正仿宋_GBK" w:hAnsi="方正仿宋_GBK" w:eastAsia="方正仿宋_GBK" w:cs="方正仿宋_GBK"/>
          <w:color w:val="000000"/>
          <w:sz w:val="28"/>
          <w:szCs w:val="28"/>
        </w:rPr>
      </w:pPr>
    </w:p>
    <w:p>
      <w:pPr>
        <w:ind w:right="1120" w:firstLine="4200" w:firstLineChars="15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重庆市涪陵区林业局</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 xml:space="preserve"> 2024年07月15日</w:t>
      </w:r>
    </w:p>
    <w:sectPr>
      <w:headerReference r:id="rId3" w:type="default"/>
      <w:pgSz w:w="11906" w:h="16838"/>
      <w:pgMar w:top="1440" w:right="113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lef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NjRjYTY3MGNiYTRjZGVmZDNlNjRiNDM4M2QyZGQifQ=="/>
  </w:docVars>
  <w:rsids>
    <w:rsidRoot w:val="00B8379D"/>
    <w:rsid w:val="00011956"/>
    <w:rsid w:val="000339F4"/>
    <w:rsid w:val="00036480"/>
    <w:rsid w:val="00043B76"/>
    <w:rsid w:val="00063A24"/>
    <w:rsid w:val="00072393"/>
    <w:rsid w:val="00080C49"/>
    <w:rsid w:val="00084BA3"/>
    <w:rsid w:val="00094D91"/>
    <w:rsid w:val="00096522"/>
    <w:rsid w:val="0009700F"/>
    <w:rsid w:val="000A05BD"/>
    <w:rsid w:val="000B51E1"/>
    <w:rsid w:val="000D4D67"/>
    <w:rsid w:val="000D6468"/>
    <w:rsid w:val="000E183E"/>
    <w:rsid w:val="000E50C1"/>
    <w:rsid w:val="000F0FA2"/>
    <w:rsid w:val="000F55E3"/>
    <w:rsid w:val="00102820"/>
    <w:rsid w:val="001153C7"/>
    <w:rsid w:val="00117F95"/>
    <w:rsid w:val="00122281"/>
    <w:rsid w:val="001618AF"/>
    <w:rsid w:val="00167118"/>
    <w:rsid w:val="00170CB0"/>
    <w:rsid w:val="001839EE"/>
    <w:rsid w:val="0018764F"/>
    <w:rsid w:val="001A5CEB"/>
    <w:rsid w:val="001B4178"/>
    <w:rsid w:val="001C2D5E"/>
    <w:rsid w:val="001D2F4F"/>
    <w:rsid w:val="001D4147"/>
    <w:rsid w:val="001D5423"/>
    <w:rsid w:val="001D5684"/>
    <w:rsid w:val="001E01AE"/>
    <w:rsid w:val="001E3D9F"/>
    <w:rsid w:val="001F0E0D"/>
    <w:rsid w:val="00237BD2"/>
    <w:rsid w:val="00250A80"/>
    <w:rsid w:val="00250E2F"/>
    <w:rsid w:val="00266D85"/>
    <w:rsid w:val="002800BE"/>
    <w:rsid w:val="00283ED3"/>
    <w:rsid w:val="0029319E"/>
    <w:rsid w:val="002B04CB"/>
    <w:rsid w:val="002D773F"/>
    <w:rsid w:val="002F240F"/>
    <w:rsid w:val="00300978"/>
    <w:rsid w:val="00310A4A"/>
    <w:rsid w:val="00311855"/>
    <w:rsid w:val="00322BE5"/>
    <w:rsid w:val="00334128"/>
    <w:rsid w:val="003433CD"/>
    <w:rsid w:val="00343CAB"/>
    <w:rsid w:val="0036073F"/>
    <w:rsid w:val="003612B8"/>
    <w:rsid w:val="00370801"/>
    <w:rsid w:val="00380789"/>
    <w:rsid w:val="00395212"/>
    <w:rsid w:val="00397361"/>
    <w:rsid w:val="003A72A4"/>
    <w:rsid w:val="003C21F2"/>
    <w:rsid w:val="003C23E1"/>
    <w:rsid w:val="003D4CE8"/>
    <w:rsid w:val="003D5BAA"/>
    <w:rsid w:val="003E0B94"/>
    <w:rsid w:val="003E3584"/>
    <w:rsid w:val="003F1B75"/>
    <w:rsid w:val="003F5C02"/>
    <w:rsid w:val="00404B4C"/>
    <w:rsid w:val="00414005"/>
    <w:rsid w:val="004158A4"/>
    <w:rsid w:val="00415B5F"/>
    <w:rsid w:val="0042275A"/>
    <w:rsid w:val="00424614"/>
    <w:rsid w:val="004363A4"/>
    <w:rsid w:val="004433E2"/>
    <w:rsid w:val="00444006"/>
    <w:rsid w:val="004501C5"/>
    <w:rsid w:val="004520A1"/>
    <w:rsid w:val="0045236E"/>
    <w:rsid w:val="00456812"/>
    <w:rsid w:val="00457F84"/>
    <w:rsid w:val="00472434"/>
    <w:rsid w:val="00476B12"/>
    <w:rsid w:val="00477148"/>
    <w:rsid w:val="00485B9B"/>
    <w:rsid w:val="00486B0A"/>
    <w:rsid w:val="00492494"/>
    <w:rsid w:val="004A4BB9"/>
    <w:rsid w:val="004A5043"/>
    <w:rsid w:val="004B225A"/>
    <w:rsid w:val="004B34E4"/>
    <w:rsid w:val="004D55A7"/>
    <w:rsid w:val="004E303A"/>
    <w:rsid w:val="004F3E7E"/>
    <w:rsid w:val="004F6A99"/>
    <w:rsid w:val="00541DF1"/>
    <w:rsid w:val="0055545A"/>
    <w:rsid w:val="0055705E"/>
    <w:rsid w:val="00560C89"/>
    <w:rsid w:val="00563004"/>
    <w:rsid w:val="005714FC"/>
    <w:rsid w:val="00590FAB"/>
    <w:rsid w:val="0059737C"/>
    <w:rsid w:val="005A0042"/>
    <w:rsid w:val="005A6637"/>
    <w:rsid w:val="005A7263"/>
    <w:rsid w:val="005A7A7A"/>
    <w:rsid w:val="005B7153"/>
    <w:rsid w:val="005C7ED7"/>
    <w:rsid w:val="005D3748"/>
    <w:rsid w:val="005D7620"/>
    <w:rsid w:val="005E1318"/>
    <w:rsid w:val="005E6A62"/>
    <w:rsid w:val="005F6CDE"/>
    <w:rsid w:val="00601BB5"/>
    <w:rsid w:val="00610437"/>
    <w:rsid w:val="006104B6"/>
    <w:rsid w:val="00621A7E"/>
    <w:rsid w:val="006230F1"/>
    <w:rsid w:val="0064261D"/>
    <w:rsid w:val="006471B8"/>
    <w:rsid w:val="006472F6"/>
    <w:rsid w:val="006619C3"/>
    <w:rsid w:val="006661AF"/>
    <w:rsid w:val="00667877"/>
    <w:rsid w:val="0067372A"/>
    <w:rsid w:val="006A0EC9"/>
    <w:rsid w:val="006B5183"/>
    <w:rsid w:val="006B6A68"/>
    <w:rsid w:val="006B7D6E"/>
    <w:rsid w:val="006B7F87"/>
    <w:rsid w:val="006C03DA"/>
    <w:rsid w:val="006D3458"/>
    <w:rsid w:val="006D3E29"/>
    <w:rsid w:val="006D6DC6"/>
    <w:rsid w:val="006E2384"/>
    <w:rsid w:val="006F51D0"/>
    <w:rsid w:val="00706425"/>
    <w:rsid w:val="007148B2"/>
    <w:rsid w:val="007239D9"/>
    <w:rsid w:val="00725559"/>
    <w:rsid w:val="007352DC"/>
    <w:rsid w:val="007372AA"/>
    <w:rsid w:val="00737D50"/>
    <w:rsid w:val="00751756"/>
    <w:rsid w:val="00757B8A"/>
    <w:rsid w:val="007603DC"/>
    <w:rsid w:val="007702DC"/>
    <w:rsid w:val="00777168"/>
    <w:rsid w:val="00785438"/>
    <w:rsid w:val="00787A27"/>
    <w:rsid w:val="00792BE0"/>
    <w:rsid w:val="007A745A"/>
    <w:rsid w:val="007C4E65"/>
    <w:rsid w:val="007C755F"/>
    <w:rsid w:val="007D6E3E"/>
    <w:rsid w:val="00832B9F"/>
    <w:rsid w:val="0084658A"/>
    <w:rsid w:val="00847445"/>
    <w:rsid w:val="00872710"/>
    <w:rsid w:val="008772B8"/>
    <w:rsid w:val="00892973"/>
    <w:rsid w:val="008A36D3"/>
    <w:rsid w:val="008A4A79"/>
    <w:rsid w:val="008A6937"/>
    <w:rsid w:val="008B01CA"/>
    <w:rsid w:val="008B2C48"/>
    <w:rsid w:val="008D15FA"/>
    <w:rsid w:val="008D5870"/>
    <w:rsid w:val="008E3BCD"/>
    <w:rsid w:val="008F0196"/>
    <w:rsid w:val="008F3947"/>
    <w:rsid w:val="008F3D8D"/>
    <w:rsid w:val="008F590F"/>
    <w:rsid w:val="0090544C"/>
    <w:rsid w:val="0091708F"/>
    <w:rsid w:val="009503B0"/>
    <w:rsid w:val="00952196"/>
    <w:rsid w:val="009547D9"/>
    <w:rsid w:val="00964D07"/>
    <w:rsid w:val="009754D0"/>
    <w:rsid w:val="00982452"/>
    <w:rsid w:val="009839E5"/>
    <w:rsid w:val="00983ACB"/>
    <w:rsid w:val="009A01F7"/>
    <w:rsid w:val="009A37C1"/>
    <w:rsid w:val="009A46DC"/>
    <w:rsid w:val="009B3FB5"/>
    <w:rsid w:val="009B4566"/>
    <w:rsid w:val="009B462F"/>
    <w:rsid w:val="009B61F9"/>
    <w:rsid w:val="009E34F0"/>
    <w:rsid w:val="009E616C"/>
    <w:rsid w:val="009F5545"/>
    <w:rsid w:val="009F6B7E"/>
    <w:rsid w:val="00A03927"/>
    <w:rsid w:val="00A05E6B"/>
    <w:rsid w:val="00A11F3F"/>
    <w:rsid w:val="00A146D5"/>
    <w:rsid w:val="00A17415"/>
    <w:rsid w:val="00A27AC5"/>
    <w:rsid w:val="00A31AD2"/>
    <w:rsid w:val="00A44B6A"/>
    <w:rsid w:val="00A5184B"/>
    <w:rsid w:val="00A61D01"/>
    <w:rsid w:val="00A923A7"/>
    <w:rsid w:val="00A956C5"/>
    <w:rsid w:val="00AA0A35"/>
    <w:rsid w:val="00AC2102"/>
    <w:rsid w:val="00AC568E"/>
    <w:rsid w:val="00AE0BCD"/>
    <w:rsid w:val="00AE4EE9"/>
    <w:rsid w:val="00AE4F45"/>
    <w:rsid w:val="00AF3CAA"/>
    <w:rsid w:val="00AF5B99"/>
    <w:rsid w:val="00B00D1F"/>
    <w:rsid w:val="00B01C97"/>
    <w:rsid w:val="00B209A2"/>
    <w:rsid w:val="00B312A9"/>
    <w:rsid w:val="00B37476"/>
    <w:rsid w:val="00B5137E"/>
    <w:rsid w:val="00B51A9D"/>
    <w:rsid w:val="00B701E3"/>
    <w:rsid w:val="00B7356D"/>
    <w:rsid w:val="00B8379D"/>
    <w:rsid w:val="00B877D7"/>
    <w:rsid w:val="00B91E41"/>
    <w:rsid w:val="00B94195"/>
    <w:rsid w:val="00B96C56"/>
    <w:rsid w:val="00B97BCE"/>
    <w:rsid w:val="00BA0F76"/>
    <w:rsid w:val="00BA3155"/>
    <w:rsid w:val="00BA5B9B"/>
    <w:rsid w:val="00BB08AF"/>
    <w:rsid w:val="00BB3436"/>
    <w:rsid w:val="00BB6E54"/>
    <w:rsid w:val="00BE3B43"/>
    <w:rsid w:val="00BF205A"/>
    <w:rsid w:val="00C126F9"/>
    <w:rsid w:val="00C244BA"/>
    <w:rsid w:val="00C322F5"/>
    <w:rsid w:val="00C44B21"/>
    <w:rsid w:val="00CA2B5A"/>
    <w:rsid w:val="00CB079F"/>
    <w:rsid w:val="00CD14E6"/>
    <w:rsid w:val="00CD17C0"/>
    <w:rsid w:val="00CD5BC1"/>
    <w:rsid w:val="00CE50C2"/>
    <w:rsid w:val="00CE5929"/>
    <w:rsid w:val="00CF00BB"/>
    <w:rsid w:val="00CF48DF"/>
    <w:rsid w:val="00CF735D"/>
    <w:rsid w:val="00D170A3"/>
    <w:rsid w:val="00D20E1D"/>
    <w:rsid w:val="00D26081"/>
    <w:rsid w:val="00D30DF7"/>
    <w:rsid w:val="00D36755"/>
    <w:rsid w:val="00D4313C"/>
    <w:rsid w:val="00D75152"/>
    <w:rsid w:val="00D91815"/>
    <w:rsid w:val="00D92A66"/>
    <w:rsid w:val="00D94706"/>
    <w:rsid w:val="00D95EB7"/>
    <w:rsid w:val="00DB44AD"/>
    <w:rsid w:val="00DC6283"/>
    <w:rsid w:val="00DD40BF"/>
    <w:rsid w:val="00DE1522"/>
    <w:rsid w:val="00DF2E78"/>
    <w:rsid w:val="00E07B10"/>
    <w:rsid w:val="00E10C45"/>
    <w:rsid w:val="00E15A56"/>
    <w:rsid w:val="00E236C1"/>
    <w:rsid w:val="00E34EBA"/>
    <w:rsid w:val="00E42865"/>
    <w:rsid w:val="00E50E4E"/>
    <w:rsid w:val="00E54884"/>
    <w:rsid w:val="00E72A5D"/>
    <w:rsid w:val="00E9681C"/>
    <w:rsid w:val="00EB2854"/>
    <w:rsid w:val="00EB6533"/>
    <w:rsid w:val="00EC1AE1"/>
    <w:rsid w:val="00EC30C6"/>
    <w:rsid w:val="00ED4AA2"/>
    <w:rsid w:val="00ED7A00"/>
    <w:rsid w:val="00EE5C7D"/>
    <w:rsid w:val="00EE7115"/>
    <w:rsid w:val="00F12454"/>
    <w:rsid w:val="00F31A3A"/>
    <w:rsid w:val="00F35AA1"/>
    <w:rsid w:val="00F43364"/>
    <w:rsid w:val="00F4693D"/>
    <w:rsid w:val="00F56012"/>
    <w:rsid w:val="00F6282D"/>
    <w:rsid w:val="00F6693B"/>
    <w:rsid w:val="00F859FE"/>
    <w:rsid w:val="00F87DB6"/>
    <w:rsid w:val="00F9719E"/>
    <w:rsid w:val="00FA1804"/>
    <w:rsid w:val="00FA3FDE"/>
    <w:rsid w:val="00FB6888"/>
    <w:rsid w:val="00FB7BD6"/>
    <w:rsid w:val="00FC7A24"/>
    <w:rsid w:val="00FD4E00"/>
    <w:rsid w:val="00FD7934"/>
    <w:rsid w:val="00FE3CC2"/>
    <w:rsid w:val="00FF3F5A"/>
    <w:rsid w:val="01802C9E"/>
    <w:rsid w:val="03215DBB"/>
    <w:rsid w:val="04820ADC"/>
    <w:rsid w:val="04E92909"/>
    <w:rsid w:val="058C6C97"/>
    <w:rsid w:val="05FC1184"/>
    <w:rsid w:val="06566711"/>
    <w:rsid w:val="078F3B32"/>
    <w:rsid w:val="08412609"/>
    <w:rsid w:val="093D1475"/>
    <w:rsid w:val="0AB13B71"/>
    <w:rsid w:val="0ADF4186"/>
    <w:rsid w:val="0B062BBC"/>
    <w:rsid w:val="0BA6479B"/>
    <w:rsid w:val="0F065F64"/>
    <w:rsid w:val="0F12079E"/>
    <w:rsid w:val="0F2509E1"/>
    <w:rsid w:val="0FE4089C"/>
    <w:rsid w:val="10105429"/>
    <w:rsid w:val="104650B3"/>
    <w:rsid w:val="10647501"/>
    <w:rsid w:val="11D64215"/>
    <w:rsid w:val="12C837FA"/>
    <w:rsid w:val="135F6CC5"/>
    <w:rsid w:val="13BB1914"/>
    <w:rsid w:val="18051BBD"/>
    <w:rsid w:val="18434054"/>
    <w:rsid w:val="197C38F4"/>
    <w:rsid w:val="1A915FCF"/>
    <w:rsid w:val="1B0F0EC3"/>
    <w:rsid w:val="1B4B7A22"/>
    <w:rsid w:val="1D097B94"/>
    <w:rsid w:val="1D171112"/>
    <w:rsid w:val="1D320E99"/>
    <w:rsid w:val="1DBE44DB"/>
    <w:rsid w:val="1DFA6EC3"/>
    <w:rsid w:val="1EF10904"/>
    <w:rsid w:val="1F462A3D"/>
    <w:rsid w:val="2016625E"/>
    <w:rsid w:val="21135088"/>
    <w:rsid w:val="213845A4"/>
    <w:rsid w:val="221072CF"/>
    <w:rsid w:val="22934188"/>
    <w:rsid w:val="237A62C6"/>
    <w:rsid w:val="23E7241E"/>
    <w:rsid w:val="24886E01"/>
    <w:rsid w:val="262670C1"/>
    <w:rsid w:val="26EA6341"/>
    <w:rsid w:val="27247AA4"/>
    <w:rsid w:val="27D25752"/>
    <w:rsid w:val="27F97454"/>
    <w:rsid w:val="2A3539FF"/>
    <w:rsid w:val="2AD6555A"/>
    <w:rsid w:val="2B4925F0"/>
    <w:rsid w:val="2D5269EE"/>
    <w:rsid w:val="2D990FB2"/>
    <w:rsid w:val="2E165C6D"/>
    <w:rsid w:val="2E6C3ADF"/>
    <w:rsid w:val="2FC7668E"/>
    <w:rsid w:val="307A7C74"/>
    <w:rsid w:val="31A11CF2"/>
    <w:rsid w:val="31B415BE"/>
    <w:rsid w:val="31BF0E55"/>
    <w:rsid w:val="32513718"/>
    <w:rsid w:val="32724840"/>
    <w:rsid w:val="32867865"/>
    <w:rsid w:val="34013842"/>
    <w:rsid w:val="341D5FA7"/>
    <w:rsid w:val="34A740C9"/>
    <w:rsid w:val="359D46F1"/>
    <w:rsid w:val="363E21FE"/>
    <w:rsid w:val="3A222087"/>
    <w:rsid w:val="3B602C1D"/>
    <w:rsid w:val="3BF90DB5"/>
    <w:rsid w:val="3C914B33"/>
    <w:rsid w:val="3CA628B2"/>
    <w:rsid w:val="3D2A34E3"/>
    <w:rsid w:val="3D793B23"/>
    <w:rsid w:val="3DEC65C0"/>
    <w:rsid w:val="3E2413CC"/>
    <w:rsid w:val="3E974BA8"/>
    <w:rsid w:val="3F320736"/>
    <w:rsid w:val="3F7942AE"/>
    <w:rsid w:val="3FAC4683"/>
    <w:rsid w:val="40D76B93"/>
    <w:rsid w:val="42CB3072"/>
    <w:rsid w:val="44524C47"/>
    <w:rsid w:val="448B0D0B"/>
    <w:rsid w:val="45355860"/>
    <w:rsid w:val="456D0411"/>
    <w:rsid w:val="465D3018"/>
    <w:rsid w:val="47F72214"/>
    <w:rsid w:val="480D7C89"/>
    <w:rsid w:val="481B2B21"/>
    <w:rsid w:val="48221986"/>
    <w:rsid w:val="48362D3C"/>
    <w:rsid w:val="487675DC"/>
    <w:rsid w:val="48DC480D"/>
    <w:rsid w:val="499A379E"/>
    <w:rsid w:val="49C0532A"/>
    <w:rsid w:val="4A694FB8"/>
    <w:rsid w:val="4B2549AA"/>
    <w:rsid w:val="4B7D40D2"/>
    <w:rsid w:val="4CAD5597"/>
    <w:rsid w:val="4CAF695B"/>
    <w:rsid w:val="4CCA439B"/>
    <w:rsid w:val="4D096C71"/>
    <w:rsid w:val="4FCE5F50"/>
    <w:rsid w:val="51AA6F70"/>
    <w:rsid w:val="527903F5"/>
    <w:rsid w:val="52E8557B"/>
    <w:rsid w:val="56031FB4"/>
    <w:rsid w:val="573214BA"/>
    <w:rsid w:val="579161E1"/>
    <w:rsid w:val="597E4543"/>
    <w:rsid w:val="599C2C1B"/>
    <w:rsid w:val="59DD0B2A"/>
    <w:rsid w:val="59F40DD9"/>
    <w:rsid w:val="5A7140A7"/>
    <w:rsid w:val="5DA402F0"/>
    <w:rsid w:val="5DF0015B"/>
    <w:rsid w:val="5E2F405E"/>
    <w:rsid w:val="5F2931A3"/>
    <w:rsid w:val="5F46072B"/>
    <w:rsid w:val="604A15B6"/>
    <w:rsid w:val="60A96349"/>
    <w:rsid w:val="62261C1B"/>
    <w:rsid w:val="62530BA7"/>
    <w:rsid w:val="62A82630"/>
    <w:rsid w:val="64116EC9"/>
    <w:rsid w:val="64BC689C"/>
    <w:rsid w:val="656213CB"/>
    <w:rsid w:val="66D61A0D"/>
    <w:rsid w:val="673C0570"/>
    <w:rsid w:val="681D761D"/>
    <w:rsid w:val="682B3AE8"/>
    <w:rsid w:val="683C5CF5"/>
    <w:rsid w:val="689B483B"/>
    <w:rsid w:val="68FE2B66"/>
    <w:rsid w:val="6917388C"/>
    <w:rsid w:val="6B480E55"/>
    <w:rsid w:val="6C532857"/>
    <w:rsid w:val="6DC81DD9"/>
    <w:rsid w:val="6E3555BF"/>
    <w:rsid w:val="6ED160FB"/>
    <w:rsid w:val="6EDA6267"/>
    <w:rsid w:val="6F681FE7"/>
    <w:rsid w:val="6F6A75EB"/>
    <w:rsid w:val="6FDB757B"/>
    <w:rsid w:val="7137174F"/>
    <w:rsid w:val="7270316B"/>
    <w:rsid w:val="73223D39"/>
    <w:rsid w:val="73F751C6"/>
    <w:rsid w:val="7544480C"/>
    <w:rsid w:val="75BC1706"/>
    <w:rsid w:val="78F87A16"/>
    <w:rsid w:val="79A9566A"/>
    <w:rsid w:val="7AD23D36"/>
    <w:rsid w:val="7AD75FBE"/>
    <w:rsid w:val="7CDB5685"/>
    <w:rsid w:val="7DF033B2"/>
    <w:rsid w:val="7E5F2589"/>
    <w:rsid w:val="7EC860DC"/>
    <w:rsid w:val="7EE747B5"/>
    <w:rsid w:val="7F376DBE"/>
    <w:rsid w:val="E5D59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195</Words>
  <Characters>1112</Characters>
  <Lines>9</Lines>
  <Paragraphs>2</Paragraphs>
  <TotalTime>0</TotalTime>
  <ScaleCrop>false</ScaleCrop>
  <LinksUpToDate>false</LinksUpToDate>
  <CharactersWithSpaces>1305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2024-07-17T14:32:00Z</dcterms:created>
  <dc:creator>lv</dc:creator>
  <cp:lastModifiedBy>user</cp:lastModifiedBy>
  <cp:lastPrinted>2024-07-03T16:11:00Z</cp:lastPrinted>
  <dcterms:modified xsi:type="dcterms:W3CDTF">2024-07-18T09:19:40Z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551CDD65D3F84CB29BB1B5F657E33E06_12</vt:lpwstr>
  </property>
</Properties>
</file>