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25"/>
        <w:gridCol w:w="1995"/>
        <w:gridCol w:w="1305"/>
        <w:gridCol w:w="1305"/>
        <w:gridCol w:w="2190"/>
        <w:gridCol w:w="1455"/>
        <w:gridCol w:w="136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同意调运杂木电缆盘2件至云南省玉溪市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同意调运杂木光缆盘17件至云南省保山市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同意调运杂木光缆盘35件至云南省红河州蒙自市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同意调运杂木光缆盘167件至贵州省贵阳市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同意调运杂木光缆盘12件至湖北省咸宁市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同意调运杂木光缆盘17件至湖北省咸宁市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同意调运杂木光缆盘3件至湖北省咸宁市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同意调运杂木光缆盘3件至重庆市万州区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同意调运杂木光缆盘2件至重庆市万州区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同意调运马尾松木片9吨至重庆市南川区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同意调运杂木光缆盘17件至陕西省榆林市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同意调运杂木光缆盘96件至四川省成都市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同意调运杂木光缆盘8件至湖北省咸宁市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同意调运杂木光缆盘2件至甘肃省庆阳市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同意调运杂木光缆盘1件至青海省海东市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同意调运杂木光缆盘1件至甘肃省平凉市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同意调运杂木光缆盘2件至青海省西宁市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同意调运杂木光缆盘2件至陕西省咸阳市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同意调运杂木光缆盘115件至四川省绵阳市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同意调运杂木光缆盘1件至云南省德宏州芒市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同意调运杂木电缆盘11件至四川省德阳市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同意调运杂木电缆盘7件至云南省楚雄州楚雄市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同意调运杂木电缆盘8件至云南省楚雄州楚雄市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同意调运杂木光缆盘2件至贵州省贵阳市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同意调运杂木光缆盘10件至湖北省咸宁市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同意调运杂木光缆盘68件至湖北省恩施州恩施市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同意调运杂木光缆盘1件至四川省凉山州西昌市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同意调运杂木光缆盘115件至四川省绵阳市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同意调运杂木光缆盘115件至四川省绵阳市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同意调运杂木光缆盘117件至四川省成都市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同意调运杂木光缆盘6件至四川省内江市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同意调运杂木光缆盘61件至河南省信阳市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同意调运杂木光缆盘22件至河南省漯河市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同意调运杂木光缆盘2件至宁夏回族自治区银川市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同意调运杂木光缆盘1件至陕西省宝鸡市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同意调运杂木光缆盘5件至青海省海东市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同意调运马尾松木片34吨至青海省海东市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同意调运杂木光缆盘26件至陕西省安康市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同意调运杂木光缆盘7件至青海省海北州祁连县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同意调运杂木电缆盘5件至云南省玉溪市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同意调运杂木光缆盘3件至河南省郑州市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同意调运杂木光缆盘21件至湖北省荆州市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同意调运杂木光缆盘14件至河南省漯河市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同意调运杂木光缆盘5件至四川省成都市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同意调运杂木光缆盘13件至四川省成都市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同意调运杂木光缆盘130件至河南省许昌市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同意调运杂木光缆盘16件至云南省楚雄州楚雄市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同意调运杂木光缆盘5件至陕西省咸阳市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同意调运杂木光缆盘15件至湖北省武汉市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同意调运杂木电缆盘3件至云南省玉溪市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同意调运杂木电缆盘16件至云南省迪庆州香格理拉市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同意调运杂木光缆盘148件至浙江省宁波市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同意调运杂木光缆盘14件至河南省漯河市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林草检字:渝00279599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同意调运杂木光缆盘22件至四川省成都市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林草检字:渝00279600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同意调运杂木光缆盘34件至河南省信阳市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同意调运杂木光缆盘25件至河南省焦作市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同意调运杂木光缆盘37件至河南省濮阳市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同意调运杂木光缆盘20件至河南省漯河市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同意调运杂木光缆盘2件至青海省海东市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同意调运杂木光缆盘6件至云南省昆明市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同意调运杂木光缆盘35件至新疆维吾尔自治区哈密市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同意调运杂木光缆盘1件至云南省昆明市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同意调运杂木光缆盘1件至甘肃省平凉市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同意调运杂木光缆盘54件至云南省大理州永平县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同意调运杂木光缆盘56件至云南省大理州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同意调运杂木电缆盘4件至云南省楚雄州禄丰县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同意调运杂木光缆盘7件至四川省自贡市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同意调运杂木光缆盘37件至河南省濮阳市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同意调运杂木光缆盘20件至河南省濮阳市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同意调运杂木光缆盘37件至河南省濮阳市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同意调运杂木光缆盘37件至云南省红河自治州蒙自市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同意调运杂木光缆盘20件至四川省内江市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同意调运杂木光缆盘34件至新疆维吾尔自治区喀什市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同意调运杂木光缆盘55件至湖北省武汉市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同意调运杂木光缆盘36件至湖北省武汉市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同意调运杂木光缆盘4件至云南省玉溪市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同意调运杂木光缆盘55件至西藏自治区拉萨市堆龙地区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同意调运杂木光缆盘33件至西藏自治区拉萨市堆龙地区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同意调运杂木光缆盘2件至西藏自治区拉萨市堆龙地区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同意调运杂木光缆盘22件至新疆维吾尔自治区吐鲁番市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同意调运杂木光缆盘6件至陕西省咸阳市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同意调运杂木光缆盘34件至新疆维吾尔自治区喀什市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同意调运杂木光缆盘32件至新疆维吾尔自治区哈密市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同意调运杂木光缆盘1件至河南省郑州市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同意调运杂木光缆盘116件至新疆维吾尔自治区昌吉市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同意调运杂木光缆盘116件至新疆维吾尔自治区昌吉市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510229****05281329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同意调运杂竹34吨至重庆市永川区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同意调运马尾松碎片34吨至重庆市南川区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同意调运马尾松碎片17吨至重庆市南川区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同意调运马尾松碎片17吨至重庆市南川区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同意调运马尾松碎片35吨至重庆市南川区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同意调运马尾松碎片35吨至重庆市南川区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同意调运杂木光缆盘2件至湖北省宜昌市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同意调运杂木光缆盘20件至新疆维吾尔自治区哈密市伊州区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同意调运杂木光缆盘5件至湖北省宜昌市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同意调运杂木光缆盘11件至湖北省鄂州市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同意调运杂木光缆盘4件至湖北省荆门市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同意调运杂木光缆盘51件至新疆维吾尔自治区昌吉州昌吉市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同意调运杂木光缆盘20件至新疆维吾尔自治区哈密市伊州区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同意调运杂木光缆盘51件至新疆维吾尔自治区昌吉州昌吉市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同意调运杂木光缆盘47件至湖北省黄冈市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同意调运杂木光缆盘3件至湖北省黄冈市黄石淮区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同意调运杂木光缆盘5件至青海省海东市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同意调运杂木光缆盘2件至陕西省宝鸡市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同意调运杂木光缆盘1件至陕西省铜川市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同意调运杂木光缆盘12件至陕西省咸阳市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同意调运杂木光缆盘3件至湖北省荆州市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同意调运杂木光缆盘2件至重庆市万州区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同意调运杂木电缆盘7件至云南省玉溪市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同意调运杂木电缆盘5件至云南省楚雄州楚雄市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同意调运杂木电缆盘9件至云南省香格里拉市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</w:tbl>
    <w:p/>
    <w:sectPr>
      <w:pgSz w:w="16838" w:h="11906" w:orient="landscape"/>
      <w:pgMar w:top="1474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E27305E"/>
    <w:rsid w:val="08E0338C"/>
    <w:rsid w:val="2E27305E"/>
    <w:rsid w:val="3C0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8199</Words>
  <Characters>15329</Characters>
  <Lines>0</Lines>
  <Paragraphs>0</Paragraphs>
  <TotalTime>6</TotalTime>
  <ScaleCrop>false</ScaleCrop>
  <LinksUpToDate>false</LinksUpToDate>
  <CharactersWithSpaces>15329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2023-07-03T06:05:00Z</dcterms:created>
  <dc:creator>即将拥有人鱼线的小王</dc:creator>
  <cp:lastModifiedBy>兮兮</cp:lastModifiedBy>
  <dcterms:modified xsi:type="dcterms:W3CDTF">2023-10-17T09:40:11Z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7D712A884FD84B91895A9484D0A60363_11</vt:lpwstr>
  </property>
</Properties>
</file>