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3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011"/>
        <w:gridCol w:w="2225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涪陵区畜禽养殖粪污生物发酵废弃物资源化利用以奖代补申请表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8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养殖场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8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重庆市涪陵区       镇（街道）        村     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养殖业主申报情况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乡镇街道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生产基本情况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畜禽种类：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畜禽种类：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生产类型：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生产类型：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圈舍面积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㎡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圈舍面积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设计存栏能繁母畜（蛋鸡）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头（只）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设计存栏能繁母畜（蛋鸡）     头（只）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年设计出栏量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年设计出栏量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实际生产情况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期间累计出栏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期间累计出栏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现存栏能繁母畜（蛋鸡）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现存栏能繁母畜（蛋鸡）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头（只）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折算生猪当量合计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个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折算生猪当量合计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发酵床更换情况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更换时间：年  月  日，产生和处理发酵床废弃物    吨。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更换时间：年  月  日，产生和处理发酵床废弃物    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申请单位（负责人）签字：                    申请单位（公章）   年 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乡镇街道验收组组长签字：                     分管领导签字：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验收组成员签字 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乡镇（公章）  年  月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备注：1、生产类型：商品畜禽生产场、仔猪繁育场、自繁自养场、蛋鸡场。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249"/>
    <w:rsid w:val="001002F8"/>
    <w:rsid w:val="001A1C0B"/>
    <w:rsid w:val="00200A4A"/>
    <w:rsid w:val="004149C2"/>
    <w:rsid w:val="004B0DBE"/>
    <w:rsid w:val="004E7A0C"/>
    <w:rsid w:val="0058139D"/>
    <w:rsid w:val="0058297F"/>
    <w:rsid w:val="005F084D"/>
    <w:rsid w:val="00603BC4"/>
    <w:rsid w:val="00782FF5"/>
    <w:rsid w:val="009B7B5F"/>
    <w:rsid w:val="00A23E17"/>
    <w:rsid w:val="00A8067A"/>
    <w:rsid w:val="00A87CE4"/>
    <w:rsid w:val="00B24CB2"/>
    <w:rsid w:val="00C27F60"/>
    <w:rsid w:val="00D37249"/>
    <w:rsid w:val="00DA3E23"/>
    <w:rsid w:val="00E23D1F"/>
    <w:rsid w:val="00F92FDC"/>
    <w:rsid w:val="00FD158D"/>
    <w:rsid w:val="4FD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379</Words>
  <Characters>379</Characters>
  <Lines>7</Lines>
  <Paragraphs>2</Paragraphs>
  <TotalTime>18</TotalTime>
  <ScaleCrop>false</ScaleCrop>
  <LinksUpToDate>false</LinksUpToDate>
  <CharactersWithSpaces>1051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2021-11-01T01:25:00Z</dcterms:created>
  <dc:creator>Windows User</dc:creator>
  <cp:lastModifiedBy>Administrator</cp:lastModifiedBy>
  <dcterms:modified xsi:type="dcterms:W3CDTF">2022-04-07T01:55:47Z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B6875ECB7D71473EA8553901B9396832</vt:lpwstr>
  </property>
</Properties>
</file>