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方正仿宋_GBK" w:eastAsia="方正仿宋_GBK"/>
          <w:sz w:val="33"/>
          <w:szCs w:val="33"/>
        </w:rPr>
      </w:pPr>
    </w:p>
    <w:p>
      <w:pPr>
        <w:spacing w:line="1200" w:lineRule="exact"/>
        <w:jc w:val="center"/>
        <w:rPr>
          <w:rFonts w:ascii="方正仿宋_GBK" w:eastAsia="方正仿宋_GBK"/>
          <w:sz w:val="33"/>
          <w:szCs w:val="33"/>
        </w:rPr>
      </w:pPr>
    </w:p>
    <w:p>
      <w:pPr>
        <w:spacing w:line="1500" w:lineRule="exact"/>
        <w:ind w:right="194"/>
        <w:jc w:val="center"/>
        <w:rPr>
          <w:rFonts w:ascii="方正小标宋_GBK" w:eastAsia="方正小标宋_GBK"/>
          <w:b/>
          <w:bCs/>
          <w:color w:val="FF0000"/>
          <w:w w:val="58"/>
          <w:sz w:val="114"/>
          <w:szCs w:val="114"/>
        </w:rPr>
      </w:pPr>
      <w:r>
        <w:rPr>
          <w:rFonts w:hint="eastAsia" w:ascii="方正小标宋_GBK" w:eastAsia="方正小标宋_GBK"/>
          <w:b/>
          <w:bCs/>
          <w:color w:val="FF0000"/>
          <w:w w:val="58"/>
          <w:sz w:val="114"/>
          <w:szCs w:val="114"/>
        </w:rPr>
        <w:t>重庆市涪陵区农业农村委员会</w:t>
      </w:r>
    </w:p>
    <w:p>
      <w:pPr>
        <w:spacing w:line="560" w:lineRule="exact"/>
        <w:ind w:right="-155" w:rightChars="-74"/>
        <w:jc w:val="center"/>
        <w:rPr>
          <w:rFonts w:ascii="方正楷体_GBK" w:eastAsia="方正楷体_GBK"/>
          <w:b/>
          <w:bCs/>
          <w:sz w:val="32"/>
          <w:szCs w:val="32"/>
        </w:rPr>
      </w:pPr>
    </w:p>
    <w:p>
      <w:pPr>
        <w:spacing w:line="560" w:lineRule="exact"/>
        <w:jc w:val="center"/>
        <w:rPr>
          <w:rFonts w:ascii="方正仿宋_GBK" w:eastAsia="方正仿宋_GBK"/>
          <w:color w:val="000000"/>
          <w:sz w:val="33"/>
          <w:szCs w:val="33"/>
        </w:rPr>
      </w:pPr>
      <w:r>
        <w:rPr>
          <w:rFonts w:hint="eastAsia" w:ascii="方正仿宋_GBK" w:eastAsia="方正仿宋_GBK"/>
          <w:bCs/>
          <w:sz w:val="32"/>
          <w:szCs w:val="32"/>
        </w:rPr>
        <w:t>涪农委发〔2022〕47号</w:t>
      </w:r>
    </w:p>
    <w:p>
      <w:pPr>
        <w:spacing w:line="600" w:lineRule="exact"/>
        <w:jc w:val="center"/>
        <w:rPr>
          <w:rFonts w:ascii="方正小标宋_GBK" w:hAnsi="方正小标宋_GBK" w:eastAsia="方正小标宋_GBK"/>
          <w:sz w:val="44"/>
          <w:szCs w:val="33"/>
        </w:rPr>
      </w:pPr>
      <w:r>
        <w:rPr>
          <w:rFonts w:eastAsia="方正仿宋_GBK"/>
          <w:sz w:val="33"/>
          <w:szCs w:val="33"/>
        </w:rPr>
        <w:pict>
          <v:line id="_x0000_s1026" o:spid="_x0000_s1026" o:spt="20" style="position:absolute;left:0pt;margin-left:1.5pt;margin-top:3.55pt;height:0pt;width:446.7pt;z-index:251659264;mso-width-relative:page;mso-height-relative:page;" stroked="t" coordsize="21600,21600">
            <v:path arrowok="t"/>
            <v:fill focussize="0,0"/>
            <v:stroke weight="3pt" color="#FF0000"/>
            <v:imagedata o:title=""/>
            <o:lock v:ext="edit"/>
          </v:line>
        </w:pict>
      </w:r>
    </w:p>
    <w:p>
      <w:pPr>
        <w:snapToGrid w:val="0"/>
        <w:jc w:val="center"/>
        <w:rPr>
          <w:rFonts w:eastAsia="方正小标宋_GBK"/>
          <w:sz w:val="44"/>
          <w:szCs w:val="44"/>
        </w:rPr>
      </w:pPr>
    </w:p>
    <w:p>
      <w:pPr>
        <w:spacing w:line="600" w:lineRule="exact"/>
        <w:jc w:val="center"/>
        <w:rPr>
          <w:rFonts w:ascii="方正小标宋_GBK" w:hAnsi="黑体" w:eastAsia="方正小标宋_GBK"/>
          <w:bCs/>
          <w:sz w:val="44"/>
          <w:szCs w:val="44"/>
        </w:rPr>
      </w:pPr>
      <w:r>
        <w:rPr>
          <w:rFonts w:hint="eastAsia" w:ascii="方正小标宋_GBK" w:hAnsi="黑体" w:eastAsia="方正小标宋_GBK"/>
          <w:bCs/>
          <w:sz w:val="44"/>
          <w:szCs w:val="44"/>
        </w:rPr>
        <w:t>重庆市涪陵区农业农村委员会</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重庆市涪陵区财政局</w:t>
      </w:r>
    </w:p>
    <w:p>
      <w:pPr>
        <w:spacing w:line="600" w:lineRule="exact"/>
        <w:jc w:val="center"/>
        <w:rPr>
          <w:rFonts w:ascii="方正小标宋_GBK" w:eastAsia="方正小标宋_GBK"/>
          <w:sz w:val="44"/>
          <w:szCs w:val="44"/>
        </w:rPr>
      </w:pPr>
      <w:r>
        <w:rPr>
          <w:rFonts w:hint="eastAsia" w:ascii="方正小标宋_GBK" w:hAnsi="宋体" w:eastAsia="方正小标宋_GBK" w:cs="方正仿宋_GBK"/>
          <w:kern w:val="0"/>
          <w:sz w:val="44"/>
          <w:szCs w:val="44"/>
        </w:rPr>
        <w:t>中国农业发展银行重庆市涪陵分行</w:t>
      </w:r>
    </w:p>
    <w:p>
      <w:pPr>
        <w:widowControl/>
        <w:spacing w:line="600" w:lineRule="exact"/>
        <w:jc w:val="center"/>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关于印发2022年涪陵区耕地地力保护和</w:t>
      </w:r>
    </w:p>
    <w:p>
      <w:pPr>
        <w:widowControl/>
        <w:spacing w:line="600" w:lineRule="exact"/>
        <w:jc w:val="center"/>
        <w:rPr>
          <w:rFonts w:ascii="方正小标宋_GBK" w:hAnsi="宋体" w:eastAsia="方正小标宋_GBK"/>
          <w:kern w:val="0"/>
          <w:sz w:val="44"/>
          <w:szCs w:val="44"/>
        </w:rPr>
      </w:pPr>
      <w:r>
        <w:rPr>
          <w:rFonts w:hint="eastAsia" w:ascii="方正小标宋_GBK" w:hAnsi="宋体" w:eastAsia="方正小标宋_GBK"/>
          <w:kern w:val="0"/>
          <w:sz w:val="44"/>
          <w:szCs w:val="44"/>
        </w:rPr>
        <w:t>种粮大户补贴工作实施方案的通知</w:t>
      </w:r>
    </w:p>
    <w:p>
      <w:pPr>
        <w:spacing w:line="600" w:lineRule="exact"/>
        <w:jc w:val="center"/>
        <w:rPr>
          <w:rFonts w:ascii="方正小标宋_GBK" w:hAnsi="Times New Roman" w:eastAsia="方正小标宋_GBK"/>
          <w:sz w:val="44"/>
          <w:szCs w:val="44"/>
        </w:rPr>
      </w:pPr>
    </w:p>
    <w:p>
      <w:pPr>
        <w:spacing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各乡镇人民政府、街道办事处</w:t>
      </w:r>
      <w:r>
        <w:rPr>
          <w:rFonts w:hint="eastAsia" w:ascii="方正仿宋_GBK" w:hAnsi="方正仿宋_GBK" w:eastAsia="方正仿宋_GBK" w:cs="方正仿宋_GBK"/>
          <w:sz w:val="32"/>
          <w:szCs w:val="32"/>
        </w:rPr>
        <w:t>：</w:t>
      </w:r>
    </w:p>
    <w:p>
      <w:pPr>
        <w:widowControl/>
        <w:spacing w:line="600" w:lineRule="exact"/>
        <w:ind w:firstLine="652"/>
        <w:rPr>
          <w:rFonts w:ascii="方正仿宋_GBK" w:hAnsi="宋体" w:eastAsia="方正仿宋_GBK"/>
          <w:kern w:val="0"/>
          <w:sz w:val="32"/>
          <w:szCs w:val="32"/>
        </w:rPr>
      </w:pPr>
      <w:r>
        <w:rPr>
          <w:rFonts w:hint="eastAsia" w:ascii="方正仿宋_GBK" w:eastAsia="方正仿宋_GBK"/>
          <w:sz w:val="32"/>
          <w:szCs w:val="32"/>
        </w:rPr>
        <w:t>根据重庆市农业农村委员会、重庆市财政局、中国农业发展银行重庆市分行《关于印发2022年重庆市耕地地力保护和种粮大户补贴工作实施方案的通知》（渝农发〔2022〕59号）和重庆市财政局《关于印发〈惠民惠农财政补贴资金“一卡通”发放管理信息系统实施方案〉的通知》（渝财农〔2022〕8号）要求，结合我区实际，</w:t>
      </w:r>
      <w:r>
        <w:rPr>
          <w:rFonts w:hint="eastAsia" w:ascii="方正仿宋_GBK" w:hAnsi="宋体" w:eastAsia="方正仿宋_GBK"/>
          <w:kern w:val="0"/>
          <w:sz w:val="32"/>
          <w:szCs w:val="32"/>
        </w:rPr>
        <w:t>区农业农村委、区财政局、区农发行研究制定了《2022年涪陵区耕地地力保护和种粮大户补贴工作实施方案》，现印发给你们，请遵照执行。</w:t>
      </w:r>
    </w:p>
    <w:p>
      <w:pPr>
        <w:widowControl/>
        <w:spacing w:line="600" w:lineRule="exact"/>
        <w:ind w:firstLine="652"/>
        <w:rPr>
          <w:rFonts w:ascii="方正仿宋_GBK" w:hAnsi="宋体" w:eastAsia="方正仿宋_GBK"/>
          <w:kern w:val="0"/>
          <w:sz w:val="32"/>
          <w:szCs w:val="32"/>
        </w:rPr>
      </w:pPr>
    </w:p>
    <w:p>
      <w:pPr>
        <w:widowControl/>
        <w:spacing w:line="600" w:lineRule="exact"/>
        <w:ind w:firstLine="652"/>
        <w:rPr>
          <w:rFonts w:ascii="方正仿宋_GBK" w:hAnsi="宋体" w:eastAsia="方正仿宋_GBK"/>
          <w:kern w:val="0"/>
          <w:sz w:val="32"/>
          <w:szCs w:val="32"/>
        </w:rPr>
      </w:pPr>
    </w:p>
    <w:p>
      <w:pPr>
        <w:widowControl/>
        <w:spacing w:line="600" w:lineRule="exact"/>
        <w:ind w:firstLine="652"/>
        <w:rPr>
          <w:rFonts w:ascii="方正仿宋_GBK" w:hAnsi="宋体" w:eastAsia="方正仿宋_GBK"/>
          <w:kern w:val="0"/>
          <w:sz w:val="32"/>
          <w:szCs w:val="32"/>
        </w:rPr>
      </w:pPr>
    </w:p>
    <w:p>
      <w:pPr>
        <w:widowControl/>
        <w:spacing w:line="600" w:lineRule="exact"/>
        <w:ind w:firstLine="320" w:firstLineChars="100"/>
        <w:rPr>
          <w:rFonts w:ascii="方正仿宋_GBK" w:hAnsi="宋体" w:eastAsia="方正仿宋_GBK"/>
          <w:kern w:val="0"/>
          <w:sz w:val="32"/>
          <w:szCs w:val="32"/>
        </w:rPr>
      </w:pPr>
      <w:r>
        <w:rPr>
          <w:rFonts w:hint="eastAsia" w:ascii="方正仿宋_GBK" w:hAnsi="宋体" w:eastAsia="方正仿宋_GBK"/>
          <w:kern w:val="0"/>
          <w:sz w:val="32"/>
          <w:szCs w:val="32"/>
        </w:rPr>
        <w:t>重庆市涪陵区农业农村委员会        重庆市涪陵区财政局</w:t>
      </w:r>
    </w:p>
    <w:p>
      <w:pPr>
        <w:widowControl/>
        <w:spacing w:line="600" w:lineRule="exact"/>
        <w:rPr>
          <w:rFonts w:hint="eastAsia" w:ascii="方正仿宋_GBK" w:hAnsi="宋体" w:eastAsia="方正仿宋_GBK"/>
          <w:kern w:val="0"/>
          <w:sz w:val="32"/>
          <w:szCs w:val="32"/>
        </w:rPr>
      </w:pPr>
    </w:p>
    <w:p>
      <w:pPr>
        <w:widowControl/>
        <w:spacing w:line="600" w:lineRule="exact"/>
        <w:rPr>
          <w:rFonts w:ascii="方正仿宋_GBK" w:hAnsi="宋体" w:eastAsia="方正仿宋_GBK"/>
          <w:kern w:val="0"/>
          <w:sz w:val="32"/>
          <w:szCs w:val="32"/>
        </w:rPr>
      </w:pPr>
    </w:p>
    <w:p>
      <w:pPr>
        <w:widowControl/>
        <w:spacing w:line="600" w:lineRule="exact"/>
        <w:jc w:val="center"/>
        <w:rPr>
          <w:rFonts w:ascii="方正仿宋_GBK" w:hAnsi="宋体" w:eastAsia="方正仿宋_GBK"/>
          <w:kern w:val="0"/>
          <w:sz w:val="32"/>
          <w:szCs w:val="32"/>
        </w:rPr>
      </w:pPr>
      <w:r>
        <w:rPr>
          <w:rFonts w:hint="eastAsia" w:ascii="方正仿宋_GBK" w:hAnsi="宋体" w:eastAsia="方正仿宋_GBK"/>
          <w:kern w:val="0"/>
          <w:sz w:val="32"/>
          <w:szCs w:val="32"/>
        </w:rPr>
        <w:t xml:space="preserve">        中国农业发展银行重庆市涪陵分行</w:t>
      </w:r>
    </w:p>
    <w:p>
      <w:pPr>
        <w:widowControl/>
        <w:spacing w:line="600" w:lineRule="exact"/>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 xml:space="preserve">     2022年6月6日</w:t>
      </w:r>
    </w:p>
    <w:p>
      <w:pPr>
        <w:widowControl/>
        <w:adjustRightInd/>
        <w:spacing w:line="600" w:lineRule="exact"/>
        <w:ind w:left="0" w:leftChars="0" w:right="0" w:rightChars="0" w:firstLine="640" w:firstLineChars="0"/>
        <w:jc w:val="both"/>
        <w:rPr>
          <w:rFonts w:hint="eastAsia" w:ascii="方正仿宋_GBK" w:hAnsi="宋体" w:eastAsia="方正仿宋_GBK"/>
          <w:kern w:val="0"/>
          <w:sz w:val="32"/>
          <w:szCs w:val="32"/>
          <w:lang w:eastAsia="zh-CN"/>
        </w:rPr>
      </w:pPr>
      <w:r>
        <w:rPr>
          <w:rFonts w:hint="eastAsia" w:ascii="方正仿宋_GBK" w:hAnsi="宋体" w:eastAsia="方正仿宋_GBK"/>
          <w:kern w:val="0"/>
          <w:sz w:val="32"/>
          <w:szCs w:val="32"/>
          <w:lang w:eastAsia="zh-CN"/>
        </w:rPr>
        <w:t>（此件公开发布</w:t>
      </w:r>
      <w:bookmarkStart w:id="0" w:name="_GoBack"/>
      <w:bookmarkEnd w:id="0"/>
      <w:r>
        <w:rPr>
          <w:rFonts w:hint="eastAsia" w:ascii="方正仿宋_GBK" w:hAnsi="宋体" w:eastAsia="方正仿宋_GBK"/>
          <w:kern w:val="0"/>
          <w:sz w:val="32"/>
          <w:szCs w:val="32"/>
          <w:lang w:eastAsia="zh-CN"/>
        </w:rPr>
        <w:t>）</w:t>
      </w:r>
    </w:p>
    <w:p>
      <w:pPr>
        <w:spacing w:line="600" w:lineRule="exact"/>
        <w:jc w:val="center"/>
        <w:rPr>
          <w:rFonts w:ascii="方正小标宋_GBK" w:hAnsi="Times New Roman" w:eastAsia="方正小标宋_GBK"/>
          <w:sz w:val="44"/>
          <w:szCs w:val="44"/>
        </w:rPr>
      </w:pPr>
    </w:p>
    <w:p>
      <w:pPr>
        <w:spacing w:line="700" w:lineRule="exact"/>
        <w:rPr>
          <w:rFonts w:ascii="方正仿宋_GBK" w:eastAsia="方正仿宋_GBK"/>
          <w:color w:val="FF0000"/>
          <w:sz w:val="28"/>
          <w:szCs w:val="28"/>
        </w:rPr>
      </w:pPr>
    </w:p>
    <w:p>
      <w:pPr>
        <w:spacing w:line="700" w:lineRule="exact"/>
        <w:rPr>
          <w:rFonts w:ascii="方正仿宋_GBK" w:eastAsia="方正仿宋_GBK"/>
          <w:color w:val="FF0000"/>
          <w:sz w:val="28"/>
          <w:szCs w:val="28"/>
        </w:rPr>
      </w:pPr>
    </w:p>
    <w:p>
      <w:pPr>
        <w:spacing w:line="700" w:lineRule="exact"/>
        <w:rPr>
          <w:rFonts w:ascii="方正仿宋_GBK" w:eastAsia="方正仿宋_GBK"/>
          <w:color w:val="FF0000"/>
          <w:sz w:val="28"/>
          <w:szCs w:val="28"/>
        </w:rPr>
      </w:pPr>
    </w:p>
    <w:p>
      <w:pPr>
        <w:spacing w:line="700" w:lineRule="exact"/>
        <w:rPr>
          <w:rFonts w:ascii="方正仿宋_GBK" w:eastAsia="方正仿宋_GBK"/>
          <w:color w:val="FF0000"/>
          <w:sz w:val="28"/>
          <w:szCs w:val="28"/>
        </w:rPr>
      </w:pPr>
    </w:p>
    <w:p>
      <w:pPr>
        <w:spacing w:line="700" w:lineRule="exact"/>
        <w:rPr>
          <w:rFonts w:ascii="方正仿宋_GBK" w:eastAsia="方正仿宋_GBK"/>
          <w:color w:val="FF0000"/>
          <w:sz w:val="28"/>
          <w:szCs w:val="28"/>
        </w:rPr>
      </w:pPr>
    </w:p>
    <w:p>
      <w:pPr>
        <w:spacing w:line="700" w:lineRule="exact"/>
        <w:rPr>
          <w:rFonts w:ascii="方正仿宋_GBK" w:eastAsia="方正仿宋_GBK"/>
          <w:color w:val="FF0000"/>
          <w:sz w:val="28"/>
          <w:szCs w:val="28"/>
        </w:rPr>
      </w:pPr>
    </w:p>
    <w:p>
      <w:pPr>
        <w:spacing w:line="700" w:lineRule="exact"/>
        <w:rPr>
          <w:rFonts w:ascii="方正仿宋_GBK" w:eastAsia="方正仿宋_GBK"/>
          <w:color w:val="FF0000"/>
          <w:sz w:val="28"/>
          <w:szCs w:val="28"/>
        </w:rPr>
      </w:pPr>
    </w:p>
    <w:p>
      <w:pPr>
        <w:widowControl/>
        <w:spacing w:line="600" w:lineRule="exact"/>
        <w:ind w:firstLine="652"/>
        <w:rPr>
          <w:rFonts w:ascii="方正小标宋_GBK" w:hAnsi="宋体" w:eastAsia="方正小标宋_GBK"/>
          <w:color w:val="000000"/>
          <w:kern w:val="0"/>
          <w:sz w:val="44"/>
          <w:szCs w:val="44"/>
        </w:rPr>
      </w:pPr>
      <w:r>
        <w:rPr>
          <w:rFonts w:hint="eastAsia" w:ascii="方正小标宋_GBK" w:hAnsi="宋体" w:eastAsia="方正小标宋_GBK"/>
          <w:color w:val="000000"/>
          <w:kern w:val="0"/>
          <w:sz w:val="44"/>
          <w:szCs w:val="44"/>
        </w:rPr>
        <w:t>2022年涪陵区耕地地力保护和种粮大户</w:t>
      </w:r>
    </w:p>
    <w:p>
      <w:pPr>
        <w:widowControl/>
        <w:spacing w:line="600" w:lineRule="exact"/>
        <w:ind w:firstLine="652"/>
        <w:jc w:val="center"/>
        <w:rPr>
          <w:rFonts w:ascii="方正小标宋_GBK" w:hAnsi="宋体" w:eastAsia="方正小标宋_GBK"/>
          <w:color w:val="000000"/>
          <w:kern w:val="0"/>
          <w:sz w:val="44"/>
          <w:szCs w:val="44"/>
        </w:rPr>
      </w:pPr>
      <w:r>
        <w:rPr>
          <w:rFonts w:hint="eastAsia" w:ascii="方正小标宋_GBK" w:hAnsi="宋体" w:eastAsia="方正小标宋_GBK"/>
          <w:color w:val="000000"/>
          <w:kern w:val="0"/>
          <w:sz w:val="44"/>
          <w:szCs w:val="44"/>
        </w:rPr>
        <w:t>补贴工作实施方案</w:t>
      </w:r>
    </w:p>
    <w:p>
      <w:pPr>
        <w:spacing w:line="600" w:lineRule="exact"/>
        <w:ind w:firstLine="652"/>
        <w:rPr>
          <w:rFonts w:ascii="方正仿宋_GBK" w:eastAsia="方正仿宋_GBK"/>
          <w:color w:val="000000"/>
          <w:sz w:val="32"/>
          <w:szCs w:val="32"/>
        </w:rPr>
      </w:pPr>
    </w:p>
    <w:p>
      <w:pPr>
        <w:spacing w:line="600" w:lineRule="exact"/>
        <w:ind w:firstLine="640" w:firstLineChars="200"/>
        <w:rPr>
          <w:rFonts w:ascii="方正仿宋_GBK" w:eastAsia="方正仿宋_GBK"/>
          <w:sz w:val="32"/>
        </w:rPr>
      </w:pPr>
      <w:r>
        <w:rPr>
          <w:rFonts w:hint="eastAsia" w:ascii="方正仿宋_GBK" w:hAnsi="方正仿宋_GBK" w:eastAsia="方正仿宋_GBK" w:cs="方正仿宋_GBK"/>
          <w:sz w:val="32"/>
          <w:szCs w:val="32"/>
        </w:rPr>
        <w:t>根据重庆市农业农村委员会、重庆市财政局、中国农业发展银行重庆市分行《关于印发2022年重庆市耕地地力保护和种粮大户补贴工作实施方案的通知》（渝农发〔2022〕59号）</w:t>
      </w:r>
      <w:r>
        <w:rPr>
          <w:rFonts w:hint="eastAsia" w:ascii="方正仿宋_GBK" w:eastAsia="方正仿宋_GBK"/>
          <w:sz w:val="32"/>
          <w:szCs w:val="32"/>
        </w:rPr>
        <w:t>和重庆市财政局《关于印发〈惠民惠农财政补贴资金“一卡通”发放管理信息系统实施方案〉的通知》（渝财农〔2022〕8号）</w:t>
      </w:r>
      <w:r>
        <w:rPr>
          <w:rFonts w:hint="eastAsia" w:ascii="方正仿宋_GBK" w:hAnsi="方正仿宋_GBK" w:eastAsia="方正仿宋_GBK" w:cs="方正仿宋_GBK"/>
          <w:sz w:val="32"/>
          <w:szCs w:val="32"/>
        </w:rPr>
        <w:t>要求，</w:t>
      </w:r>
      <w:r>
        <w:rPr>
          <w:rFonts w:hint="eastAsia" w:ascii="方正仿宋_GBK" w:hAnsi="方正仿宋_GBK" w:eastAsia="方正仿宋_GBK" w:cs="方正仿宋_GBK"/>
          <w:bCs/>
          <w:sz w:val="32"/>
        </w:rPr>
        <w:t>为做好补贴兑付工作</w:t>
      </w:r>
      <w:r>
        <w:rPr>
          <w:rFonts w:hint="eastAsia" w:ascii="方正仿宋_GBK" w:eastAsia="方正仿宋_GBK"/>
          <w:sz w:val="32"/>
        </w:rPr>
        <w:t>，制订本实施方案。</w:t>
      </w:r>
    </w:p>
    <w:p>
      <w:pPr>
        <w:spacing w:line="600" w:lineRule="exact"/>
        <w:ind w:firstLine="640" w:firstLineChars="200"/>
        <w:rPr>
          <w:rFonts w:ascii="方正黑体_GBK" w:eastAsia="方正黑体_GBK"/>
          <w:sz w:val="32"/>
        </w:rPr>
      </w:pPr>
      <w:r>
        <w:rPr>
          <w:rFonts w:hint="eastAsia" w:ascii="方正黑体_GBK" w:eastAsia="方正黑体_GBK"/>
          <w:sz w:val="32"/>
        </w:rPr>
        <w:t>一、总体原则</w:t>
      </w:r>
    </w:p>
    <w:p>
      <w:pPr>
        <w:spacing w:line="600" w:lineRule="exact"/>
        <w:ind w:firstLine="640" w:firstLineChars="200"/>
        <w:rPr>
          <w:rFonts w:ascii="方正仿宋_GBK" w:eastAsia="方正仿宋_GBK"/>
          <w:sz w:val="32"/>
        </w:rPr>
      </w:pPr>
      <w:r>
        <w:rPr>
          <w:rFonts w:hint="eastAsia" w:ascii="方正楷体_GBK" w:eastAsia="方正楷体_GBK"/>
          <w:b/>
          <w:sz w:val="32"/>
        </w:rPr>
        <w:t>（一）</w:t>
      </w:r>
      <w:r>
        <w:rPr>
          <w:rFonts w:hint="eastAsia" w:ascii="方正仿宋_GBK" w:eastAsia="方正仿宋_GBK"/>
          <w:sz w:val="32"/>
        </w:rPr>
        <w:t>耕地地力保护补贴和种粮大户补贴工作采取“大专项＋任务清单”管理方式。实施耕地地力保护补贴和种粮大户补贴为约束性任务。</w:t>
      </w:r>
    </w:p>
    <w:p>
      <w:pPr>
        <w:spacing w:line="600" w:lineRule="exact"/>
        <w:ind w:firstLine="640" w:firstLineChars="200"/>
        <w:rPr>
          <w:rFonts w:ascii="方正仿宋_GBK" w:eastAsia="方正仿宋_GBK"/>
          <w:sz w:val="32"/>
        </w:rPr>
      </w:pPr>
      <w:r>
        <w:rPr>
          <w:rFonts w:hint="eastAsia" w:ascii="方正楷体_GBK" w:eastAsia="方正楷体_GBK"/>
          <w:b/>
          <w:sz w:val="32"/>
        </w:rPr>
        <w:t>（二）</w:t>
      </w:r>
      <w:r>
        <w:rPr>
          <w:rFonts w:hint="eastAsia" w:ascii="方正仿宋_GBK" w:eastAsia="方正仿宋_GBK"/>
          <w:sz w:val="32"/>
        </w:rPr>
        <w:t>耕地地力保护补贴用于支持保护耕地地力。对已作为畜牧养殖场使用的耕地、林地、草地、成片粮田转为设施农业用地、非农业征（占）用耕地等已改变用途的耕地，占补平衡中“补”的面积和质量达不到耕种条件的耕地等不予补贴。</w:t>
      </w:r>
    </w:p>
    <w:p>
      <w:pPr>
        <w:spacing w:line="600" w:lineRule="exact"/>
        <w:ind w:firstLine="640" w:firstLineChars="200"/>
        <w:rPr>
          <w:rFonts w:ascii="方正仿宋_GBK" w:hAnsi="仿宋" w:eastAsia="方正仿宋_GBK"/>
          <w:bCs/>
          <w:sz w:val="32"/>
        </w:rPr>
      </w:pPr>
      <w:r>
        <w:rPr>
          <w:rFonts w:hint="eastAsia" w:ascii="方正楷体_GBK" w:eastAsia="方正楷体_GBK" w:cs="方正仿宋_GBK"/>
          <w:b/>
          <w:bCs/>
          <w:sz w:val="32"/>
        </w:rPr>
        <w:t>（三）</w:t>
      </w:r>
      <w:r>
        <w:rPr>
          <w:rFonts w:hint="eastAsia" w:ascii="方正仿宋_GBK" w:eastAsia="方正仿宋_GBK" w:cs="方正仿宋_GBK"/>
          <w:bCs/>
          <w:sz w:val="32"/>
        </w:rPr>
        <w:t>对抛荒一年的耕地，取消次年补贴资格。</w:t>
      </w:r>
      <w:r>
        <w:rPr>
          <w:rFonts w:hint="eastAsia" w:ascii="方正仿宋_GBK" w:hAnsi="仿宋" w:eastAsia="方正仿宋_GBK"/>
          <w:bCs/>
          <w:sz w:val="32"/>
        </w:rPr>
        <w:t>各乡镇街道在对2021年本区域撂荒耕地及农户进行逐一摸排登记造册建档的基础上，再次进行核实，以村为单位对耕地撂荒农户张榜公布，经公示后2022年取消补贴资格。同时，对2022年撂荒耕地进行登记建档，作为下一年取消补贴资格的依据。切实做到享受补贴农民的耕地不撂荒、地力不下降。</w:t>
      </w:r>
    </w:p>
    <w:p>
      <w:pPr>
        <w:spacing w:line="600" w:lineRule="exact"/>
        <w:ind w:firstLine="640" w:firstLineChars="200"/>
        <w:rPr>
          <w:rFonts w:ascii="方正仿宋_GBK" w:eastAsia="方正仿宋_GBK"/>
          <w:sz w:val="32"/>
        </w:rPr>
      </w:pPr>
      <w:r>
        <w:rPr>
          <w:rFonts w:hint="eastAsia" w:ascii="方正楷体_GBK" w:eastAsia="方正楷体_GBK"/>
          <w:b/>
          <w:sz w:val="32"/>
        </w:rPr>
        <w:t>（四）</w:t>
      </w:r>
      <w:r>
        <w:rPr>
          <w:rFonts w:hint="eastAsia" w:ascii="方正仿宋_GBK" w:eastAsia="方正仿宋_GBK"/>
          <w:sz w:val="32"/>
        </w:rPr>
        <w:t>市级下达我区的耕地地力保护补贴和种粮大户补贴资金用于一般农户耕地地力保护补贴和种粮大户补贴。</w:t>
      </w:r>
      <w:r>
        <w:rPr>
          <w:rFonts w:hint="eastAsia" w:ascii="方正仿宋_GBK" w:eastAsia="方正仿宋_GBK"/>
          <w:spacing w:val="-8"/>
          <w:sz w:val="32"/>
        </w:rPr>
        <w:t>同一地块，一年只能享受一次耕地地力保护补贴或种粮大户补贴。</w:t>
      </w:r>
    </w:p>
    <w:p>
      <w:pPr>
        <w:spacing w:line="600" w:lineRule="exact"/>
        <w:ind w:firstLine="640" w:firstLineChars="200"/>
        <w:rPr>
          <w:rFonts w:ascii="方正仿宋_GBK" w:eastAsia="方正仿宋_GBK"/>
          <w:sz w:val="32"/>
        </w:rPr>
      </w:pPr>
      <w:r>
        <w:rPr>
          <w:rFonts w:hint="eastAsia" w:ascii="方正楷体_GBK" w:eastAsia="方正楷体_GBK" w:cs="方正仿宋_GBK"/>
          <w:b/>
          <w:bCs/>
          <w:sz w:val="32"/>
        </w:rPr>
        <w:t>（五）</w:t>
      </w:r>
      <w:r>
        <w:rPr>
          <w:rFonts w:hint="eastAsia" w:ascii="方正仿宋_GBK" w:eastAsia="方正仿宋_GBK" w:cs="方正仿宋_GBK"/>
          <w:bCs/>
          <w:sz w:val="32"/>
        </w:rPr>
        <w:t>要探索耕地地力保护补贴发放与耕地地力保护行为相挂钩的有效机制，引导农民综合采取秸秆还田、深松整地、科学施肥用药、病虫害绿色防控等措施，自觉保护耕地、提升地力。</w:t>
      </w:r>
      <w:r>
        <w:rPr>
          <w:rFonts w:hint="eastAsia" w:ascii="方正仿宋_GBK" w:eastAsia="方正仿宋_GBK"/>
          <w:sz w:val="32"/>
        </w:rPr>
        <w:t>对于土地流转、补贴由土地承包者领取的，各乡镇街道要引导承包者相应减少土地流转费，真正让生产者受益。</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eastAsia="方正楷体_GBK"/>
          <w:b/>
          <w:sz w:val="32"/>
        </w:rPr>
        <w:t>（六）</w:t>
      </w:r>
      <w:r>
        <w:rPr>
          <w:rFonts w:hint="eastAsia" w:ascii="方正仿宋_GBK" w:hAnsi="方正仿宋_GBK" w:eastAsia="方正仿宋_GBK" w:cs="方正仿宋_GBK"/>
          <w:sz w:val="32"/>
          <w:szCs w:val="32"/>
        </w:rPr>
        <w:t>严格落实补贴公示制度，每个种粮大户和一般农户的补贴面积、补贴标准、补贴金额必须张榜公布，接受群众监督，确保公示内容与实际补贴发放情况一致。</w:t>
      </w:r>
    </w:p>
    <w:p>
      <w:pPr>
        <w:spacing w:line="600" w:lineRule="exact"/>
        <w:ind w:firstLine="640" w:firstLineChars="200"/>
        <w:rPr>
          <w:rFonts w:ascii="方正仿宋_GBK" w:eastAsia="方正仿宋_GBK"/>
          <w:sz w:val="32"/>
        </w:rPr>
      </w:pPr>
      <w:r>
        <w:rPr>
          <w:rFonts w:hint="eastAsia" w:ascii="方正楷体_GBK" w:eastAsia="方正楷体_GBK"/>
          <w:b/>
          <w:sz w:val="32"/>
        </w:rPr>
        <w:t>（七）</w:t>
      </w:r>
      <w:r>
        <w:rPr>
          <w:rFonts w:hint="eastAsia" w:ascii="方正仿宋_GBK" w:eastAsia="方正仿宋_GBK"/>
          <w:sz w:val="32"/>
        </w:rPr>
        <w:t>耕地地力保护和种粮大户补贴资金必须专款专用，严禁以任何方式统筹集中使用，必须全部直补到户。任何单位或个人不得截留、滞留、挤占、挪用和骗取。不得由村社干部代领，不得直接抵扣任何农业生产费用或“一事一议”等筹资筹款。严防</w:t>
      </w:r>
      <w:r>
        <w:rPr>
          <w:rFonts w:ascii="方正仿宋_GBK" w:eastAsia="方正仿宋_GBK"/>
          <w:sz w:val="32"/>
        </w:rPr>
        <w:t>补贴资金</w:t>
      </w:r>
      <w:r>
        <w:rPr>
          <w:rFonts w:hint="eastAsia" w:ascii="方正仿宋_GBK" w:eastAsia="方正仿宋_GBK"/>
          <w:sz w:val="32"/>
        </w:rPr>
        <w:t>“跑冒滴漏”，</w:t>
      </w:r>
      <w:r>
        <w:rPr>
          <w:rFonts w:ascii="方正仿宋_GBK" w:eastAsia="方正仿宋_GBK"/>
          <w:sz w:val="32"/>
        </w:rPr>
        <w:t>对骗取</w:t>
      </w:r>
      <w:r>
        <w:rPr>
          <w:rFonts w:hint="eastAsia" w:ascii="方正仿宋_GBK" w:eastAsia="方正仿宋_GBK"/>
          <w:sz w:val="32"/>
        </w:rPr>
        <w:t>、</w:t>
      </w:r>
      <w:r>
        <w:rPr>
          <w:rFonts w:ascii="方正仿宋_GBK" w:eastAsia="方正仿宋_GBK"/>
          <w:sz w:val="32"/>
        </w:rPr>
        <w:t>贪污、挤占、挪用或违规发放</w:t>
      </w:r>
      <w:r>
        <w:rPr>
          <w:rFonts w:hint="eastAsia" w:ascii="方正仿宋_GBK" w:eastAsia="方正仿宋_GBK"/>
          <w:sz w:val="32"/>
        </w:rPr>
        <w:t>等</w:t>
      </w:r>
      <w:r>
        <w:rPr>
          <w:rFonts w:ascii="方正仿宋_GBK" w:eastAsia="方正仿宋_GBK"/>
          <w:sz w:val="32"/>
        </w:rPr>
        <w:t>行为，依法依规严肃处理。</w:t>
      </w:r>
    </w:p>
    <w:p>
      <w:pPr>
        <w:spacing w:line="600" w:lineRule="exact"/>
        <w:ind w:firstLine="640" w:firstLineChars="200"/>
        <w:rPr>
          <w:rFonts w:ascii="方正仿宋_GBK" w:eastAsia="方正仿宋_GBK"/>
          <w:sz w:val="32"/>
        </w:rPr>
      </w:pPr>
      <w:r>
        <w:rPr>
          <w:rFonts w:hint="eastAsia" w:ascii="方正楷体_GBK" w:eastAsia="方正楷体_GBK"/>
          <w:b/>
          <w:sz w:val="32"/>
        </w:rPr>
        <w:t>（八）</w:t>
      </w:r>
      <w:r>
        <w:rPr>
          <w:rFonts w:hint="eastAsia" w:ascii="方正仿宋_GBK" w:eastAsia="方正仿宋_GBK"/>
          <w:sz w:val="32"/>
        </w:rPr>
        <w:t>区耕地地力保护和种粮大户财政补贴资金通过惠民惠农财政补贴资金“一卡通”发放管理信息系统（以下简称“一卡通”发放系统）实行集中统一发放。个人“一卡通”账户按照“自主申报、一人一卡”的原则，</w:t>
      </w:r>
      <w:r>
        <w:rPr>
          <w:rFonts w:ascii="方正仿宋_GBK" w:eastAsia="方正仿宋_GBK"/>
          <w:sz w:val="32"/>
        </w:rPr>
        <w:t>由乡镇街道</w:t>
      </w:r>
      <w:r>
        <w:rPr>
          <w:rFonts w:hint="eastAsia" w:ascii="方正仿宋_GBK" w:eastAsia="方正仿宋_GBK"/>
          <w:sz w:val="32"/>
        </w:rPr>
        <w:t>采集复审后录入“一卡通”发放系统，</w:t>
      </w:r>
      <w:r>
        <w:rPr>
          <w:rFonts w:ascii="方正仿宋_GBK" w:eastAsia="方正仿宋_GBK"/>
          <w:sz w:val="32"/>
        </w:rPr>
        <w:t>并通过系统</w:t>
      </w:r>
      <w:r>
        <w:rPr>
          <w:rFonts w:hint="eastAsia" w:ascii="方正仿宋_GBK" w:eastAsia="方正仿宋_GBK"/>
          <w:sz w:val="32"/>
        </w:rPr>
        <w:t>进行管理。补贴资金发放数据按照“谁主管、谁负责”的原则和农业部门</w:t>
      </w:r>
      <w:r>
        <w:rPr>
          <w:rFonts w:ascii="方正仿宋_GBK" w:eastAsia="方正仿宋_GBK"/>
          <w:sz w:val="32"/>
        </w:rPr>
        <w:t>的</w:t>
      </w:r>
      <w:r>
        <w:rPr>
          <w:rFonts w:hint="eastAsia" w:ascii="方正仿宋_GBK" w:eastAsia="方正仿宋_GBK"/>
          <w:sz w:val="32"/>
        </w:rPr>
        <w:t>管理规定，经乡镇街道组织申报审核、区农业农村委审批等程序确定后，由区农业农村委提交给“一卡通”发放系统。</w:t>
      </w:r>
    </w:p>
    <w:p>
      <w:pPr>
        <w:spacing w:line="600" w:lineRule="exact"/>
        <w:ind w:firstLine="640" w:firstLineChars="200"/>
        <w:rPr>
          <w:rFonts w:ascii="方正黑体_GBK" w:eastAsia="方正黑体_GBK"/>
          <w:sz w:val="32"/>
        </w:rPr>
      </w:pPr>
      <w:r>
        <w:rPr>
          <w:rFonts w:hint="eastAsia" w:ascii="方正黑体_GBK" w:eastAsia="方正黑体_GBK"/>
          <w:sz w:val="32"/>
        </w:rPr>
        <w:t>二、一般农户耕地地力保护补贴</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rPr>
        <w:t>（一）补贴对象。</w:t>
      </w:r>
      <w:r>
        <w:rPr>
          <w:rFonts w:hint="eastAsia" w:ascii="方正仿宋_GBK" w:eastAsia="方正仿宋_GBK"/>
          <w:sz w:val="32"/>
        </w:rPr>
        <w:t>用于补贴一般农户的耕地地力保护资金原则上补贴给拥有耕地承包权的种地农民，与耕地面积挂购，直接补贴到户。</w:t>
      </w:r>
      <w:r>
        <w:rPr>
          <w:rFonts w:hint="eastAsia" w:ascii="方正仿宋_GBK" w:hAnsi="方正仿宋_GBK" w:eastAsia="方正仿宋_GBK" w:cs="方正仿宋_GBK"/>
          <w:sz w:val="32"/>
          <w:szCs w:val="32"/>
        </w:rPr>
        <w:t>耕种村、社集体机动地的补贴给予实际种地农户。</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rPr>
        <w:t>（二）补贴依据。</w:t>
      </w:r>
      <w:r>
        <w:rPr>
          <w:rFonts w:hint="eastAsia" w:ascii="方正仿宋_GBK" w:hAnsi="方正仿宋_GBK" w:eastAsia="方正仿宋_GBK" w:cs="方正仿宋_GBK"/>
          <w:sz w:val="32"/>
          <w:szCs w:val="32"/>
        </w:rPr>
        <w:t>我区以二轮承包确权耕地面积作为对农户的耕地地力保护补贴依据。流转农户流转给种粮大户的耕地面积相应扣减，收回流转给种粮大户的耕地面积相应增加。</w:t>
      </w:r>
    </w:p>
    <w:p>
      <w:pPr>
        <w:spacing w:line="600" w:lineRule="exact"/>
        <w:ind w:firstLine="640" w:firstLineChars="200"/>
        <w:rPr>
          <w:rFonts w:ascii="方正仿宋_GBK" w:eastAsia="方正仿宋_GBK"/>
          <w:sz w:val="32"/>
        </w:rPr>
      </w:pPr>
      <w:r>
        <w:rPr>
          <w:rFonts w:hint="eastAsia" w:ascii="方正楷体_GBK" w:hAnsi="方正楷体_GBK" w:eastAsia="方正楷体_GBK" w:cs="方正楷体_GBK"/>
          <w:b/>
          <w:sz w:val="32"/>
        </w:rPr>
        <w:t>（三）补贴标准。</w:t>
      </w:r>
      <w:r>
        <w:rPr>
          <w:rFonts w:hint="eastAsia" w:ascii="方正仿宋_GBK" w:hAnsi="方正仿宋_GBK" w:eastAsia="方正仿宋_GBK" w:cs="方正仿宋_GBK"/>
          <w:sz w:val="32"/>
          <w:szCs w:val="32"/>
        </w:rPr>
        <w:t>根据市级下达我区的耕地地力保护补贴和种粮大户补贴资金总额扣除种粮大户补贴资金后测算确定。</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rPr>
        <w:t>（四）补贴程序。</w:t>
      </w:r>
      <w:r>
        <w:rPr>
          <w:rFonts w:hint="eastAsia" w:ascii="方正仿宋_GBK" w:hAnsi="方正仿宋_GBK" w:eastAsia="方正仿宋_GBK" w:cs="方正仿宋_GBK"/>
          <w:sz w:val="32"/>
          <w:szCs w:val="32"/>
        </w:rPr>
        <w:t>根据一般农户二轮承包确权耕地面积和当年统一的补贴标准，按“自下而上”的程序核定到每个承包耕地农户，由乡镇人民政府、街道办事处负责将所有农户的补贴面积、补贴标准和补贴资金进行公示（不得公示</w:t>
      </w:r>
      <w:r>
        <w:rPr>
          <w:rFonts w:ascii="方正仿宋_GBK" w:hAnsi="方正仿宋_GBK" w:eastAsia="方正仿宋_GBK" w:cs="方正仿宋_GBK"/>
          <w:sz w:val="32"/>
          <w:szCs w:val="32"/>
        </w:rPr>
        <w:t>银行</w:t>
      </w:r>
      <w:r>
        <w:rPr>
          <w:rFonts w:hint="eastAsia" w:ascii="方正仿宋_GBK" w:hAnsi="方正仿宋_GBK" w:eastAsia="方正仿宋_GBK" w:cs="方正仿宋_GBK"/>
          <w:sz w:val="32"/>
          <w:szCs w:val="32"/>
        </w:rPr>
        <w:t>账户</w:t>
      </w:r>
      <w:r>
        <w:rPr>
          <w:rFonts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rPr>
        <w:t>个人隐私信息），公示无异议后方可通过</w:t>
      </w:r>
      <w:r>
        <w:rPr>
          <w:rFonts w:hint="eastAsia" w:ascii="方正仿宋_GBK" w:eastAsia="方正仿宋_GBK"/>
          <w:sz w:val="32"/>
        </w:rPr>
        <w:t>“一卡通”发放系统</w:t>
      </w:r>
      <w:r>
        <w:rPr>
          <w:rFonts w:hint="eastAsia" w:ascii="方正仿宋_GBK" w:hAnsi="方正仿宋_GBK" w:eastAsia="方正仿宋_GBK" w:cs="方正仿宋_GBK"/>
          <w:sz w:val="32"/>
          <w:szCs w:val="32"/>
        </w:rPr>
        <w:t>发放。</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eastAsia="方正仿宋_GBK"/>
          <w:sz w:val="32"/>
        </w:rPr>
        <w:t>补贴资金</w:t>
      </w:r>
      <w:r>
        <w:rPr>
          <w:rFonts w:hint="eastAsia" w:ascii="方正仿宋_GBK" w:hAnsi="方正仿宋_GBK" w:eastAsia="方正仿宋_GBK" w:cs="方正仿宋_GBK"/>
          <w:sz w:val="32"/>
          <w:szCs w:val="32"/>
        </w:rPr>
        <w:t>具体</w:t>
      </w:r>
      <w:r>
        <w:rPr>
          <w:rFonts w:hint="eastAsia" w:ascii="方正仿宋_GBK" w:eastAsia="方正仿宋_GBK"/>
          <w:sz w:val="32"/>
        </w:rPr>
        <w:t>发放</w:t>
      </w:r>
      <w:r>
        <w:rPr>
          <w:rFonts w:hint="eastAsia" w:ascii="方正仿宋_GBK" w:hAnsi="方正仿宋_GBK" w:eastAsia="方正仿宋_GBK" w:cs="方正仿宋_GBK"/>
          <w:sz w:val="32"/>
          <w:szCs w:val="32"/>
        </w:rPr>
        <w:t>流程：一是力争6月</w:t>
      </w:r>
      <w:r>
        <w:rPr>
          <w:rFonts w:ascii="方正仿宋_GBK" w:hAnsi="方正仿宋_GBK" w:eastAsia="方正仿宋_GBK" w:cs="方正仿宋_GBK"/>
          <w:sz w:val="32"/>
          <w:szCs w:val="32"/>
        </w:rPr>
        <w:t>25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涉及乡镇街道</w:t>
      </w:r>
      <w:r>
        <w:rPr>
          <w:rFonts w:hint="eastAsia" w:ascii="方正仿宋_GBK" w:hAnsi="方正仿宋_GBK" w:eastAsia="方正仿宋_GBK" w:cs="方正仿宋_GBK"/>
          <w:sz w:val="32"/>
          <w:szCs w:val="32"/>
        </w:rPr>
        <w:t>将</w:t>
      </w:r>
      <w:r>
        <w:rPr>
          <w:rFonts w:ascii="方正仿宋_GBK" w:hAnsi="方正仿宋_GBK" w:eastAsia="方正仿宋_GBK" w:cs="方正仿宋_GBK"/>
          <w:sz w:val="32"/>
          <w:szCs w:val="32"/>
        </w:rPr>
        <w:t>已</w:t>
      </w:r>
      <w:r>
        <w:rPr>
          <w:rFonts w:hint="eastAsia" w:ascii="方正仿宋_GBK" w:hAnsi="方正仿宋_GBK" w:eastAsia="方正仿宋_GBK" w:cs="方正仿宋_GBK"/>
          <w:sz w:val="32"/>
          <w:szCs w:val="32"/>
        </w:rPr>
        <w:t>采集</w:t>
      </w:r>
      <w:r>
        <w:rPr>
          <w:rFonts w:ascii="方正仿宋_GBK" w:hAnsi="方正仿宋_GBK" w:eastAsia="方正仿宋_GBK" w:cs="方正仿宋_GBK"/>
          <w:sz w:val="32"/>
          <w:szCs w:val="32"/>
        </w:rPr>
        <w:t>复核的</w:t>
      </w:r>
      <w:r>
        <w:rPr>
          <w:rFonts w:hint="eastAsia" w:ascii="方正仿宋_GBK" w:hAnsi="方正仿宋_GBK" w:eastAsia="方正仿宋_GBK" w:cs="方正仿宋_GBK"/>
          <w:sz w:val="32"/>
          <w:szCs w:val="32"/>
        </w:rPr>
        <w:t>个人“一卡通”账户信息</w:t>
      </w:r>
      <w:r>
        <w:rPr>
          <w:rFonts w:ascii="方正仿宋_GBK" w:hAnsi="方正仿宋_GBK" w:eastAsia="方正仿宋_GBK" w:cs="方正仿宋_GBK"/>
          <w:sz w:val="32"/>
          <w:szCs w:val="32"/>
        </w:rPr>
        <w:t>导入</w:t>
      </w:r>
      <w:r>
        <w:rPr>
          <w:rFonts w:hint="eastAsia" w:ascii="方正仿宋_GBK" w:eastAsia="方正仿宋_GBK"/>
          <w:sz w:val="32"/>
        </w:rPr>
        <w:t>“一卡通”发放系统；二是区农业农村委</w:t>
      </w:r>
      <w:r>
        <w:rPr>
          <w:rFonts w:ascii="方正仿宋_GBK" w:eastAsia="方正仿宋_GBK"/>
          <w:sz w:val="32"/>
        </w:rPr>
        <w:t>将</w:t>
      </w:r>
      <w:r>
        <w:rPr>
          <w:rFonts w:hint="eastAsia" w:ascii="方正仿宋_GBK" w:eastAsia="方正仿宋_GBK"/>
          <w:sz w:val="32"/>
        </w:rPr>
        <w:t>复核</w:t>
      </w:r>
      <w:r>
        <w:rPr>
          <w:rFonts w:ascii="方正仿宋_GBK" w:eastAsia="方正仿宋_GBK"/>
          <w:sz w:val="32"/>
        </w:rPr>
        <w:t>后的</w:t>
      </w:r>
      <w:r>
        <w:rPr>
          <w:rFonts w:hint="eastAsia" w:ascii="方正仿宋_GBK" w:eastAsia="方正仿宋_GBK"/>
          <w:sz w:val="32"/>
        </w:rPr>
        <w:t>补贴资金发放数据</w:t>
      </w:r>
      <w:r>
        <w:rPr>
          <w:rFonts w:ascii="方正仿宋_GBK" w:hAnsi="方正仿宋_GBK" w:eastAsia="方正仿宋_GBK" w:cs="方正仿宋_GBK"/>
          <w:sz w:val="32"/>
          <w:szCs w:val="32"/>
        </w:rPr>
        <w:t>导入</w:t>
      </w:r>
      <w:r>
        <w:rPr>
          <w:rFonts w:hint="eastAsia" w:ascii="方正仿宋_GBK" w:eastAsia="方正仿宋_GBK"/>
          <w:sz w:val="32"/>
        </w:rPr>
        <w:t>“一卡通”发放系统，并通过</w:t>
      </w:r>
      <w:r>
        <w:rPr>
          <w:rFonts w:ascii="方正仿宋_GBK" w:eastAsia="方正仿宋_GBK"/>
          <w:sz w:val="32"/>
        </w:rPr>
        <w:t>系统</w:t>
      </w:r>
      <w:r>
        <w:rPr>
          <w:rFonts w:hint="eastAsia" w:ascii="方正仿宋_GBK" w:eastAsia="方正仿宋_GBK"/>
          <w:sz w:val="32"/>
        </w:rPr>
        <w:t>完成补贴发放数据的</w:t>
      </w:r>
      <w:r>
        <w:rPr>
          <w:rFonts w:ascii="方正仿宋_GBK" w:eastAsia="方正仿宋_GBK"/>
          <w:sz w:val="32"/>
        </w:rPr>
        <w:t>验证</w:t>
      </w:r>
      <w:r>
        <w:rPr>
          <w:rFonts w:hint="eastAsia" w:ascii="方正仿宋_GBK" w:eastAsia="方正仿宋_GBK"/>
          <w:sz w:val="32"/>
        </w:rPr>
        <w:t>；三是验证</w:t>
      </w:r>
      <w:r>
        <w:rPr>
          <w:rFonts w:ascii="方正仿宋_GBK" w:eastAsia="方正仿宋_GBK"/>
          <w:sz w:val="32"/>
        </w:rPr>
        <w:t>通过后区农业农村委</w:t>
      </w:r>
      <w:r>
        <w:rPr>
          <w:rFonts w:hint="eastAsia" w:ascii="方正仿宋_GBK" w:eastAsia="方正仿宋_GBK"/>
          <w:sz w:val="32"/>
        </w:rPr>
        <w:t>立即</w:t>
      </w:r>
      <w:r>
        <w:rPr>
          <w:rFonts w:ascii="方正仿宋_GBK" w:eastAsia="方正仿宋_GBK"/>
          <w:sz w:val="32"/>
        </w:rPr>
        <w:t>将</w:t>
      </w:r>
      <w:r>
        <w:rPr>
          <w:rFonts w:hint="eastAsia" w:ascii="方正仿宋_GBK" w:eastAsia="方正仿宋_GBK"/>
          <w:sz w:val="32"/>
        </w:rPr>
        <w:t>补贴发放数据通过系统</w:t>
      </w:r>
      <w:r>
        <w:rPr>
          <w:rFonts w:ascii="方正仿宋_GBK" w:eastAsia="方正仿宋_GBK"/>
          <w:sz w:val="32"/>
        </w:rPr>
        <w:t>发送代发</w:t>
      </w:r>
      <w:r>
        <w:rPr>
          <w:rFonts w:hint="eastAsia" w:ascii="方正仿宋_GBK" w:eastAsia="方正仿宋_GBK"/>
          <w:sz w:val="32"/>
        </w:rPr>
        <w:t>金融机构，</w:t>
      </w:r>
      <w:r>
        <w:rPr>
          <w:rFonts w:ascii="方正仿宋_GBK" w:eastAsia="方正仿宋_GBK"/>
          <w:sz w:val="32"/>
        </w:rPr>
        <w:t>同时</w:t>
      </w:r>
      <w:r>
        <w:rPr>
          <w:rFonts w:hint="eastAsia" w:ascii="方正仿宋_GBK" w:eastAsia="方正仿宋_GBK"/>
          <w:sz w:val="32"/>
        </w:rPr>
        <w:t>函告</w:t>
      </w:r>
      <w:r>
        <w:rPr>
          <w:rFonts w:ascii="方正仿宋_GBK" w:eastAsia="方正仿宋_GBK"/>
          <w:sz w:val="32"/>
        </w:rPr>
        <w:t>区财政局</w:t>
      </w:r>
      <w:r>
        <w:rPr>
          <w:rFonts w:hint="eastAsia" w:ascii="方正仿宋_GBK" w:eastAsia="方正仿宋_GBK"/>
          <w:sz w:val="32"/>
        </w:rPr>
        <w:t>拨付</w:t>
      </w:r>
      <w:r>
        <w:rPr>
          <w:rFonts w:ascii="方正仿宋_GBK" w:eastAsia="方正仿宋_GBK"/>
          <w:sz w:val="32"/>
        </w:rPr>
        <w:t>补助资金到代发</w:t>
      </w:r>
      <w:r>
        <w:rPr>
          <w:rFonts w:hint="eastAsia" w:ascii="方正仿宋_GBK" w:eastAsia="方正仿宋_GBK"/>
          <w:sz w:val="32"/>
        </w:rPr>
        <w:t>金融机构。</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b/>
          <w:sz w:val="32"/>
        </w:rPr>
        <w:t>（五）申报时间。</w:t>
      </w:r>
      <w:r>
        <w:rPr>
          <w:rFonts w:hint="eastAsia" w:ascii="方正仿宋_GBK" w:hAnsi="方正仿宋_GBK" w:eastAsia="方正仿宋_GBK" w:cs="方正仿宋_GBK"/>
          <w:sz w:val="32"/>
          <w:szCs w:val="32"/>
        </w:rPr>
        <w:t>各乡镇街道要通过“重庆市耕地地力保护服务平台”和“一卡通”发放系统做好补贴农户相关信息的申报、审核及公示，力争6月25日前将补贴汇总表（附件1）和个人“一卡通”账户明细表（附件</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）盖章纸质件报送区农业农村委农技站，</w:t>
      </w:r>
      <w:r>
        <w:rPr>
          <w:rFonts w:ascii="方正仿宋_GBK" w:hAnsi="方正仿宋_GBK" w:eastAsia="方正仿宋_GBK" w:cs="方正仿宋_GBK"/>
          <w:sz w:val="32"/>
          <w:szCs w:val="32"/>
        </w:rPr>
        <w:t>区农业农村委汇总后</w:t>
      </w:r>
      <w:r>
        <w:rPr>
          <w:rFonts w:hint="eastAsia" w:ascii="方正仿宋_GBK" w:hAnsi="方正仿宋_GBK" w:eastAsia="方正仿宋_GBK" w:cs="方正仿宋_GBK"/>
          <w:sz w:val="32"/>
          <w:szCs w:val="32"/>
        </w:rPr>
        <w:t>将明细表</w:t>
      </w:r>
      <w:r>
        <w:rPr>
          <w:rFonts w:ascii="方正仿宋_GBK" w:hAnsi="方正仿宋_GBK" w:eastAsia="方正仿宋_GBK" w:cs="方正仿宋_GBK"/>
          <w:sz w:val="32"/>
          <w:szCs w:val="32"/>
        </w:rPr>
        <w:t>复印件（</w:t>
      </w:r>
      <w:r>
        <w:rPr>
          <w:rFonts w:hint="eastAsia" w:ascii="方正仿宋_GBK" w:hAnsi="方正仿宋_GBK" w:eastAsia="方正仿宋_GBK" w:cs="方正仿宋_GBK"/>
          <w:sz w:val="32"/>
          <w:szCs w:val="32"/>
        </w:rPr>
        <w:t>或</w:t>
      </w:r>
      <w:r>
        <w:rPr>
          <w:rFonts w:ascii="方正仿宋_GBK" w:hAnsi="方正仿宋_GBK" w:eastAsia="方正仿宋_GBK" w:cs="方正仿宋_GBK"/>
          <w:sz w:val="32"/>
          <w:szCs w:val="32"/>
        </w:rPr>
        <w:t>扫描件）</w:t>
      </w:r>
      <w:r>
        <w:rPr>
          <w:rFonts w:hint="eastAsia" w:ascii="方正仿宋_GBK" w:hAnsi="方正仿宋_GBK" w:eastAsia="方正仿宋_GBK" w:cs="方正仿宋_GBK"/>
          <w:sz w:val="32"/>
          <w:szCs w:val="32"/>
        </w:rPr>
        <w:t>作为资金发放函附件送区财政局备案，为力争6月30日前完成补贴兑付，所有时间均含节假日。各组、村（居）、乡镇街道要认真做好补贴农户补贴信息和</w:t>
      </w:r>
      <w:r>
        <w:rPr>
          <w:rFonts w:ascii="方正仿宋_GBK" w:hAnsi="方正仿宋_GBK" w:eastAsia="方正仿宋_GBK" w:cs="方正仿宋_GBK"/>
          <w:sz w:val="32"/>
          <w:szCs w:val="32"/>
        </w:rPr>
        <w:t>账户信息</w:t>
      </w:r>
      <w:r>
        <w:rPr>
          <w:rFonts w:hint="eastAsia" w:ascii="方正仿宋_GBK" w:hAnsi="方正仿宋_GBK" w:eastAsia="方正仿宋_GBK" w:cs="方正仿宋_GBK"/>
          <w:sz w:val="32"/>
          <w:szCs w:val="32"/>
        </w:rPr>
        <w:t>的核实、更正工作，必须做到</w:t>
      </w:r>
      <w:r>
        <w:rPr>
          <w:rFonts w:hint="eastAsia" w:ascii="方正仿宋_GBK" w:eastAsia="方正仿宋_GBK"/>
          <w:sz w:val="32"/>
        </w:rPr>
        <w:t>“自主申报、一人一卡”</w:t>
      </w:r>
      <w:r>
        <w:rPr>
          <w:rFonts w:hint="eastAsia" w:ascii="方正仿宋_GBK" w:hAnsi="方正仿宋_GBK" w:eastAsia="方正仿宋_GBK" w:cs="方正仿宋_GBK"/>
          <w:sz w:val="32"/>
          <w:szCs w:val="32"/>
        </w:rPr>
        <w:t>。</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三、种粮大户补贴</w:t>
      </w:r>
    </w:p>
    <w:p>
      <w:pPr>
        <w:spacing w:line="600" w:lineRule="exact"/>
        <w:ind w:firstLine="640" w:firstLineChars="200"/>
        <w:rPr>
          <w:rFonts w:ascii="方正楷体_GBK" w:hAnsi="方正楷体_GBK" w:eastAsia="方正楷体_GBK" w:cs="方正楷体_GBK"/>
          <w:b/>
          <w:sz w:val="32"/>
        </w:rPr>
      </w:pPr>
      <w:r>
        <w:rPr>
          <w:rFonts w:hint="eastAsia" w:ascii="方正楷体_GBK" w:hAnsi="方正楷体_GBK" w:eastAsia="方正楷体_GBK" w:cs="方正楷体_GBK"/>
          <w:b/>
          <w:sz w:val="32"/>
        </w:rPr>
        <w:t>（一）兑付2021年种粮大户补贴</w:t>
      </w:r>
    </w:p>
    <w:p>
      <w:pPr>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rPr>
        <w:t>1.补贴对象。</w:t>
      </w:r>
      <w:r>
        <w:rPr>
          <w:rFonts w:hint="eastAsia" w:ascii="方正仿宋_GBK" w:eastAsia="方正仿宋_GBK"/>
          <w:sz w:val="32"/>
        </w:rPr>
        <w:t>即种粮大户，指同时具备以下条件的自然人、法人、专业合作组织或其他组织：一是相对集中成片承包耕地或租种耕地（包括代种撂荒地、新开垦未发包耕地）50亩（含50亩）以上，种植一季主要粮食作物（包括水稻、玉米、小麦、马铃薯、红苕、大豆、绿豆、豌葫豆、高粱、荞麦、肾豆、红小豆等12种粮食作物）。二是独立承担风险、自负盈亏，统一生产经营管理，独自享有产品处置权。三是按当地基本种植技术要求规范耕种。</w:t>
      </w:r>
    </w:p>
    <w:p>
      <w:pPr>
        <w:spacing w:line="600" w:lineRule="exact"/>
        <w:ind w:firstLine="640" w:firstLineChars="200"/>
        <w:rPr>
          <w:rFonts w:ascii="方正仿宋_GBK" w:eastAsia="方正仿宋_GBK"/>
          <w:sz w:val="32"/>
        </w:rPr>
      </w:pPr>
      <w:r>
        <w:rPr>
          <w:rFonts w:hint="eastAsia" w:ascii="方正楷体_GBK" w:hAnsi="方正楷体_GBK" w:eastAsia="方正楷体_GBK" w:cs="方正楷体_GBK"/>
          <w:sz w:val="32"/>
        </w:rPr>
        <w:t>2.补贴依据。</w:t>
      </w:r>
      <w:r>
        <w:rPr>
          <w:rFonts w:hint="eastAsia" w:ascii="方正仿宋_GBK" w:eastAsia="方正仿宋_GBK"/>
          <w:sz w:val="32"/>
        </w:rPr>
        <w:t>按程序核定的2021年种粮大户实际种粮面积计算，种粮大户单户补贴面积不超过3000亩。</w:t>
      </w:r>
    </w:p>
    <w:p>
      <w:pPr>
        <w:spacing w:line="600" w:lineRule="exact"/>
        <w:ind w:firstLine="640" w:firstLineChars="200"/>
        <w:rPr>
          <w:rFonts w:ascii="方正仿宋_GBK" w:eastAsia="方正仿宋_GBK"/>
          <w:sz w:val="32"/>
        </w:rPr>
      </w:pPr>
      <w:r>
        <w:rPr>
          <w:rFonts w:hint="eastAsia" w:ascii="方正楷体_GBK" w:hAnsi="方正楷体_GBK" w:eastAsia="方正楷体_GBK" w:cs="方正楷体_GBK"/>
          <w:sz w:val="32"/>
        </w:rPr>
        <w:t>3.补贴标准。</w:t>
      </w:r>
      <w:r>
        <w:rPr>
          <w:rFonts w:hint="eastAsia" w:ascii="方正仿宋_GBK" w:hAnsi="方正仿宋_GBK" w:eastAsia="方正仿宋_GBK" w:cs="方正仿宋_GBK"/>
          <w:sz w:val="32"/>
          <w:szCs w:val="32"/>
        </w:rPr>
        <w:t>种粮大户补贴资金，在市级下达我区用于耕地地力保护补贴和种粮大户补贴的农业生产发展资金总额中列支，</w:t>
      </w:r>
      <w:r>
        <w:rPr>
          <w:rFonts w:hint="eastAsia" w:ascii="方正仿宋_GBK" w:eastAsia="方正仿宋_GBK"/>
          <w:sz w:val="32"/>
        </w:rPr>
        <w:t>每亩补贴230元。粮食作物之间套种的不重复计算补贴面积。</w:t>
      </w:r>
    </w:p>
    <w:p>
      <w:pPr>
        <w:spacing w:line="600" w:lineRule="exact"/>
        <w:ind w:firstLine="640" w:firstLineChars="200"/>
        <w:rPr>
          <w:rFonts w:ascii="方正楷体_GBK" w:hAnsi="方正楷体_GBK" w:eastAsia="方正楷体_GBK" w:cs="方正楷体_GBK"/>
          <w:sz w:val="32"/>
        </w:rPr>
      </w:pPr>
      <w:r>
        <w:rPr>
          <w:rFonts w:hint="eastAsia" w:ascii="方正楷体_GBK" w:hAnsi="方正楷体_GBK" w:eastAsia="方正楷体_GBK" w:cs="方正楷体_GBK"/>
          <w:sz w:val="32"/>
        </w:rPr>
        <w:t>4.补贴程序。</w:t>
      </w:r>
      <w:r>
        <w:rPr>
          <w:rFonts w:hint="eastAsia" w:ascii="方正仿宋_GBK" w:eastAsia="方正仿宋_GBK"/>
          <w:sz w:val="32"/>
        </w:rPr>
        <w:t>补贴资金</w:t>
      </w:r>
      <w:r>
        <w:rPr>
          <w:rFonts w:hint="eastAsia" w:ascii="方正仿宋_GBK" w:hAnsi="方正仿宋_GBK" w:eastAsia="方正仿宋_GBK" w:cs="方正仿宋_GBK"/>
          <w:sz w:val="32"/>
          <w:szCs w:val="32"/>
        </w:rPr>
        <w:t>通过</w:t>
      </w:r>
      <w:r>
        <w:rPr>
          <w:rFonts w:hint="eastAsia" w:ascii="方正仿宋_GBK" w:eastAsia="方正仿宋_GBK"/>
          <w:sz w:val="32"/>
        </w:rPr>
        <w:t>“一卡通”发放系统</w:t>
      </w:r>
      <w:r>
        <w:rPr>
          <w:rFonts w:hint="eastAsia" w:ascii="方正仿宋_GBK" w:hAnsi="方正仿宋_GBK" w:eastAsia="方正仿宋_GBK" w:cs="方正仿宋_GBK"/>
          <w:sz w:val="32"/>
          <w:szCs w:val="32"/>
        </w:rPr>
        <w:t>发放。</w:t>
      </w:r>
      <w:r>
        <w:rPr>
          <w:rFonts w:hint="eastAsia" w:ascii="方正仿宋_GBK" w:eastAsia="方正仿宋_GBK"/>
          <w:sz w:val="32"/>
        </w:rPr>
        <w:t>补贴资金</w:t>
      </w:r>
      <w:r>
        <w:rPr>
          <w:rFonts w:hint="eastAsia" w:ascii="方正仿宋_GBK" w:hAnsi="方正仿宋_GBK" w:eastAsia="方正仿宋_GBK" w:cs="方正仿宋_GBK"/>
          <w:sz w:val="32"/>
          <w:szCs w:val="32"/>
        </w:rPr>
        <w:t>具体</w:t>
      </w:r>
      <w:r>
        <w:rPr>
          <w:rFonts w:hint="eastAsia" w:ascii="方正仿宋_GBK" w:eastAsia="方正仿宋_GBK"/>
          <w:sz w:val="32"/>
        </w:rPr>
        <w:t>发放</w:t>
      </w:r>
      <w:r>
        <w:rPr>
          <w:rFonts w:hint="eastAsia" w:ascii="方正仿宋_GBK" w:hAnsi="方正仿宋_GBK" w:eastAsia="方正仿宋_GBK" w:cs="方正仿宋_GBK"/>
          <w:sz w:val="32"/>
          <w:szCs w:val="32"/>
        </w:rPr>
        <w:t>流程：一是力争6月15日</w:t>
      </w:r>
      <w:r>
        <w:rPr>
          <w:rFonts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涉及乡镇街道</w:t>
      </w:r>
      <w:r>
        <w:rPr>
          <w:rFonts w:hint="eastAsia" w:ascii="方正仿宋_GBK" w:hAnsi="方正仿宋_GBK" w:eastAsia="方正仿宋_GBK" w:cs="方正仿宋_GBK"/>
          <w:sz w:val="32"/>
          <w:szCs w:val="32"/>
        </w:rPr>
        <w:t>将</w:t>
      </w:r>
      <w:r>
        <w:rPr>
          <w:rFonts w:ascii="方正仿宋_GBK" w:hAnsi="方正仿宋_GBK" w:eastAsia="方正仿宋_GBK" w:cs="方正仿宋_GBK"/>
          <w:sz w:val="32"/>
          <w:szCs w:val="32"/>
        </w:rPr>
        <w:t>已</w:t>
      </w:r>
      <w:r>
        <w:rPr>
          <w:rFonts w:hint="eastAsia" w:ascii="方正仿宋_GBK" w:hAnsi="方正仿宋_GBK" w:eastAsia="方正仿宋_GBK" w:cs="方正仿宋_GBK"/>
          <w:sz w:val="32"/>
          <w:szCs w:val="32"/>
        </w:rPr>
        <w:t>采集</w:t>
      </w:r>
      <w:r>
        <w:rPr>
          <w:rFonts w:ascii="方正仿宋_GBK" w:hAnsi="方正仿宋_GBK" w:eastAsia="方正仿宋_GBK" w:cs="方正仿宋_GBK"/>
          <w:sz w:val="32"/>
          <w:szCs w:val="32"/>
        </w:rPr>
        <w:t>复核的</w:t>
      </w:r>
      <w:r>
        <w:rPr>
          <w:rFonts w:hint="eastAsia" w:ascii="方正仿宋_GBK" w:eastAsia="方正仿宋_GBK"/>
          <w:sz w:val="32"/>
        </w:rPr>
        <w:t>种粮大户“一卡通</w:t>
      </w:r>
      <w:r>
        <w:rPr>
          <w:rFonts w:ascii="方正仿宋_GBK" w:eastAsia="方正仿宋_GBK"/>
          <w:sz w:val="32"/>
        </w:rPr>
        <w:t>账号</w:t>
      </w:r>
      <w:r>
        <w:rPr>
          <w:rFonts w:hint="eastAsia" w:ascii="方正仿宋_GBK" w:eastAsia="方正仿宋_GBK"/>
          <w:sz w:val="32"/>
        </w:rPr>
        <w:t>”等</w:t>
      </w:r>
      <w:r>
        <w:rPr>
          <w:rFonts w:hint="eastAsia" w:ascii="方正仿宋_GBK" w:hAnsi="方正仿宋_GBK" w:eastAsia="方正仿宋_GBK" w:cs="方正仿宋_GBK"/>
          <w:sz w:val="32"/>
          <w:szCs w:val="32"/>
        </w:rPr>
        <w:t>个人“一卡通”账户信息</w:t>
      </w:r>
      <w:r>
        <w:rPr>
          <w:rFonts w:ascii="方正仿宋_GBK" w:hAnsi="方正仿宋_GBK" w:eastAsia="方正仿宋_GBK" w:cs="方正仿宋_GBK"/>
          <w:sz w:val="32"/>
          <w:szCs w:val="32"/>
        </w:rPr>
        <w:t>导入</w:t>
      </w:r>
      <w:r>
        <w:rPr>
          <w:rFonts w:hint="eastAsia" w:ascii="方正仿宋_GBK" w:eastAsia="方正仿宋_GBK"/>
          <w:sz w:val="32"/>
        </w:rPr>
        <w:t>“一卡通”发放系统；二是力争</w:t>
      </w:r>
      <w:r>
        <w:rPr>
          <w:rFonts w:hint="eastAsia" w:ascii="方正仿宋_GBK" w:hAnsi="方正仿宋_GBK" w:eastAsia="方正仿宋_GBK" w:cs="方正仿宋_GBK"/>
          <w:sz w:val="32"/>
          <w:szCs w:val="32"/>
        </w:rPr>
        <w:t>6月</w:t>
      </w:r>
      <w:r>
        <w:rPr>
          <w:rFonts w:ascii="方正仿宋_GBK" w:hAnsi="方正仿宋_GBK" w:eastAsia="方正仿宋_GBK" w:cs="方正仿宋_GBK"/>
          <w:sz w:val="32"/>
          <w:szCs w:val="32"/>
        </w:rPr>
        <w:t>20</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rPr>
        <w:t>，</w:t>
      </w:r>
      <w:r>
        <w:rPr>
          <w:rFonts w:hint="eastAsia" w:ascii="方正仿宋_GBK" w:eastAsia="方正仿宋_GBK"/>
          <w:sz w:val="32"/>
        </w:rPr>
        <w:t>区农业农村委</w:t>
      </w:r>
      <w:r>
        <w:rPr>
          <w:rFonts w:ascii="方正仿宋_GBK" w:eastAsia="方正仿宋_GBK"/>
          <w:sz w:val="32"/>
        </w:rPr>
        <w:t>将</w:t>
      </w:r>
      <w:r>
        <w:rPr>
          <w:rFonts w:hint="eastAsia" w:ascii="方正仿宋_GBK" w:eastAsia="方正仿宋_GBK"/>
          <w:sz w:val="32"/>
        </w:rPr>
        <w:t>复核</w:t>
      </w:r>
      <w:r>
        <w:rPr>
          <w:rFonts w:ascii="方正仿宋_GBK" w:eastAsia="方正仿宋_GBK"/>
          <w:sz w:val="32"/>
        </w:rPr>
        <w:t>后的</w:t>
      </w:r>
      <w:r>
        <w:rPr>
          <w:rFonts w:hint="eastAsia" w:ascii="方正仿宋_GBK" w:eastAsia="方正仿宋_GBK"/>
          <w:sz w:val="32"/>
        </w:rPr>
        <w:t>补贴资金发放数据</w:t>
      </w:r>
      <w:r>
        <w:rPr>
          <w:rFonts w:ascii="方正仿宋_GBK" w:hAnsi="方正仿宋_GBK" w:eastAsia="方正仿宋_GBK" w:cs="方正仿宋_GBK"/>
          <w:sz w:val="32"/>
          <w:szCs w:val="32"/>
        </w:rPr>
        <w:t>导入</w:t>
      </w:r>
      <w:r>
        <w:rPr>
          <w:rFonts w:hint="eastAsia" w:ascii="方正仿宋_GBK" w:eastAsia="方正仿宋_GBK"/>
          <w:sz w:val="32"/>
        </w:rPr>
        <w:t>“一卡通”发放系统，并通过</w:t>
      </w:r>
      <w:r>
        <w:rPr>
          <w:rFonts w:ascii="方正仿宋_GBK" w:eastAsia="方正仿宋_GBK"/>
          <w:sz w:val="32"/>
        </w:rPr>
        <w:t>系统</w:t>
      </w:r>
      <w:r>
        <w:rPr>
          <w:rFonts w:hint="eastAsia" w:ascii="方正仿宋_GBK" w:eastAsia="方正仿宋_GBK"/>
          <w:sz w:val="32"/>
        </w:rPr>
        <w:t>完成补贴发放数据的</w:t>
      </w:r>
      <w:r>
        <w:rPr>
          <w:rFonts w:ascii="方正仿宋_GBK" w:eastAsia="方正仿宋_GBK"/>
          <w:sz w:val="32"/>
        </w:rPr>
        <w:t>验证</w:t>
      </w:r>
      <w:r>
        <w:rPr>
          <w:rFonts w:hint="eastAsia" w:ascii="方正仿宋_GBK" w:eastAsia="方正仿宋_GBK"/>
          <w:sz w:val="32"/>
        </w:rPr>
        <w:t>；三是验证</w:t>
      </w:r>
      <w:r>
        <w:rPr>
          <w:rFonts w:ascii="方正仿宋_GBK" w:eastAsia="方正仿宋_GBK"/>
          <w:sz w:val="32"/>
        </w:rPr>
        <w:t>通过后区农业农村委</w:t>
      </w:r>
      <w:r>
        <w:rPr>
          <w:rFonts w:hint="eastAsia" w:ascii="方正仿宋_GBK" w:eastAsia="方正仿宋_GBK"/>
          <w:sz w:val="32"/>
        </w:rPr>
        <w:t>立即</w:t>
      </w:r>
      <w:r>
        <w:rPr>
          <w:rFonts w:ascii="方正仿宋_GBK" w:eastAsia="方正仿宋_GBK"/>
          <w:sz w:val="32"/>
        </w:rPr>
        <w:t>将</w:t>
      </w:r>
      <w:r>
        <w:rPr>
          <w:rFonts w:hint="eastAsia" w:ascii="方正仿宋_GBK" w:eastAsia="方正仿宋_GBK"/>
          <w:sz w:val="32"/>
        </w:rPr>
        <w:t>补贴发放数据通过系统</w:t>
      </w:r>
      <w:r>
        <w:rPr>
          <w:rFonts w:ascii="方正仿宋_GBK" w:eastAsia="方正仿宋_GBK"/>
          <w:sz w:val="32"/>
        </w:rPr>
        <w:t>发送代发</w:t>
      </w:r>
      <w:r>
        <w:rPr>
          <w:rFonts w:hint="eastAsia" w:ascii="方正仿宋_GBK" w:eastAsia="方正仿宋_GBK"/>
          <w:sz w:val="32"/>
        </w:rPr>
        <w:t>金融机构，</w:t>
      </w:r>
      <w:r>
        <w:rPr>
          <w:rFonts w:ascii="方正仿宋_GBK" w:eastAsia="方正仿宋_GBK"/>
          <w:sz w:val="32"/>
        </w:rPr>
        <w:t>同时</w:t>
      </w:r>
      <w:r>
        <w:rPr>
          <w:rFonts w:hint="eastAsia" w:ascii="方正仿宋_GBK" w:eastAsia="方正仿宋_GBK"/>
          <w:sz w:val="32"/>
        </w:rPr>
        <w:t>函告</w:t>
      </w:r>
      <w:r>
        <w:rPr>
          <w:rFonts w:ascii="方正仿宋_GBK" w:eastAsia="方正仿宋_GBK"/>
          <w:sz w:val="32"/>
        </w:rPr>
        <w:t>区财政局</w:t>
      </w:r>
      <w:r>
        <w:rPr>
          <w:rFonts w:hint="eastAsia" w:ascii="方正仿宋_GBK" w:eastAsia="方正仿宋_GBK"/>
          <w:sz w:val="32"/>
        </w:rPr>
        <w:t>拨付</w:t>
      </w:r>
      <w:r>
        <w:rPr>
          <w:rFonts w:ascii="方正仿宋_GBK" w:eastAsia="方正仿宋_GBK"/>
          <w:sz w:val="32"/>
        </w:rPr>
        <w:t>补助资金到代发</w:t>
      </w:r>
      <w:r>
        <w:rPr>
          <w:rFonts w:hint="eastAsia" w:ascii="方正仿宋_GBK" w:eastAsia="方正仿宋_GBK"/>
          <w:sz w:val="32"/>
        </w:rPr>
        <w:t>金融机构。</w:t>
      </w:r>
    </w:p>
    <w:p>
      <w:pPr>
        <w:spacing w:line="600" w:lineRule="exact"/>
        <w:ind w:firstLine="640" w:firstLineChars="200"/>
        <w:rPr>
          <w:rFonts w:ascii="方正楷体_GBK" w:hAnsi="方正楷体_GBK" w:eastAsia="方正楷体_GBK" w:cs="方正楷体_GBK"/>
          <w:b/>
          <w:sz w:val="32"/>
        </w:rPr>
      </w:pPr>
      <w:r>
        <w:rPr>
          <w:rFonts w:hint="eastAsia" w:ascii="方正楷体_GBK" w:hAnsi="方正楷体_GBK" w:eastAsia="方正楷体_GBK" w:cs="方正楷体_GBK"/>
          <w:b/>
          <w:sz w:val="32"/>
        </w:rPr>
        <w:t>（二）启动2022年种粮大户申报、复核工作</w:t>
      </w:r>
    </w:p>
    <w:p>
      <w:pPr>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rPr>
        <w:t>2</w:t>
      </w:r>
      <w:r>
        <w:rPr>
          <w:rFonts w:hint="eastAsia" w:ascii="方正仿宋_GBK" w:hAnsi="方正仿宋_GBK" w:eastAsia="方正仿宋_GBK" w:cs="方正仿宋_GBK"/>
          <w:sz w:val="32"/>
          <w:szCs w:val="32"/>
        </w:rPr>
        <w:t>022年种粮大户补贴程序为区级核准、报市级备案、在2023年通过</w:t>
      </w:r>
      <w:r>
        <w:rPr>
          <w:rFonts w:hint="eastAsia" w:ascii="方正仿宋_GBK" w:eastAsia="方正仿宋_GBK"/>
          <w:sz w:val="32"/>
        </w:rPr>
        <w:t>“一卡通”发放系统</w:t>
      </w:r>
      <w:r>
        <w:rPr>
          <w:rFonts w:hint="eastAsia" w:ascii="方正仿宋_GBK" w:hAnsi="方正仿宋_GBK" w:eastAsia="方正仿宋_GBK" w:cs="方正仿宋_GBK"/>
          <w:sz w:val="32"/>
          <w:szCs w:val="32"/>
        </w:rPr>
        <w:t>发放。具体的申报、复核等流程</w:t>
      </w:r>
      <w:r>
        <w:rPr>
          <w:rFonts w:ascii="方正仿宋_GBK" w:hAnsi="方正仿宋_GBK" w:eastAsia="方正仿宋_GBK" w:cs="方正仿宋_GBK"/>
          <w:sz w:val="32"/>
          <w:szCs w:val="32"/>
        </w:rPr>
        <w:t>如下：</w:t>
      </w:r>
    </w:p>
    <w:p>
      <w:pPr>
        <w:adjustRightInd w:val="0"/>
        <w:snapToGrid w:val="0"/>
        <w:spacing w:line="600" w:lineRule="exact"/>
        <w:ind w:firstLine="640" w:firstLineChars="200"/>
        <w:outlineLvl w:val="0"/>
        <w:rPr>
          <w:rFonts w:ascii="方正楷体_GBK" w:hAnsi="方正仿宋_GBK" w:eastAsia="方正楷体_GBK" w:cs="方正仿宋_GBK"/>
          <w:bCs/>
          <w:kern w:val="0"/>
          <w:sz w:val="32"/>
          <w:szCs w:val="32"/>
        </w:rPr>
      </w:pPr>
      <w:r>
        <w:rPr>
          <w:rFonts w:hint="eastAsia" w:ascii="方正楷体_GBK" w:hAnsi="方正仿宋_GBK" w:eastAsia="方正楷体_GBK" w:cs="方正仿宋_GBK"/>
          <w:bCs/>
          <w:kern w:val="0"/>
          <w:sz w:val="32"/>
          <w:szCs w:val="32"/>
        </w:rPr>
        <w:t>1.种粮大户向乡镇、街道申报时间及材料</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种粮大户大春粮食作物在2022年6月10日前、晚秋粮食作物在2022年10月10日前向所在乡镇、街道自行申报。同一地块每年只计算一次面积，逾期申报不予受理。</w:t>
      </w:r>
    </w:p>
    <w:p>
      <w:pPr>
        <w:spacing w:line="600" w:lineRule="exact"/>
        <w:ind w:firstLine="640" w:firstLineChars="200"/>
        <w:outlineLvl w:val="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大户申报材料包含：《重庆市涪陵区种粮大户补贴申报表》（附件</w:t>
      </w:r>
      <w:r>
        <w:rPr>
          <w:rFonts w:ascii="方正仿宋_GBK" w:hAnsi="方正仿宋_GBK" w:eastAsia="方正仿宋_GBK" w:cs="方正仿宋_GBK"/>
          <w:kern w:val="0"/>
          <w:sz w:val="32"/>
          <w:szCs w:val="32"/>
        </w:rPr>
        <w:t>3</w:t>
      </w:r>
      <w:r>
        <w:rPr>
          <w:rFonts w:hint="eastAsia" w:ascii="方正仿宋_GBK" w:hAnsi="方正仿宋_GBK" w:eastAsia="方正仿宋_GBK" w:cs="方正仿宋_GBK"/>
          <w:kern w:val="0"/>
          <w:sz w:val="32"/>
          <w:szCs w:val="32"/>
        </w:rPr>
        <w:t>）、《涪陵区种粮大户种植面积村社核实明细表》（附件</w:t>
      </w:r>
      <w:r>
        <w:rPr>
          <w:rFonts w:ascii="方正仿宋_GBK" w:hAnsi="方正仿宋_GBK" w:eastAsia="方正仿宋_GBK" w:cs="方正仿宋_GBK"/>
          <w:kern w:val="0"/>
          <w:sz w:val="32"/>
          <w:szCs w:val="32"/>
        </w:rPr>
        <w:t>4</w:t>
      </w:r>
      <w:r>
        <w:rPr>
          <w:rFonts w:hint="eastAsia" w:ascii="方正仿宋_GBK" w:hAnsi="方正仿宋_GBK" w:eastAsia="方正仿宋_GBK" w:cs="方正仿宋_GBK"/>
          <w:kern w:val="0"/>
          <w:sz w:val="32"/>
          <w:szCs w:val="32"/>
        </w:rPr>
        <w:t>）、土地流转协议书、本人身份证（营业执照、法人证书）复印件、本人及流转土地农户的土地承包证复印件（第二轮土地承包证）、购买种子、农药、肥料的凭据复印件、购买或租用农机具的证明资料。代种撂荒地的，提供村（居）委会出具的种粮证明，耕种新开垦未发包耕地、村社集体机动地的，提供村（居）委会出具的土地性质和面积相关证明。</w:t>
      </w:r>
    </w:p>
    <w:p>
      <w:pPr>
        <w:adjustRightInd w:val="0"/>
        <w:snapToGrid w:val="0"/>
        <w:spacing w:line="600" w:lineRule="exact"/>
        <w:ind w:firstLine="640" w:firstLineChars="200"/>
        <w:outlineLvl w:val="0"/>
        <w:rPr>
          <w:rFonts w:ascii="方正楷体_GBK" w:hAnsi="方正仿宋_GBK" w:eastAsia="方正楷体_GBK" w:cs="方正仿宋_GBK"/>
          <w:bCs/>
          <w:kern w:val="0"/>
          <w:sz w:val="32"/>
          <w:szCs w:val="32"/>
        </w:rPr>
      </w:pPr>
      <w:r>
        <w:rPr>
          <w:rFonts w:hint="eastAsia" w:ascii="方正楷体_GBK" w:hAnsi="方正仿宋_GBK" w:eastAsia="方正楷体_GBK" w:cs="方正仿宋_GBK"/>
          <w:bCs/>
          <w:kern w:val="0"/>
          <w:sz w:val="32"/>
          <w:szCs w:val="32"/>
        </w:rPr>
        <w:t xml:space="preserve">2.村组及乡镇面积核实 </w:t>
      </w:r>
    </w:p>
    <w:p>
      <w:pPr>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村（居）民小组长、村（居）委会主任和驻村干部在签署审核意见前必须对辖区内申报种粮大户种粮面积、种植作物的真实性和准确性进行核实；大户当年种植面积为本人承包及流转耕地实际种植的承包地确认面积，计算方法为：①承包证上载明田块的按承包证载明计算（承包证面积</w:t>
      </w:r>
      <w:r>
        <w:rPr>
          <w:rFonts w:hint="eastAsia" w:ascii="方正仿宋_GBK" w:hAnsi="方正仿宋_GBK" w:eastAsia="方正仿宋_GBK" w:cs="方正仿宋_GBK"/>
          <w:sz w:val="32"/>
          <w:szCs w:val="32"/>
        </w:rPr>
        <w:t>≥</w:t>
      </w:r>
      <w:r>
        <w:rPr>
          <w:rFonts w:hint="eastAsia" w:ascii="Arial" w:hAnsi="Arial" w:eastAsia="方正仿宋_GBK" w:cs="Arial"/>
          <w:sz w:val="32"/>
          <w:szCs w:val="32"/>
        </w:rPr>
        <w:t>土地流转面积</w:t>
      </w:r>
      <w:r>
        <w:rPr>
          <w:rFonts w:hint="eastAsia" w:ascii="方正仿宋_GBK" w:hAnsi="方正仿宋_GBK" w:eastAsia="方正仿宋_GBK" w:cs="方正仿宋_GBK"/>
          <w:sz w:val="32"/>
          <w:szCs w:val="32"/>
        </w:rPr>
        <w:t>≥</w:t>
      </w:r>
      <w:r>
        <w:rPr>
          <w:rFonts w:hint="eastAsia" w:ascii="Arial" w:hAnsi="Arial" w:eastAsia="方正仿宋_GBK" w:cs="Arial"/>
          <w:sz w:val="32"/>
          <w:szCs w:val="32"/>
        </w:rPr>
        <w:t>粮食种植面积</w:t>
      </w:r>
      <w:r>
        <w:rPr>
          <w:rFonts w:hint="eastAsia" w:ascii="方正仿宋_GBK" w:hAnsi="方正仿宋_GBK" w:eastAsia="方正仿宋_GBK" w:cs="方正仿宋_GBK"/>
          <w:kern w:val="0"/>
          <w:sz w:val="32"/>
          <w:szCs w:val="32"/>
        </w:rPr>
        <w:t>）</w:t>
      </w:r>
      <w:r>
        <w:rPr>
          <w:rFonts w:hint="eastAsia" w:ascii="Arial" w:hAnsi="Arial" w:eastAsia="方正仿宋_GBK" w:cs="Arial"/>
          <w:sz w:val="32"/>
          <w:szCs w:val="32"/>
        </w:rPr>
        <w:t>；</w:t>
      </w:r>
      <w:r>
        <w:rPr>
          <w:rFonts w:hint="eastAsia" w:ascii="方正仿宋_GBK" w:hAnsi="方正仿宋_GBK" w:eastAsia="方正仿宋_GBK" w:cs="方正仿宋_GBK"/>
          <w:kern w:val="0"/>
          <w:sz w:val="32"/>
          <w:szCs w:val="32"/>
        </w:rPr>
        <w:t>②承包证未载明田块的，按种植田块的实际种粮面积计算，确保大户真实、合规、准确。填写《涪陵区种粮大户种植面积村社核实明细表》（附件</w:t>
      </w:r>
      <w:r>
        <w:rPr>
          <w:rFonts w:ascii="方正仿宋_GBK" w:hAnsi="方正仿宋_GBK" w:eastAsia="方正仿宋_GBK" w:cs="方正仿宋_GBK"/>
          <w:kern w:val="0"/>
          <w:sz w:val="32"/>
          <w:szCs w:val="32"/>
        </w:rPr>
        <w:t>4</w:t>
      </w:r>
      <w:r>
        <w:rPr>
          <w:rFonts w:hint="eastAsia" w:ascii="方正仿宋_GBK" w:hAnsi="方正仿宋_GBK" w:eastAsia="方正仿宋_GBK" w:cs="方正仿宋_GBK"/>
          <w:kern w:val="0"/>
          <w:sz w:val="32"/>
          <w:szCs w:val="32"/>
        </w:rPr>
        <w:t>），同时向所在乡镇街道作出书面承诺（附件</w:t>
      </w:r>
      <w:r>
        <w:rPr>
          <w:rFonts w:ascii="方正仿宋_GBK" w:hAnsi="方正仿宋_GBK" w:eastAsia="方正仿宋_GBK" w:cs="方正仿宋_GBK"/>
          <w:kern w:val="0"/>
          <w:sz w:val="32"/>
          <w:szCs w:val="32"/>
        </w:rPr>
        <w:t>5</w:t>
      </w:r>
      <w:r>
        <w:rPr>
          <w:rFonts w:hint="eastAsia" w:ascii="方正仿宋_GBK" w:hAnsi="方正仿宋_GBK" w:eastAsia="方正仿宋_GBK" w:cs="方正仿宋_GBK"/>
          <w:kern w:val="0"/>
          <w:sz w:val="32"/>
          <w:szCs w:val="32"/>
        </w:rPr>
        <w:t>）。</w:t>
      </w:r>
    </w:p>
    <w:p>
      <w:pPr>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乡镇街道接到种粮大户申报材料后，按照规定及时对申请人资格条件和种粮面积逐户进行核实，并填报《重庆市涪陵区2022年种粮大户乡镇（街道）核实记录表》（附件</w:t>
      </w:r>
      <w:r>
        <w:rPr>
          <w:rFonts w:ascii="方正仿宋_GBK" w:hAnsi="方正仿宋_GBK" w:eastAsia="方正仿宋_GBK" w:cs="方正仿宋_GBK"/>
          <w:kern w:val="0"/>
          <w:sz w:val="32"/>
          <w:szCs w:val="32"/>
        </w:rPr>
        <w:t>6</w:t>
      </w:r>
      <w:r>
        <w:rPr>
          <w:rFonts w:hint="eastAsia" w:ascii="方正仿宋_GBK" w:hAnsi="方正仿宋_GBK" w:eastAsia="方正仿宋_GBK" w:cs="方正仿宋_GBK"/>
          <w:kern w:val="0"/>
          <w:sz w:val="32"/>
          <w:szCs w:val="32"/>
        </w:rPr>
        <w:t>）和《重庆市涪陵区种粮大户补贴分户统计乡镇（街道）表》（附件</w:t>
      </w:r>
      <w:r>
        <w:rPr>
          <w:rFonts w:ascii="方正仿宋_GBK" w:hAnsi="方正仿宋_GBK" w:eastAsia="方正仿宋_GBK" w:cs="方正仿宋_GBK"/>
          <w:kern w:val="0"/>
          <w:sz w:val="32"/>
          <w:szCs w:val="32"/>
        </w:rPr>
        <w:t>7</w:t>
      </w:r>
      <w:r>
        <w:rPr>
          <w:rFonts w:hint="eastAsia" w:ascii="方正仿宋_GBK" w:hAnsi="方正仿宋_GBK" w:eastAsia="方正仿宋_GBK" w:cs="方正仿宋_GBK"/>
          <w:kern w:val="0"/>
          <w:sz w:val="32"/>
          <w:szCs w:val="32"/>
        </w:rPr>
        <w:t>）。</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乡镇街道对种粮大户核实后的面积及时进行公示，公示期不少于7天，保留公示照片。各乡镇、街道对种粮大户的核实工作完成后由乡镇人民政府、街道办事处主要领导签署明确意见。大春粮食作物于2022年6月30日前、晚秋粮食作物于2022年10月30日前报送区农业农村委农技站。</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报送材料：大户申报全套材料和公示照片装订成册，连同</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sz w:val="32"/>
          <w:szCs w:val="32"/>
        </w:rPr>
        <w:t>重庆市涪陵区2022年种粮大户乡镇核实记录表</w:t>
      </w:r>
      <w:r>
        <w:rPr>
          <w:rFonts w:hint="eastAsia" w:ascii="方正仿宋_GBK" w:hAnsi="方正仿宋_GBK" w:eastAsia="方正仿宋_GBK" w:cs="方正仿宋_GBK"/>
          <w:bCs/>
          <w:kern w:val="0"/>
          <w:sz w:val="32"/>
          <w:szCs w:val="32"/>
        </w:rPr>
        <w:t>》（附件</w:t>
      </w:r>
      <w:r>
        <w:rPr>
          <w:rFonts w:ascii="方正仿宋_GBK" w:hAnsi="方正仿宋_GBK" w:eastAsia="方正仿宋_GBK" w:cs="方正仿宋_GBK"/>
          <w:bCs/>
          <w:kern w:val="0"/>
          <w:sz w:val="32"/>
          <w:szCs w:val="32"/>
        </w:rPr>
        <w:t>6</w:t>
      </w:r>
      <w:r>
        <w:rPr>
          <w:rFonts w:hint="eastAsia" w:ascii="方正仿宋_GBK" w:hAnsi="方正仿宋_GBK" w:eastAsia="方正仿宋_GBK" w:cs="方正仿宋_GBK"/>
          <w:bCs/>
          <w:kern w:val="0"/>
          <w:sz w:val="32"/>
          <w:szCs w:val="32"/>
        </w:rPr>
        <w:t>）和《</w:t>
      </w:r>
      <w:r>
        <w:rPr>
          <w:rFonts w:hint="eastAsia" w:ascii="方正仿宋_GBK" w:hAnsi="方正仿宋_GBK" w:eastAsia="方正仿宋_GBK" w:cs="方正仿宋_GBK"/>
          <w:bCs/>
          <w:sz w:val="32"/>
          <w:szCs w:val="32"/>
        </w:rPr>
        <w:t>重庆市涪陵区种粮大户补贴分户统计乡镇表</w:t>
      </w:r>
      <w:r>
        <w:rPr>
          <w:rFonts w:hint="eastAsia" w:ascii="方正仿宋_GBK" w:hAnsi="方正仿宋_GBK" w:eastAsia="方正仿宋_GBK" w:cs="方正仿宋_GBK"/>
          <w:bCs/>
          <w:kern w:val="0"/>
          <w:sz w:val="32"/>
          <w:szCs w:val="32"/>
        </w:rPr>
        <w:t>》（附件</w:t>
      </w:r>
      <w:r>
        <w:rPr>
          <w:rFonts w:ascii="方正仿宋_GBK" w:hAnsi="方正仿宋_GBK" w:eastAsia="方正仿宋_GBK" w:cs="方正仿宋_GBK"/>
          <w:bCs/>
          <w:kern w:val="0"/>
          <w:sz w:val="32"/>
          <w:szCs w:val="32"/>
        </w:rPr>
        <w:t>7</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kern w:val="0"/>
          <w:sz w:val="32"/>
          <w:szCs w:val="32"/>
        </w:rPr>
        <w:t xml:space="preserve">（所有材料含电子版）一并报送。 </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乡镇街道报送大户材料不齐的，区农业农村委不予受理，逾期未报送或未补齐材料的种粮大户不予认定。</w:t>
      </w:r>
    </w:p>
    <w:p>
      <w:pPr>
        <w:adjustRightInd w:val="0"/>
        <w:snapToGrid w:val="0"/>
        <w:spacing w:line="600" w:lineRule="exact"/>
        <w:ind w:firstLine="640" w:firstLineChars="200"/>
        <w:outlineLvl w:val="0"/>
        <w:rPr>
          <w:rFonts w:ascii="方正楷体_GBK" w:hAnsi="方正仿宋_GBK" w:eastAsia="方正楷体_GBK" w:cs="方正仿宋_GBK"/>
          <w:bCs/>
          <w:kern w:val="0"/>
          <w:sz w:val="32"/>
          <w:szCs w:val="32"/>
        </w:rPr>
      </w:pPr>
      <w:r>
        <w:rPr>
          <w:rFonts w:hint="eastAsia" w:ascii="方正楷体_GBK" w:hAnsi="方正仿宋_GBK" w:eastAsia="方正楷体_GBK" w:cs="方正仿宋_GBK"/>
          <w:bCs/>
          <w:kern w:val="0"/>
          <w:sz w:val="32"/>
          <w:szCs w:val="32"/>
        </w:rPr>
        <w:t>3.区级面积核查</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区农业农村委将牵头组成区级核查小组，对各乡镇街道报送的种粮大户进行抽查。被抽查大户区级核实面积低于乡镇、街道报送面积90%的，取消大户资格。</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区级抽查时，如果发现乡镇、街道未对种粮大户申报种粮面积、种植作物进行核实的，取消该乡镇全部种粮大户申报资格，由此产生的一切后果均由所在乡镇政府、街道办事处承担。</w:t>
      </w:r>
    </w:p>
    <w:p>
      <w:pPr>
        <w:adjustRightInd w:val="0"/>
        <w:snapToGrid w:val="0"/>
        <w:spacing w:line="600" w:lineRule="exact"/>
        <w:ind w:firstLine="640" w:firstLineChars="200"/>
        <w:outlineLvl w:val="0"/>
        <w:rPr>
          <w:rFonts w:ascii="方正楷体_GBK" w:hAnsi="方正仿宋_GBK" w:eastAsia="方正楷体_GBK" w:cs="方正仿宋_GBK"/>
          <w:bCs/>
          <w:kern w:val="0"/>
          <w:sz w:val="32"/>
          <w:szCs w:val="32"/>
        </w:rPr>
      </w:pPr>
      <w:r>
        <w:rPr>
          <w:rFonts w:hint="eastAsia" w:ascii="方正楷体_GBK" w:hAnsi="方正仿宋_GBK" w:eastAsia="方正楷体_GBK" w:cs="方正仿宋_GBK"/>
          <w:bCs/>
          <w:kern w:val="0"/>
          <w:sz w:val="32"/>
          <w:szCs w:val="32"/>
        </w:rPr>
        <w:t>4.严格落实补贴公示制度</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种粮大户补贴实行区、乡镇街道、村社三级公示。</w:t>
      </w:r>
      <w:r>
        <w:rPr>
          <w:rFonts w:hint="eastAsia" w:ascii="方正仿宋_GBK" w:hAnsi="方正仿宋_GBK" w:eastAsia="方正仿宋_GBK" w:cs="方正仿宋_GBK"/>
          <w:sz w:val="32"/>
          <w:szCs w:val="32"/>
        </w:rPr>
        <w:t>每个种粮大户和一般农户的补贴面积、补贴标准、补贴金额必须张榜公布，</w:t>
      </w:r>
      <w:r>
        <w:rPr>
          <w:rFonts w:hint="eastAsia" w:ascii="方正仿宋_GBK" w:hAnsi="方正仿宋_GBK" w:eastAsia="方正仿宋_GBK" w:cs="方正仿宋_GBK"/>
          <w:kern w:val="0"/>
          <w:sz w:val="32"/>
          <w:szCs w:val="32"/>
        </w:rPr>
        <w:t>明确举报电话，</w:t>
      </w:r>
      <w:r>
        <w:rPr>
          <w:rFonts w:hint="eastAsia" w:ascii="方正仿宋_GBK" w:hAnsi="方正仿宋_GBK" w:eastAsia="方正仿宋_GBK" w:cs="方正仿宋_GBK"/>
          <w:sz w:val="32"/>
          <w:szCs w:val="32"/>
        </w:rPr>
        <w:t>接受群众监督。公示期不少于7天，并</w:t>
      </w:r>
      <w:r>
        <w:rPr>
          <w:rFonts w:hint="eastAsia" w:ascii="方正仿宋_GBK" w:hAnsi="方正仿宋_GBK" w:eastAsia="方正仿宋_GBK" w:cs="方正仿宋_GBK"/>
          <w:kern w:val="0"/>
          <w:sz w:val="32"/>
          <w:szCs w:val="32"/>
        </w:rPr>
        <w:t>保留公示照片（电子版）备查。</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四、耕地地力保护补贴和种粮大户补贴资金管理和兑付</w:t>
      </w:r>
    </w:p>
    <w:p>
      <w:pPr>
        <w:spacing w:line="600" w:lineRule="exact"/>
        <w:ind w:firstLine="640" w:firstLineChars="200"/>
        <w:rPr>
          <w:rFonts w:ascii="方正仿宋_GBK" w:eastAsia="方正仿宋_GBK"/>
          <w:sz w:val="32"/>
        </w:rPr>
      </w:pPr>
      <w:r>
        <w:rPr>
          <w:rFonts w:hint="eastAsia" w:ascii="方正楷体_GBK" w:hAnsi="方正仿宋_GBK" w:eastAsia="方正楷体_GBK" w:cs="方正仿宋_GBK"/>
          <w:b/>
          <w:kern w:val="0"/>
          <w:sz w:val="32"/>
          <w:szCs w:val="32"/>
        </w:rPr>
        <w:t>（一）</w:t>
      </w:r>
      <w:r>
        <w:rPr>
          <w:rFonts w:hint="eastAsia" w:ascii="方正仿宋_GBK" w:hAnsi="方正仿宋_GBK" w:eastAsia="方正仿宋_GBK" w:cs="方正仿宋_GBK"/>
          <w:kern w:val="0"/>
          <w:sz w:val="32"/>
          <w:szCs w:val="32"/>
        </w:rPr>
        <w:t>耕地地力保护补贴和种粮大户补贴资金由区农业农村委牵头联合区财政局、农业发展银行涪陵</w:t>
      </w:r>
      <w:r>
        <w:rPr>
          <w:rFonts w:ascii="方正仿宋_GBK" w:hAnsi="方正仿宋_GBK" w:eastAsia="方正仿宋_GBK" w:cs="方正仿宋_GBK"/>
          <w:kern w:val="0"/>
          <w:sz w:val="32"/>
          <w:szCs w:val="32"/>
        </w:rPr>
        <w:t>分行</w:t>
      </w:r>
      <w:r>
        <w:rPr>
          <w:rFonts w:hint="eastAsia" w:ascii="方正仿宋_GBK" w:hAnsi="方正仿宋_GBK" w:eastAsia="方正仿宋_GBK" w:cs="方正仿宋_GBK"/>
          <w:kern w:val="0"/>
          <w:sz w:val="32"/>
          <w:szCs w:val="32"/>
        </w:rPr>
        <w:t>负责组织实施，并将历年结余补贴资金一并纳入实施。</w:t>
      </w:r>
      <w:r>
        <w:rPr>
          <w:rFonts w:hint="eastAsia" w:ascii="方正仿宋_GBK" w:hAnsi="方正仿宋_GBK" w:eastAsia="方正仿宋_GBK" w:cs="方正仿宋_GBK"/>
          <w:sz w:val="32"/>
          <w:szCs w:val="32"/>
        </w:rPr>
        <w:t>乡镇人民政府、街道办事处对补贴资金发放明细和个人“一卡通”账户的审核承担主体责任。区农业农村委对各乡镇街道上报的补贴资金发放明细进行监督检查。区财政局负责将区农业农村委</w:t>
      </w:r>
      <w:r>
        <w:rPr>
          <w:rFonts w:ascii="方正仿宋_GBK" w:hAnsi="方正仿宋_GBK" w:eastAsia="方正仿宋_GBK" w:cs="方正仿宋_GBK"/>
          <w:sz w:val="32"/>
          <w:szCs w:val="32"/>
        </w:rPr>
        <w:t>复核后的</w:t>
      </w:r>
      <w:r>
        <w:rPr>
          <w:rFonts w:hint="eastAsia" w:ascii="方正仿宋_GBK" w:hAnsi="方正仿宋_GBK" w:eastAsia="方正仿宋_GBK" w:cs="方正仿宋_GBK"/>
          <w:sz w:val="32"/>
          <w:szCs w:val="32"/>
        </w:rPr>
        <w:t>补贴资金，通过</w:t>
      </w:r>
      <w:r>
        <w:rPr>
          <w:rFonts w:hint="eastAsia" w:ascii="方正仿宋_GBK" w:eastAsia="方正仿宋_GBK"/>
          <w:sz w:val="32"/>
        </w:rPr>
        <w:t>“一卡通”发放系统</w:t>
      </w:r>
      <w:r>
        <w:rPr>
          <w:rFonts w:hint="eastAsia" w:ascii="方正仿宋_GBK" w:hAnsi="方正仿宋_GBK" w:eastAsia="方正仿宋_GBK" w:cs="方正仿宋_GBK"/>
          <w:sz w:val="32"/>
          <w:szCs w:val="32"/>
        </w:rPr>
        <w:t>发放。</w:t>
      </w:r>
      <w:r>
        <w:rPr>
          <w:rFonts w:hint="eastAsia" w:ascii="方正仿宋_GBK" w:hAnsi="方正仿宋_GBK" w:eastAsia="方正仿宋_GBK" w:cs="方正仿宋_GBK"/>
          <w:kern w:val="0"/>
          <w:sz w:val="32"/>
          <w:szCs w:val="32"/>
        </w:rPr>
        <w:t>农业发展银行涪陵</w:t>
      </w:r>
      <w:r>
        <w:rPr>
          <w:rFonts w:ascii="方正仿宋_GBK" w:hAnsi="方正仿宋_GBK" w:eastAsia="方正仿宋_GBK" w:cs="方正仿宋_GBK"/>
          <w:kern w:val="0"/>
          <w:sz w:val="32"/>
          <w:szCs w:val="32"/>
        </w:rPr>
        <w:t>分行</w:t>
      </w:r>
      <w:r>
        <w:rPr>
          <w:rFonts w:hint="eastAsia" w:ascii="方正仿宋_GBK" w:hAnsi="方正仿宋_GBK" w:eastAsia="方正仿宋_GBK" w:cs="方正仿宋_GBK"/>
          <w:kern w:val="0"/>
          <w:sz w:val="32"/>
          <w:szCs w:val="32"/>
        </w:rPr>
        <w:t>负责将</w:t>
      </w:r>
      <w:r>
        <w:rPr>
          <w:rFonts w:ascii="方正仿宋_GBK" w:hAnsi="方正仿宋_GBK" w:eastAsia="方正仿宋_GBK" w:cs="方正仿宋_GBK"/>
          <w:kern w:val="0"/>
          <w:sz w:val="32"/>
          <w:szCs w:val="32"/>
        </w:rPr>
        <w:t>补助资金到账情况及时告知区农业农村委、区财政局</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kern w:val="0"/>
          <w:sz w:val="32"/>
          <w:szCs w:val="32"/>
        </w:rPr>
        <w:t>并配合完成资金划拨工作。</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楷体_GBK" w:hAnsi="方正仿宋_GBK" w:eastAsia="方正楷体_GBK" w:cs="方正仿宋_GBK"/>
          <w:b/>
          <w:kern w:val="0"/>
          <w:sz w:val="32"/>
          <w:szCs w:val="32"/>
        </w:rPr>
        <w:t>（二）</w:t>
      </w:r>
      <w:r>
        <w:rPr>
          <w:rFonts w:hint="eastAsia" w:ascii="方正仿宋_GBK" w:hAnsi="方正仿宋_GBK" w:eastAsia="方正仿宋_GBK" w:cs="方正仿宋_GBK"/>
          <w:kern w:val="0"/>
          <w:sz w:val="32"/>
          <w:szCs w:val="32"/>
        </w:rPr>
        <w:t>耕地地力保护补贴和种粮大户补贴资金的申报、审核、兑付工作，严格按程序实施。2022年的</w:t>
      </w:r>
      <w:r>
        <w:rPr>
          <w:rFonts w:ascii="方正仿宋_GBK" w:hAnsi="方正仿宋_GBK" w:eastAsia="方正仿宋_GBK" w:cs="方正仿宋_GBK"/>
          <w:kern w:val="0"/>
          <w:sz w:val="32"/>
          <w:szCs w:val="32"/>
        </w:rPr>
        <w:t>补助资金</w:t>
      </w:r>
      <w:r>
        <w:rPr>
          <w:rFonts w:hint="eastAsia" w:ascii="方正仿宋_GBK" w:hAnsi="方正仿宋_GBK" w:eastAsia="方正仿宋_GBK" w:cs="方正仿宋_GBK"/>
          <w:kern w:val="0"/>
          <w:sz w:val="32"/>
          <w:szCs w:val="32"/>
        </w:rPr>
        <w:t>力争于6月30日前通过</w:t>
      </w:r>
      <w:r>
        <w:rPr>
          <w:rFonts w:hint="eastAsia" w:ascii="方正仿宋_GBK" w:eastAsia="方正仿宋_GBK"/>
          <w:sz w:val="32"/>
        </w:rPr>
        <w:t>“一卡通”发放系统</w:t>
      </w:r>
      <w:r>
        <w:rPr>
          <w:rFonts w:hint="eastAsia" w:ascii="方正仿宋_GBK" w:hAnsi="方正仿宋_GBK" w:eastAsia="方正仿宋_GBK" w:cs="方正仿宋_GBK"/>
          <w:sz w:val="32"/>
          <w:szCs w:val="32"/>
        </w:rPr>
        <w:t>完成兑付</w:t>
      </w:r>
      <w:r>
        <w:rPr>
          <w:rFonts w:hint="eastAsia" w:ascii="方正仿宋_GBK" w:hAnsi="方正仿宋_GBK" w:eastAsia="方正仿宋_GBK" w:cs="方正仿宋_GBK"/>
          <w:kern w:val="0"/>
          <w:sz w:val="32"/>
          <w:szCs w:val="32"/>
        </w:rPr>
        <w:t>。金融机构收到资金后要通过</w:t>
      </w:r>
      <w:r>
        <w:rPr>
          <w:rFonts w:hint="eastAsia" w:ascii="方正仿宋_GBK" w:eastAsia="方正仿宋_GBK"/>
          <w:sz w:val="32"/>
        </w:rPr>
        <w:t>“一卡通”发放系统</w:t>
      </w:r>
      <w:r>
        <w:rPr>
          <w:rFonts w:hint="eastAsia" w:ascii="方正仿宋_GBK" w:hAnsi="方正仿宋_GBK" w:eastAsia="方正仿宋_GBK" w:cs="方正仿宋_GBK"/>
          <w:kern w:val="0"/>
          <w:sz w:val="32"/>
          <w:szCs w:val="32"/>
        </w:rPr>
        <w:t>及时办理相关款项拨付业务，不得截留、滞留或挪作它用。</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五、耕地地力保护补贴和种粮大户补贴工作要求 </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楷体_GBK" w:hAnsi="方正仿宋_GBK" w:eastAsia="方正楷体_GBK" w:cs="方正仿宋_GBK"/>
          <w:b/>
          <w:kern w:val="0"/>
          <w:sz w:val="32"/>
          <w:szCs w:val="32"/>
        </w:rPr>
        <w:t>（一）</w:t>
      </w:r>
      <w:r>
        <w:rPr>
          <w:rFonts w:hint="eastAsia" w:ascii="方正仿宋_GBK" w:hAnsi="方正仿宋_GBK" w:eastAsia="方正仿宋_GBK" w:cs="方正仿宋_GBK"/>
          <w:kern w:val="0"/>
          <w:sz w:val="32"/>
          <w:szCs w:val="32"/>
        </w:rPr>
        <w:t>乡镇人民政府、街道办事处对本辖区耕地地力保护补贴和种粮大户补贴政策的落实负总责。为保证补贴工作顺利开展，补贴工作经费原则上由各乡镇街道解决。</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楷体_GBK" w:hAnsi="方正仿宋_GBK" w:eastAsia="方正楷体_GBK" w:cs="方正仿宋_GBK"/>
          <w:b/>
          <w:kern w:val="0"/>
          <w:sz w:val="32"/>
          <w:szCs w:val="32"/>
        </w:rPr>
        <w:t>（二）</w:t>
      </w:r>
      <w:r>
        <w:rPr>
          <w:rFonts w:hint="eastAsia" w:ascii="方正仿宋_GBK" w:hAnsi="方正仿宋_GBK" w:eastAsia="方正仿宋_GBK" w:cs="方正仿宋_GBK"/>
          <w:kern w:val="0"/>
          <w:sz w:val="32"/>
          <w:szCs w:val="32"/>
        </w:rPr>
        <w:t>乡镇人民政府、街道办事处要做好耕地地力保护补贴和种粮大户补贴政策的宣传工作。要通过各种召开院坝会、发放明白纸和张榜公示等方式，宣传耕地地力保护补贴和种粮大户补贴政策，</w:t>
      </w:r>
      <w:r>
        <w:rPr>
          <w:rFonts w:hint="eastAsia" w:eastAsia="方正仿宋_GBK"/>
          <w:bCs/>
          <w:sz w:val="32"/>
          <w:szCs w:val="24"/>
        </w:rPr>
        <w:t>把“耕地撂荒一年次年不得享受地力补贴”的政策宣传到户，</w:t>
      </w:r>
      <w:r>
        <w:rPr>
          <w:rFonts w:hint="eastAsia" w:ascii="方正仿宋_GBK" w:eastAsia="方正仿宋_GBK"/>
          <w:sz w:val="32"/>
        </w:rPr>
        <w:t>做到补贴范围和补贴依据宣传到户，补贴金额核定到户，补贴申请表填写到户，补贴数额公布到户，补贴通知发放到户，补贴资金兑现到户，</w:t>
      </w:r>
      <w:r>
        <w:rPr>
          <w:rFonts w:hint="eastAsia" w:ascii="方正仿宋_GBK" w:hAnsi="方正仿宋_GBK" w:eastAsia="方正仿宋_GBK" w:cs="方正仿宋_GBK"/>
          <w:kern w:val="0"/>
          <w:sz w:val="32"/>
          <w:szCs w:val="32"/>
        </w:rPr>
        <w:t>实现补贴政策家喻户晓，有效调动农民保护耕地地力和种粮大户种粮的积极性。</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楷体_GBK" w:hAnsi="方正仿宋_GBK" w:eastAsia="方正楷体_GBK" w:cs="方正仿宋_GBK"/>
          <w:b/>
          <w:kern w:val="0"/>
          <w:sz w:val="32"/>
          <w:szCs w:val="32"/>
        </w:rPr>
        <w:t>（三）</w:t>
      </w:r>
      <w:r>
        <w:rPr>
          <w:rFonts w:hint="eastAsia" w:ascii="方正仿宋_GBK" w:hAnsi="方正仿宋_GBK" w:eastAsia="方正仿宋_GBK" w:cs="方正仿宋_GBK"/>
          <w:kern w:val="0"/>
          <w:sz w:val="32"/>
          <w:szCs w:val="32"/>
        </w:rPr>
        <w:t>乡镇人民政府、街道办事处要高度重视“一卡通”发放系统实施工作，加强组织领导，落实工作责任，密切沟通配合，严把质量审核关，对补贴资金人员信息的真实性、完整性、准确性负责，保证各项补贴资金按时发放到位，不得利用工作职权骗取、套取补贴资金。凡因工作滞后导致补助资金未能按时发放的，自行承担造成的不良后果。</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楷体_GBK" w:hAnsi="方正仿宋_GBK" w:eastAsia="方正楷体_GBK" w:cs="方正仿宋_GBK"/>
          <w:b/>
          <w:kern w:val="0"/>
          <w:sz w:val="32"/>
          <w:szCs w:val="32"/>
        </w:rPr>
        <w:t>（四）</w:t>
      </w:r>
      <w:r>
        <w:rPr>
          <w:rFonts w:hint="eastAsia" w:ascii="方正仿宋_GBK" w:hAnsi="方正仿宋_GBK" w:eastAsia="方正仿宋_GBK" w:cs="方正仿宋_GBK"/>
          <w:kern w:val="0"/>
          <w:sz w:val="32"/>
          <w:szCs w:val="32"/>
        </w:rPr>
        <w:t>做好补贴备案工作。各乡镇街道要认真做好明年一般农户地力补贴面积备案工作，填报附件</w:t>
      </w:r>
      <w:r>
        <w:rPr>
          <w:rFonts w:ascii="方正仿宋_GBK" w:hAnsi="方正仿宋_GBK" w:eastAsia="方正仿宋_GBK" w:cs="方正仿宋_GBK"/>
          <w:kern w:val="0"/>
          <w:sz w:val="32"/>
          <w:szCs w:val="32"/>
        </w:rPr>
        <w:t>8</w:t>
      </w:r>
      <w:r>
        <w:rPr>
          <w:rFonts w:hint="eastAsia" w:ascii="方正仿宋_GBK" w:hAnsi="方正仿宋_GBK" w:eastAsia="方正仿宋_GBK" w:cs="方正仿宋_GBK"/>
          <w:kern w:val="0"/>
          <w:sz w:val="32"/>
          <w:szCs w:val="32"/>
        </w:rPr>
        <w:t>，于11月25日前报区农业农村委、区财政局备案，为明年的耕地地力保护补贴工作打好基础。</w:t>
      </w:r>
    </w:p>
    <w:p>
      <w:pPr>
        <w:adjustRightInd w:val="0"/>
        <w:snapToGrid w:val="0"/>
        <w:spacing w:line="600" w:lineRule="exact"/>
        <w:ind w:firstLine="640" w:firstLineChars="200"/>
        <w:rPr>
          <w:rFonts w:ascii="方正仿宋_GBK" w:hAnsi="方正仿宋_GBK" w:eastAsia="方正仿宋_GBK" w:cs="方正仿宋_GBK"/>
          <w:kern w:val="0"/>
          <w:sz w:val="32"/>
          <w:szCs w:val="32"/>
        </w:rPr>
      </w:pPr>
      <w:r>
        <w:rPr>
          <w:rFonts w:hint="eastAsia" w:ascii="方正楷体_GBK" w:hAnsi="方正仿宋_GBK" w:eastAsia="方正楷体_GBK" w:cs="方正仿宋_GBK"/>
          <w:b/>
          <w:kern w:val="0"/>
          <w:sz w:val="32"/>
          <w:szCs w:val="32"/>
        </w:rPr>
        <w:t>（五）</w:t>
      </w:r>
      <w:r>
        <w:rPr>
          <w:rFonts w:hint="eastAsia" w:ascii="方正仿宋_GBK" w:hAnsi="方正仿宋_GBK" w:eastAsia="方正仿宋_GBK" w:cs="方正仿宋_GBK"/>
          <w:kern w:val="0"/>
          <w:sz w:val="32"/>
          <w:szCs w:val="32"/>
        </w:rPr>
        <w:t>严格执行补贴信访办理制度。要按照分级负责，归口管理的原则，认真做好农民群众举报个案的调查处理工作，落实信访工作责任制，把农民反映的实际问题解决在基层。对于信访案件要在规定时间内办结，让群众理解认可，信访案件处理情况将作为绩效评价的重要考核指标。</w:t>
      </w:r>
    </w:p>
    <w:p>
      <w:pPr>
        <w:spacing w:line="60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区农业技术推广站地址：重庆市涪陵区兴华中路1号。</w:t>
      </w:r>
    </w:p>
    <w:p>
      <w:pPr>
        <w:spacing w:line="60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联系人：周正容，电话：</w:t>
      </w:r>
      <w:r>
        <w:rPr>
          <w:rFonts w:hint="eastAsia" w:ascii="方正仿宋_GBK" w:hAnsi="方正仿宋_GBK" w:eastAsia="方正仿宋_GBK" w:cs="方正仿宋_GBK"/>
          <w:color w:val="000000"/>
          <w:kern w:val="0"/>
          <w:sz w:val="32"/>
          <w:szCs w:val="32"/>
          <w:lang w:val="en-US" w:eastAsia="zh-CN"/>
        </w:rPr>
        <w:t>023-</w:t>
      </w:r>
      <w:r>
        <w:rPr>
          <w:rFonts w:hint="eastAsia" w:ascii="方正仿宋_GBK" w:hAnsi="方正仿宋_GBK" w:eastAsia="方正仿宋_GBK" w:cs="方正仿宋_GBK"/>
          <w:color w:val="000000"/>
          <w:kern w:val="0"/>
          <w:sz w:val="32"/>
          <w:szCs w:val="32"/>
        </w:rPr>
        <w:t>72227195，邮箱：492124612@qq.com。</w:t>
      </w:r>
    </w:p>
    <w:p>
      <w:pPr>
        <w:spacing w:line="60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区财政局地址：重庆市涪陵区体育北路6号。</w:t>
      </w:r>
    </w:p>
    <w:p>
      <w:pPr>
        <w:spacing w:line="60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农业科联系人：陆鑫，电话：</w:t>
      </w:r>
      <w:r>
        <w:rPr>
          <w:rFonts w:hint="eastAsia" w:ascii="方正仿宋_GBK" w:hAnsi="方正仿宋_GBK" w:eastAsia="方正仿宋_GBK" w:cs="方正仿宋_GBK"/>
          <w:color w:val="000000"/>
          <w:kern w:val="0"/>
          <w:sz w:val="32"/>
          <w:szCs w:val="32"/>
          <w:lang w:val="en-US" w:eastAsia="zh-CN"/>
        </w:rPr>
        <w:t>023-</w:t>
      </w:r>
      <w:r>
        <w:rPr>
          <w:rFonts w:hint="eastAsia" w:ascii="方正仿宋_GBK" w:hAnsi="方正仿宋_GBK" w:eastAsia="方正仿宋_GBK" w:cs="方正仿宋_GBK"/>
          <w:color w:val="000000"/>
          <w:kern w:val="0"/>
          <w:sz w:val="32"/>
          <w:szCs w:val="32"/>
        </w:rPr>
        <w:t>72224086。</w:t>
      </w:r>
    </w:p>
    <w:p>
      <w:pPr>
        <w:spacing w:line="600" w:lineRule="exact"/>
        <w:rPr>
          <w:rFonts w:ascii="方正仿宋_GBK" w:hAnsi="方正仿宋_GBK" w:eastAsia="方正仿宋_GBK" w:cs="方正仿宋_GBK"/>
          <w:color w:val="000000"/>
          <w:sz w:val="32"/>
          <w:szCs w:val="32"/>
        </w:rPr>
      </w:pPr>
    </w:p>
    <w:p>
      <w:pPr>
        <w:spacing w:line="600" w:lineRule="exact"/>
        <w:ind w:left="2237" w:leftChars="456" w:hanging="1280" w:hangingChars="400"/>
        <w:outlineLvl w:val="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附件：1.</w:t>
      </w:r>
      <w:r>
        <w:rPr>
          <w:rFonts w:hint="eastAsia" w:ascii="方正仿宋_GBK" w:hAnsi="方正仿宋_GBK" w:eastAsia="方正仿宋_GBK" w:cs="方正仿宋_GBK"/>
          <w:color w:val="000000"/>
          <w:kern w:val="0"/>
          <w:sz w:val="32"/>
          <w:szCs w:val="32"/>
        </w:rPr>
        <w:t>涪陵区XX乡镇（街道）2022年耕地地力补贴汇总</w:t>
      </w:r>
      <w:r>
        <w:rPr>
          <w:rFonts w:hint="eastAsia" w:ascii="仿宋" w:hAnsi="仿宋" w:eastAsia="仿宋" w:cs="仿宋"/>
          <w:sz w:val="32"/>
          <w:szCs w:val="32"/>
        </w:rPr>
        <w:t>表</w:t>
      </w:r>
    </w:p>
    <w:p>
      <w:pPr>
        <w:spacing w:line="600" w:lineRule="exact"/>
        <w:ind w:firstLine="1920" w:firstLineChars="600"/>
        <w:outlineLvl w:val="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2.个人“一卡通”账户明细表</w:t>
      </w:r>
    </w:p>
    <w:p>
      <w:pPr>
        <w:spacing w:line="600" w:lineRule="exact"/>
        <w:ind w:firstLine="1920" w:firstLineChars="600"/>
        <w:outlineLvl w:val="0"/>
        <w:rPr>
          <w:rFonts w:ascii="方正仿宋_GBK" w:hAnsi="方正仿宋_GBK" w:eastAsia="方正仿宋_GBK" w:cs="方正仿宋_GBK"/>
          <w:color w:val="000000"/>
          <w:kern w:val="0"/>
          <w:sz w:val="32"/>
          <w:szCs w:val="32"/>
        </w:rPr>
      </w:pPr>
      <w:r>
        <w:rPr>
          <w:rFonts w:ascii="方正仿宋_GBK" w:hAnsi="方正仿宋_GBK" w:eastAsia="方正仿宋_GBK" w:cs="方正仿宋_GBK"/>
          <w:color w:val="000000"/>
          <w:kern w:val="0"/>
          <w:sz w:val="32"/>
          <w:szCs w:val="32"/>
        </w:rPr>
        <w:t>3</w:t>
      </w:r>
      <w:r>
        <w:rPr>
          <w:rFonts w:hint="eastAsia" w:ascii="方正仿宋_GBK" w:hAnsi="方正仿宋_GBK" w:eastAsia="方正仿宋_GBK" w:cs="方正仿宋_GBK"/>
          <w:color w:val="000000"/>
          <w:kern w:val="0"/>
          <w:sz w:val="32"/>
          <w:szCs w:val="32"/>
        </w:rPr>
        <w:t>.涪陵区种粮大户补贴申报表</w:t>
      </w:r>
    </w:p>
    <w:p>
      <w:pPr>
        <w:spacing w:line="600" w:lineRule="exact"/>
        <w:ind w:firstLine="1920" w:firstLineChars="600"/>
        <w:outlineLvl w:val="0"/>
        <w:rPr>
          <w:rFonts w:ascii="方正仿宋_GBK" w:hAnsi="方正仿宋_GBK" w:eastAsia="方正仿宋_GBK" w:cs="方正仿宋_GBK"/>
          <w:color w:val="000000"/>
          <w:kern w:val="0"/>
          <w:sz w:val="32"/>
          <w:szCs w:val="32"/>
        </w:rPr>
      </w:pPr>
      <w:r>
        <w:rPr>
          <w:rFonts w:ascii="方正仿宋_GBK" w:hAnsi="方正仿宋_GBK" w:eastAsia="方正仿宋_GBK" w:cs="方正仿宋_GBK"/>
          <w:color w:val="000000"/>
          <w:kern w:val="0"/>
          <w:sz w:val="32"/>
          <w:szCs w:val="32"/>
        </w:rPr>
        <w:t>4</w:t>
      </w:r>
      <w:r>
        <w:rPr>
          <w:rFonts w:hint="eastAsia" w:ascii="方正仿宋_GBK" w:hAnsi="方正仿宋_GBK" w:eastAsia="方正仿宋_GBK" w:cs="方正仿宋_GBK"/>
          <w:color w:val="000000"/>
          <w:kern w:val="0"/>
          <w:sz w:val="32"/>
          <w:szCs w:val="32"/>
        </w:rPr>
        <w:t>.涪陵区种粮大户种植面积村社核实明细表</w:t>
      </w:r>
    </w:p>
    <w:p>
      <w:pPr>
        <w:adjustRightInd w:val="0"/>
        <w:snapToGrid w:val="0"/>
        <w:spacing w:line="600" w:lineRule="exact"/>
        <w:ind w:firstLine="1920" w:firstLineChars="600"/>
        <w:rPr>
          <w:rFonts w:ascii="方正仿宋_GBK" w:hAnsi="方正仿宋_GBK" w:eastAsia="方正仿宋_GBK" w:cs="方正仿宋_GBK"/>
          <w:color w:val="000000"/>
          <w:kern w:val="0"/>
          <w:sz w:val="32"/>
          <w:szCs w:val="32"/>
        </w:rPr>
      </w:pPr>
      <w:r>
        <w:rPr>
          <w:rFonts w:ascii="方正仿宋_GBK" w:hAnsi="方正仿宋_GBK" w:eastAsia="方正仿宋_GBK" w:cs="方正仿宋_GBK"/>
          <w:color w:val="000000"/>
          <w:kern w:val="0"/>
          <w:sz w:val="32"/>
          <w:szCs w:val="32"/>
        </w:rPr>
        <w:t>5</w:t>
      </w:r>
      <w:r>
        <w:rPr>
          <w:rFonts w:hint="eastAsia" w:ascii="方正仿宋_GBK" w:hAnsi="方正仿宋_GBK" w:eastAsia="方正仿宋_GBK" w:cs="方正仿宋_GBK"/>
          <w:color w:val="000000"/>
          <w:kern w:val="0"/>
          <w:sz w:val="32"/>
          <w:szCs w:val="32"/>
        </w:rPr>
        <w:t>.承诺书（格式）</w:t>
      </w:r>
    </w:p>
    <w:p>
      <w:pPr>
        <w:adjustRightInd w:val="0"/>
        <w:snapToGrid w:val="0"/>
        <w:spacing w:line="600" w:lineRule="exact"/>
        <w:ind w:firstLine="1920" w:firstLineChars="600"/>
        <w:rPr>
          <w:rFonts w:ascii="方正仿宋_GBK" w:hAnsi="方正仿宋_GBK" w:eastAsia="方正仿宋_GBK" w:cs="方正仿宋_GBK"/>
          <w:color w:val="000000"/>
          <w:kern w:val="0"/>
          <w:sz w:val="32"/>
          <w:szCs w:val="32"/>
        </w:rPr>
      </w:pPr>
      <w:r>
        <w:rPr>
          <w:rFonts w:ascii="方正仿宋_GBK" w:hAnsi="方正仿宋_GBK" w:eastAsia="方正仿宋_GBK" w:cs="方正仿宋_GBK"/>
          <w:color w:val="000000"/>
          <w:kern w:val="0"/>
          <w:sz w:val="32"/>
          <w:szCs w:val="32"/>
        </w:rPr>
        <w:t>6</w:t>
      </w:r>
      <w:r>
        <w:rPr>
          <w:rFonts w:hint="eastAsia" w:ascii="方正仿宋_GBK" w:hAnsi="方正仿宋_GBK" w:eastAsia="方正仿宋_GBK" w:cs="方正仿宋_GBK"/>
          <w:color w:val="000000"/>
          <w:kern w:val="0"/>
          <w:sz w:val="32"/>
          <w:szCs w:val="32"/>
        </w:rPr>
        <w:t xml:space="preserve">.涪陵区2022年种粮大户乡镇（街道）核实记录表 </w:t>
      </w:r>
    </w:p>
    <w:p>
      <w:pPr>
        <w:adjustRightInd w:val="0"/>
        <w:snapToGrid w:val="0"/>
        <w:spacing w:line="600" w:lineRule="exact"/>
        <w:ind w:firstLine="1920" w:firstLineChars="600"/>
        <w:rPr>
          <w:rFonts w:ascii="方正仿宋_GBK" w:hAnsi="方正仿宋_GBK" w:eastAsia="方正仿宋_GBK" w:cs="方正仿宋_GBK"/>
          <w:color w:val="000000"/>
          <w:kern w:val="0"/>
          <w:sz w:val="32"/>
          <w:szCs w:val="32"/>
        </w:rPr>
      </w:pPr>
      <w:r>
        <w:rPr>
          <w:rFonts w:ascii="方正仿宋_GBK" w:hAnsi="方正仿宋_GBK" w:eastAsia="方正仿宋_GBK" w:cs="方正仿宋_GBK"/>
          <w:color w:val="000000"/>
          <w:kern w:val="0"/>
          <w:sz w:val="32"/>
          <w:szCs w:val="32"/>
        </w:rPr>
        <w:t>7</w:t>
      </w:r>
      <w:r>
        <w:rPr>
          <w:rFonts w:hint="eastAsia" w:ascii="方正仿宋_GBK" w:hAnsi="方正仿宋_GBK" w:eastAsia="方正仿宋_GBK" w:cs="方正仿宋_GBK"/>
          <w:color w:val="000000"/>
          <w:kern w:val="0"/>
          <w:sz w:val="32"/>
          <w:szCs w:val="32"/>
        </w:rPr>
        <w:t>.涪陵区种粮大户补贴分户统计乡镇（街道）表</w:t>
      </w:r>
    </w:p>
    <w:p>
      <w:pPr>
        <w:spacing w:line="600" w:lineRule="exact"/>
        <w:ind w:left="2235" w:leftChars="912" w:hanging="320" w:hangingChars="100"/>
        <w:rPr>
          <w:rFonts w:ascii="方正仿宋_GBK" w:eastAsia="方正仿宋_GBK"/>
          <w:w w:val="98"/>
          <w:sz w:val="32"/>
        </w:rPr>
      </w:pPr>
      <w:r>
        <w:rPr>
          <w:rFonts w:ascii="方正仿宋_GBK" w:hAnsi="方正仿宋_GBK" w:eastAsia="方正仿宋_GBK" w:cs="方正仿宋_GBK"/>
          <w:color w:val="000000"/>
          <w:kern w:val="0"/>
          <w:sz w:val="32"/>
          <w:szCs w:val="32"/>
        </w:rPr>
        <w:t>8</w:t>
      </w:r>
      <w:r>
        <w:rPr>
          <w:rFonts w:hint="eastAsia" w:ascii="方正仿宋_GBK" w:hAnsi="方正仿宋_GBK" w:eastAsia="方正仿宋_GBK" w:cs="方正仿宋_GBK"/>
          <w:color w:val="000000"/>
          <w:kern w:val="0"/>
          <w:sz w:val="32"/>
          <w:szCs w:val="32"/>
        </w:rPr>
        <w:t>.涪陵区XX乡镇2023年</w:t>
      </w:r>
      <w:r>
        <w:rPr>
          <w:rFonts w:hint="eastAsia" w:ascii="方正仿宋_GBK" w:eastAsia="方正仿宋_GBK"/>
          <w:w w:val="98"/>
          <w:sz w:val="32"/>
        </w:rPr>
        <w:t>耕地地力保护补贴数据备案表</w:t>
      </w:r>
    </w:p>
    <w:p>
      <w:pPr>
        <w:spacing w:line="600" w:lineRule="exact"/>
        <w:ind w:left="2235" w:leftChars="912" w:hanging="320" w:hangingChars="100"/>
        <w:jc w:val="center"/>
        <w:rPr>
          <w:rFonts w:ascii="方正仿宋_GBK" w:hAnsi="方正仿宋_GBK" w:eastAsia="方正仿宋_GBK" w:cs="方正仿宋_GBK"/>
          <w:color w:val="000000"/>
          <w:sz w:val="32"/>
          <w:szCs w:val="32"/>
        </w:rPr>
        <w:sectPr>
          <w:footerReference r:id="rId3" w:type="default"/>
          <w:footerReference r:id="rId4" w:type="even"/>
          <w:pgSz w:w="11906" w:h="16838"/>
          <w:pgMar w:top="1985" w:right="1446" w:bottom="1644" w:left="1446" w:header="851" w:footer="1474" w:gutter="0"/>
          <w:cols w:space="720" w:num="1"/>
          <w:docGrid w:type="linesAndChars" w:linePitch="600" w:charSpace="0"/>
        </w:sectPr>
      </w:pPr>
    </w:p>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涪陵区     乡镇（街道）2022年耕地地力补贴汇总表</w:t>
      </w:r>
    </w:p>
    <w:p>
      <w:pPr>
        <w:spacing w:line="600" w:lineRule="exact"/>
        <w:rPr>
          <w:rFonts w:ascii="仿宋" w:hAnsi="仿宋" w:eastAsia="仿宋" w:cs="仿宋"/>
          <w:szCs w:val="21"/>
        </w:rPr>
      </w:pPr>
      <w:r>
        <w:rPr>
          <w:rFonts w:hint="eastAsia" w:ascii="仿宋" w:hAnsi="仿宋" w:eastAsia="仿宋" w:cs="仿宋"/>
          <w:szCs w:val="21"/>
        </w:rPr>
        <w:t>填报单位（盖章）：                         填报日期：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292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vMerge w:val="restart"/>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方正黑体_GBK" w:hAnsi="仿宋" w:eastAsia="方正黑体_GBK" w:cs="仿宋"/>
                <w:sz w:val="28"/>
                <w:szCs w:val="28"/>
              </w:rPr>
            </w:pPr>
            <w:r>
              <w:rPr>
                <w:rFonts w:hint="eastAsia" w:ascii="方正黑体_GBK" w:hAnsi="仿宋" w:eastAsia="方正黑体_GBK" w:cs="仿宋"/>
                <w:sz w:val="28"/>
                <w:szCs w:val="28"/>
              </w:rPr>
              <w:t>村名</w:t>
            </w:r>
          </w:p>
        </w:tc>
        <w:tc>
          <w:tcPr>
            <w:tcW w:w="5655" w:type="dxa"/>
            <w:gridSpan w:val="2"/>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方正黑体_GBK" w:hAnsi="仿宋" w:eastAsia="方正黑体_GBK" w:cs="仿宋"/>
                <w:sz w:val="28"/>
                <w:szCs w:val="28"/>
              </w:rPr>
            </w:pPr>
            <w:r>
              <w:rPr>
                <w:rFonts w:hint="eastAsia" w:ascii="方正黑体_GBK" w:hAnsi="仿宋" w:eastAsia="方正黑体_GBK" w:cs="仿宋"/>
                <w:sz w:val="28"/>
                <w:szCs w:val="28"/>
              </w:rPr>
              <w:t>一般农户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方正黑体_GBK" w:hAnsi="仿宋" w:eastAsia="方正黑体_GBK" w:cs="仿宋"/>
                <w:sz w:val="28"/>
                <w:szCs w:val="28"/>
              </w:rPr>
            </w:pPr>
          </w:p>
        </w:tc>
        <w:tc>
          <w:tcPr>
            <w:tcW w:w="292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方正黑体_GBK" w:hAnsi="仿宋" w:eastAsia="方正黑体_GBK" w:cs="仿宋"/>
                <w:sz w:val="28"/>
                <w:szCs w:val="28"/>
              </w:rPr>
            </w:pPr>
            <w:r>
              <w:rPr>
                <w:rFonts w:hint="eastAsia" w:ascii="方正黑体_GBK" w:hAnsi="仿宋" w:eastAsia="方正黑体_GBK" w:cs="仿宋"/>
                <w:sz w:val="28"/>
                <w:szCs w:val="28"/>
              </w:rPr>
              <w:t>户数</w:t>
            </w:r>
          </w:p>
        </w:tc>
        <w:tc>
          <w:tcPr>
            <w:tcW w:w="2730"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方正黑体_GBK" w:hAnsi="仿宋" w:eastAsia="方正黑体_GBK" w:cs="仿宋"/>
                <w:sz w:val="28"/>
                <w:szCs w:val="28"/>
              </w:rPr>
            </w:pPr>
            <w:r>
              <w:rPr>
                <w:rFonts w:hint="eastAsia" w:ascii="方正黑体_GBK" w:hAnsi="仿宋" w:eastAsia="方正黑体_GBK" w:cs="仿宋"/>
                <w:sz w:val="28"/>
                <w:szCs w:val="28"/>
              </w:rPr>
              <w:t>补贴面积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3"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 w:val="32"/>
                <w:szCs w:val="32"/>
              </w:rPr>
            </w:pPr>
            <w:r>
              <w:rPr>
                <w:rFonts w:hint="eastAsia" w:ascii="仿宋" w:hAnsi="仿宋" w:eastAsia="仿宋" w:cs="仿宋"/>
                <w:sz w:val="32"/>
                <w:szCs w:val="32"/>
              </w:rPr>
              <w:t>合计</w:t>
            </w:r>
          </w:p>
        </w:tc>
        <w:tc>
          <w:tcPr>
            <w:tcW w:w="2925"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c>
          <w:tcPr>
            <w:tcW w:w="2730" w:type="dxa"/>
            <w:tcBorders>
              <w:top w:val="single" w:color="auto" w:sz="4" w:space="0"/>
              <w:left w:val="single" w:color="auto" w:sz="4" w:space="0"/>
              <w:bottom w:val="single" w:color="auto" w:sz="4" w:space="0"/>
              <w:right w:val="single" w:color="auto" w:sz="4" w:space="0"/>
            </w:tcBorders>
            <w:noWrap/>
          </w:tcPr>
          <w:p>
            <w:pPr>
              <w:spacing w:line="600" w:lineRule="exact"/>
              <w:jc w:val="center"/>
              <w:rPr>
                <w:rFonts w:ascii="仿宋" w:hAnsi="仿宋" w:eastAsia="仿宋" w:cs="仿宋"/>
                <w:szCs w:val="21"/>
              </w:rPr>
            </w:pPr>
          </w:p>
        </w:tc>
      </w:tr>
    </w:tbl>
    <w:p>
      <w:pPr>
        <w:spacing w:line="600" w:lineRule="exact"/>
        <w:rPr>
          <w:rFonts w:ascii="仿宋" w:hAnsi="仿宋" w:eastAsia="仿宋" w:cs="仿宋"/>
          <w:sz w:val="24"/>
        </w:rPr>
      </w:pPr>
      <w:r>
        <w:rPr>
          <w:rFonts w:hint="eastAsia" w:ascii="仿宋" w:hAnsi="仿宋" w:eastAsia="仿宋" w:cs="仿宋"/>
          <w:sz w:val="24"/>
        </w:rPr>
        <w:t>填表人：                                   部门负责人签字：</w:t>
      </w:r>
    </w:p>
    <w:p>
      <w:pPr>
        <w:spacing w:line="600" w:lineRule="exact"/>
        <w:rPr>
          <w:rFonts w:ascii="仿宋" w:hAnsi="仿宋" w:eastAsia="仿宋" w:cs="仿宋"/>
          <w:sz w:val="24"/>
        </w:rPr>
      </w:pPr>
    </w:p>
    <w:p>
      <w:pPr>
        <w:spacing w:line="600" w:lineRule="exact"/>
        <w:rPr>
          <w:rFonts w:ascii="方正仿宋_GBK" w:hAnsi="方正仿宋_GBK" w:eastAsia="方正仿宋_GBK" w:cs="方正仿宋_GBK"/>
          <w:color w:val="000000"/>
          <w:sz w:val="32"/>
          <w:szCs w:val="32"/>
        </w:rPr>
      </w:pPr>
      <w:r>
        <w:rPr>
          <w:rFonts w:hint="eastAsia" w:ascii="仿宋" w:hAnsi="仿宋" w:eastAsia="仿宋" w:cs="仿宋"/>
          <w:sz w:val="24"/>
        </w:rPr>
        <w:t>乡镇街道分管领导签字：                     乡镇街道主要领导签字：</w:t>
      </w:r>
    </w:p>
    <w:p>
      <w:pPr>
        <w:jc w:val="left"/>
        <w:rPr>
          <w:rFonts w:ascii="方正黑体_GBK" w:eastAsia="方正黑体_GBK"/>
          <w:sz w:val="32"/>
        </w:rPr>
        <w:sectPr>
          <w:pgSz w:w="11906" w:h="16838"/>
          <w:pgMar w:top="1985" w:right="1446" w:bottom="1644" w:left="1446" w:header="851" w:footer="1474" w:gutter="0"/>
          <w:cols w:space="720" w:num="1"/>
          <w:docGrid w:type="linesAndChars" w:linePitch="600" w:charSpace="0"/>
        </w:sectPr>
      </w:pPr>
    </w:p>
    <w:p>
      <w:pPr>
        <w:jc w:val="left"/>
        <w:rPr>
          <w:rFonts w:ascii="方正黑体_GBK" w:eastAsia="方正黑体_GBK"/>
          <w:sz w:val="32"/>
        </w:rPr>
      </w:pPr>
      <w:r>
        <w:rPr>
          <w:rFonts w:hint="eastAsia" w:ascii="方正黑体_GBK" w:eastAsia="方正黑体_GBK"/>
          <w:sz w:val="32"/>
        </w:rPr>
        <w:t>附件2</w:t>
      </w:r>
    </w:p>
    <w:p>
      <w:pPr>
        <w:jc w:val="center"/>
        <w:rPr>
          <w:rFonts w:ascii="方正黑体_GBK" w:eastAsia="方正黑体_GBK"/>
          <w:sz w:val="32"/>
        </w:rPr>
      </w:pPr>
      <w:r>
        <w:rPr>
          <w:rFonts w:hint="eastAsia" w:ascii="方正黑体_GBK" w:eastAsia="方正黑体_GBK"/>
          <w:sz w:val="32"/>
        </w:rPr>
        <w:t>个人“一卡通”账户信息收集表</w:t>
      </w:r>
    </w:p>
    <w:p>
      <w:pPr>
        <w:ind w:leftChars="-472" w:right="-140" w:rightChars="-67" w:hanging="991" w:hangingChars="413"/>
        <w:jc w:val="left"/>
        <w:rPr>
          <w:rFonts w:ascii="方正仿宋_GBK" w:eastAsia="方正仿宋_GBK"/>
          <w:sz w:val="24"/>
        </w:rPr>
      </w:pPr>
      <w:r>
        <w:rPr>
          <w:rFonts w:hint="eastAsia" w:ascii="方正仿宋_GBK" w:eastAsia="方正仿宋_GBK"/>
          <w:sz w:val="24"/>
        </w:rPr>
        <w:t>汇总时间：</w:t>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p>
    <w:p>
      <w:pPr>
        <w:ind w:leftChars="-472" w:right="-140" w:rightChars="-67" w:hanging="991" w:hangingChars="413"/>
        <w:jc w:val="left"/>
        <w:rPr>
          <w:rFonts w:ascii="方正仿宋_GBK" w:eastAsia="方正仿宋_GBK"/>
          <w:sz w:val="24"/>
        </w:rPr>
      </w:pPr>
      <w:r>
        <w:rPr>
          <w:rFonts w:hint="eastAsia" w:ascii="方正仿宋_GBK" w:eastAsia="方正仿宋_GBK"/>
          <w:sz w:val="24"/>
        </w:rPr>
        <w:t>汇总乡镇街道（加盖公章）：</w:t>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汇总人及联系电话：</w:t>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ab/>
      </w:r>
      <w:r>
        <w:rPr>
          <w:rFonts w:hint="eastAsia" w:ascii="方正仿宋_GBK" w:eastAsia="方正仿宋_GBK"/>
          <w:sz w:val="24"/>
        </w:rPr>
        <w:t>收集汇总单位负责人（签字）：</w:t>
      </w:r>
      <w:r>
        <w:rPr>
          <w:rFonts w:hint="eastAsia" w:ascii="方正仿宋_GBK" w:eastAsia="方正仿宋_GBK"/>
          <w:sz w:val="24"/>
        </w:rPr>
        <w:tab/>
      </w:r>
      <w:r>
        <w:rPr>
          <w:rFonts w:hint="eastAsia" w:ascii="方正仿宋_GBK" w:eastAsia="方正仿宋_GBK"/>
          <w:sz w:val="24"/>
        </w:rPr>
        <w:tab/>
      </w:r>
    </w:p>
    <w:tbl>
      <w:tblPr>
        <w:tblStyle w:val="4"/>
        <w:tblW w:w="5426"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209"/>
        <w:gridCol w:w="1182"/>
        <w:gridCol w:w="957"/>
        <w:gridCol w:w="1809"/>
        <w:gridCol w:w="720"/>
        <w:gridCol w:w="720"/>
        <w:gridCol w:w="1110"/>
        <w:gridCol w:w="720"/>
        <w:gridCol w:w="720"/>
        <w:gridCol w:w="471"/>
        <w:gridCol w:w="948"/>
        <w:gridCol w:w="720"/>
        <w:gridCol w:w="1999"/>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57"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403"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补贴对象（代领人）姓名</w:t>
            </w:r>
            <w:r>
              <w:rPr>
                <w:rFonts w:hint="eastAsia" w:ascii="宋体" w:hAnsi="宋体" w:cs="宋体"/>
                <w:b/>
                <w:bCs/>
                <w:kern w:val="0"/>
                <w:sz w:val="24"/>
                <w:szCs w:val="24"/>
              </w:rPr>
              <w:br w:type="textWrapping"/>
            </w:r>
            <w:r>
              <w:rPr>
                <w:rFonts w:hint="eastAsia" w:ascii="宋体" w:hAnsi="宋体" w:cs="宋体"/>
                <w:b/>
                <w:bCs/>
                <w:kern w:val="0"/>
                <w:sz w:val="24"/>
                <w:szCs w:val="24"/>
              </w:rPr>
              <w:t>（必填）</w:t>
            </w:r>
          </w:p>
        </w:tc>
        <w:tc>
          <w:tcPr>
            <w:tcW w:w="394"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身份证号码</w:t>
            </w:r>
            <w:r>
              <w:rPr>
                <w:rFonts w:hint="eastAsia" w:ascii="宋体" w:hAnsi="宋体" w:cs="宋体"/>
                <w:b/>
                <w:bCs/>
                <w:kern w:val="0"/>
                <w:sz w:val="24"/>
                <w:szCs w:val="24"/>
              </w:rPr>
              <w:br w:type="textWrapping"/>
            </w:r>
            <w:r>
              <w:rPr>
                <w:rFonts w:hint="eastAsia" w:ascii="宋体" w:hAnsi="宋体" w:cs="宋体"/>
                <w:b/>
                <w:bCs/>
                <w:kern w:val="0"/>
                <w:sz w:val="24"/>
                <w:szCs w:val="24"/>
              </w:rPr>
              <w:t>（必填）</w:t>
            </w:r>
          </w:p>
        </w:tc>
        <w:tc>
          <w:tcPr>
            <w:tcW w:w="319"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银行卡所属银行（必填）</w:t>
            </w:r>
          </w:p>
        </w:tc>
        <w:tc>
          <w:tcPr>
            <w:tcW w:w="603"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银行账号（必填）</w:t>
            </w:r>
          </w:p>
        </w:tc>
        <w:tc>
          <w:tcPr>
            <w:tcW w:w="240"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账户类型（必填）</w:t>
            </w:r>
          </w:p>
        </w:tc>
        <w:tc>
          <w:tcPr>
            <w:tcW w:w="240"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卡类型（必填）</w:t>
            </w:r>
          </w:p>
        </w:tc>
        <w:tc>
          <w:tcPr>
            <w:tcW w:w="370"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手机号（必填）</w:t>
            </w:r>
          </w:p>
        </w:tc>
        <w:tc>
          <w:tcPr>
            <w:tcW w:w="240"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街道乡镇（必填）</w:t>
            </w:r>
          </w:p>
        </w:tc>
        <w:tc>
          <w:tcPr>
            <w:tcW w:w="240"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村社（必填）</w:t>
            </w:r>
          </w:p>
        </w:tc>
        <w:tc>
          <w:tcPr>
            <w:tcW w:w="157"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组</w:t>
            </w:r>
          </w:p>
        </w:tc>
        <w:tc>
          <w:tcPr>
            <w:tcW w:w="316"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户籍地址</w:t>
            </w:r>
          </w:p>
        </w:tc>
        <w:tc>
          <w:tcPr>
            <w:tcW w:w="240"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是否代领（据实选填）</w:t>
            </w:r>
          </w:p>
        </w:tc>
        <w:tc>
          <w:tcPr>
            <w:tcW w:w="666" w:type="pct"/>
            <w:shd w:val="clear" w:color="auto"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代领基本情况（属于代领必填）</w:t>
            </w:r>
          </w:p>
        </w:tc>
        <w:tc>
          <w:tcPr>
            <w:tcW w:w="415" w:type="pct"/>
            <w:shd w:val="clear" w:color="000000" w:fill="auto"/>
            <w:vAlign w:val="center"/>
          </w:tcPr>
          <w:p>
            <w:pPr>
              <w:widowControl/>
              <w:adjustRightInd w:val="0"/>
              <w:snapToGrid w:val="0"/>
              <w:jc w:val="center"/>
              <w:rPr>
                <w:rFonts w:hint="eastAsia" w:ascii="宋体" w:hAnsi="宋体" w:cs="宋体"/>
                <w:b/>
                <w:bCs/>
                <w:kern w:val="0"/>
                <w:sz w:val="24"/>
                <w:szCs w:val="24"/>
              </w:rPr>
            </w:pPr>
            <w:r>
              <w:rPr>
                <w:rFonts w:hint="eastAsia" w:ascii="宋体" w:hAnsi="宋体" w:cs="宋体"/>
                <w:b/>
                <w:bCs/>
                <w:kern w:val="0"/>
                <w:sz w:val="24"/>
                <w:szCs w:val="24"/>
              </w:rPr>
              <w:t>补贴对象（代领人）签字认可情况（必填）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57"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1</w:t>
            </w:r>
          </w:p>
        </w:tc>
        <w:tc>
          <w:tcPr>
            <w:tcW w:w="403"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张三</w:t>
            </w:r>
          </w:p>
        </w:tc>
        <w:tc>
          <w:tcPr>
            <w:tcW w:w="394" w:type="pct"/>
            <w:vAlign w:val="center"/>
          </w:tcPr>
          <w:p>
            <w:pPr>
              <w:widowControl/>
              <w:adjustRightInd w:val="0"/>
              <w:snapToGrid w:val="0"/>
              <w:jc w:val="center"/>
              <w:rPr>
                <w:rFonts w:hint="eastAsia" w:ascii="宋体" w:hAnsi="宋体" w:cs="宋体"/>
                <w:color w:val="000000"/>
                <w:kern w:val="0"/>
                <w:sz w:val="22"/>
              </w:rPr>
            </w:pPr>
          </w:p>
        </w:tc>
        <w:tc>
          <w:tcPr>
            <w:tcW w:w="319"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农商</w:t>
            </w:r>
          </w:p>
        </w:tc>
        <w:tc>
          <w:tcPr>
            <w:tcW w:w="603"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12345678998765</w:t>
            </w: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个人</w:t>
            </w: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银行卡</w:t>
            </w:r>
          </w:p>
        </w:tc>
        <w:tc>
          <w:tcPr>
            <w:tcW w:w="370" w:type="pct"/>
            <w:vAlign w:val="center"/>
          </w:tcPr>
          <w:p>
            <w:pPr>
              <w:widowControl/>
              <w:adjustRightInd w:val="0"/>
              <w:snapToGrid w:val="0"/>
              <w:jc w:val="center"/>
              <w:rPr>
                <w:rFonts w:hint="eastAsia" w:ascii="宋体" w:hAnsi="宋体" w:cs="宋体"/>
                <w:color w:val="000000"/>
                <w:kern w:val="0"/>
                <w:sz w:val="22"/>
              </w:rPr>
            </w:pP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崇义街道</w:t>
            </w:r>
          </w:p>
        </w:tc>
        <w:tc>
          <w:tcPr>
            <w:tcW w:w="240" w:type="pct"/>
            <w:vAlign w:val="center"/>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某某社区</w:t>
            </w:r>
          </w:p>
        </w:tc>
        <w:tc>
          <w:tcPr>
            <w:tcW w:w="157"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316"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涪陵区崇义街道某某社区几幢几号</w:t>
            </w: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是</w:t>
            </w:r>
          </w:p>
        </w:tc>
        <w:tc>
          <w:tcPr>
            <w:tcW w:w="666"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被代领人李四，身份证号码XXXXXXXX，与代领人张三为XX关系，因智力残障特需代领XXXXXX补助资金XXX元/月</w:t>
            </w:r>
          </w:p>
        </w:tc>
        <w:tc>
          <w:tcPr>
            <w:tcW w:w="415"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已签字认可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57"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403"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394"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319"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603"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370"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240" w:type="pct"/>
            <w:vAlign w:val="center"/>
          </w:tcPr>
          <w:p>
            <w:pPr>
              <w:widowControl/>
              <w:adjustRightInd w:val="0"/>
              <w:snapToGrid w:val="0"/>
              <w:jc w:val="center"/>
              <w:rPr>
                <w:rFonts w:hint="eastAsia" w:ascii="宋体" w:hAnsi="宋体" w:cs="宋体"/>
                <w:color w:val="000000"/>
                <w:kern w:val="0"/>
                <w:sz w:val="22"/>
              </w:rPr>
            </w:pPr>
            <w:r>
              <w:rPr>
                <w:rFonts w:hint="eastAsia" w:ascii="宋体" w:hAnsi="宋体" w:cs="宋体"/>
                <w:color w:val="000000"/>
                <w:kern w:val="0"/>
                <w:sz w:val="22"/>
              </w:rPr>
              <w:t>　</w:t>
            </w:r>
          </w:p>
        </w:tc>
        <w:tc>
          <w:tcPr>
            <w:tcW w:w="240"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57"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316"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240"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666"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415" w:type="pct"/>
            <w:vAlign w:val="bottom"/>
          </w:tcPr>
          <w:p>
            <w:pPr>
              <w:widowControl/>
              <w:adjustRightInd w:val="0"/>
              <w:snapToGrid w:val="0"/>
              <w:jc w:val="left"/>
              <w:rPr>
                <w:rFonts w:hint="eastAsia" w:ascii="宋体" w:hAnsi="宋体" w:cs="宋体"/>
                <w:color w:val="000000"/>
                <w:kern w:val="0"/>
                <w:sz w:val="22"/>
              </w:rPr>
            </w:pPr>
            <w:r>
              <w:rPr>
                <w:rFonts w:hint="eastAsia" w:ascii="宋体" w:hAnsi="宋体" w:cs="宋体"/>
                <w:color w:val="000000"/>
                <w:kern w:val="0"/>
                <w:sz w:val="22"/>
              </w:rPr>
              <w:t>　</w:t>
            </w:r>
          </w:p>
        </w:tc>
      </w:tr>
    </w:tbl>
    <w:p>
      <w:pPr>
        <w:jc w:val="left"/>
        <w:rPr>
          <w:rFonts w:ascii="方正仿宋_GBK" w:eastAsia="方正仿宋_GBK"/>
          <w:sz w:val="32"/>
        </w:rPr>
      </w:pPr>
    </w:p>
    <w:p>
      <w:pPr>
        <w:jc w:val="left"/>
        <w:rPr>
          <w:rFonts w:hint="eastAsia" w:ascii="方正仿宋_GBK" w:eastAsia="方正仿宋_GBK"/>
          <w:sz w:val="32"/>
        </w:rPr>
      </w:pPr>
    </w:p>
    <w:p>
      <w:pPr>
        <w:jc w:val="left"/>
        <w:rPr>
          <w:rFonts w:ascii="方正仿宋_GBK" w:eastAsia="方正仿宋_GBK"/>
          <w:sz w:val="32"/>
        </w:rPr>
      </w:pPr>
      <w:r>
        <w:rPr>
          <w:rFonts w:hint="eastAsia" w:ascii="方正仿宋_GBK" w:eastAsia="方正仿宋_GBK"/>
          <w:sz w:val="32"/>
        </w:rPr>
        <w:t>填报人员必读：</w:t>
      </w:r>
    </w:p>
    <w:p>
      <w:pPr>
        <w:jc w:val="left"/>
        <w:rPr>
          <w:rFonts w:ascii="方正仿宋_GBK" w:eastAsia="方正仿宋_GBK"/>
          <w:sz w:val="32"/>
        </w:rPr>
      </w:pPr>
      <w:r>
        <w:rPr>
          <w:rFonts w:hint="eastAsia" w:ascii="方正仿宋_GBK" w:eastAsia="方正仿宋_GBK"/>
          <w:sz w:val="32"/>
        </w:rPr>
        <w:t>1.按照“自主申报、一人一卡”的原则管理个人“一卡通”账户。个人“一卡通”账户一经确认，原则上不得随意变更。</w:t>
      </w:r>
    </w:p>
    <w:p>
      <w:pPr>
        <w:jc w:val="left"/>
        <w:rPr>
          <w:rFonts w:ascii="方正仿宋_GBK" w:eastAsia="方正仿宋_GBK"/>
          <w:sz w:val="32"/>
        </w:rPr>
      </w:pPr>
      <w:r>
        <w:rPr>
          <w:rFonts w:hint="eastAsia" w:ascii="方正仿宋_GBK" w:eastAsia="方正仿宋_GBK"/>
          <w:sz w:val="32"/>
        </w:rPr>
        <w:t>2.此表由业务主管部门按照补贴资金项目管理要求，一并纳入补贴对象信息采集。完成后报业务主管部门审核汇总，并作为资金发放函附件送区财政局备案。乡镇街道审核后可凭此表将个人“一卡通”账户信息导入“一卡通”发放系统。</w:t>
      </w:r>
    </w:p>
    <w:p>
      <w:pPr>
        <w:jc w:val="left"/>
        <w:rPr>
          <w:rFonts w:ascii="方正仿宋_GBK" w:eastAsia="方正仿宋_GBK"/>
          <w:sz w:val="32"/>
        </w:rPr>
      </w:pPr>
      <w:r>
        <w:rPr>
          <w:rFonts w:hint="eastAsia" w:ascii="方正仿宋_GBK" w:eastAsia="方正仿宋_GBK"/>
          <w:sz w:val="32"/>
        </w:rPr>
        <w:t>3.第一条数据为示例，填报时请删除此行数据。</w:t>
      </w:r>
    </w:p>
    <w:p>
      <w:pPr>
        <w:jc w:val="left"/>
        <w:rPr>
          <w:rFonts w:ascii="方正仿宋_GBK" w:eastAsia="方正仿宋_GBK"/>
          <w:sz w:val="32"/>
        </w:rPr>
      </w:pPr>
      <w:r>
        <w:rPr>
          <w:rFonts w:hint="eastAsia" w:ascii="方正仿宋_GBK" w:eastAsia="方正仿宋_GBK"/>
          <w:sz w:val="32"/>
        </w:rPr>
        <w:t>4.项目列、银行列、街镇列、账户类型列、卡类型列为选择列，电子档汇总时请点击选填。</w:t>
      </w:r>
    </w:p>
    <w:p>
      <w:pPr>
        <w:jc w:val="left"/>
        <w:rPr>
          <w:rFonts w:ascii="方正仿宋_GBK" w:eastAsia="方正仿宋_GBK"/>
          <w:sz w:val="32"/>
        </w:rPr>
      </w:pPr>
      <w:r>
        <w:rPr>
          <w:rFonts w:hint="eastAsia" w:ascii="方正仿宋_GBK" w:eastAsia="方正仿宋_GBK"/>
          <w:sz w:val="32"/>
        </w:rPr>
        <w:t>5.若享受人为企业，姓名列填写公司名称，身份证填社会信用代码证号，账户类型选择对公。</w:t>
      </w:r>
    </w:p>
    <w:p>
      <w:pPr>
        <w:jc w:val="left"/>
        <w:rPr>
          <w:rFonts w:ascii="方正仿宋_GBK" w:eastAsia="方正仿宋_GBK"/>
          <w:sz w:val="32"/>
        </w:rPr>
      </w:pPr>
      <w:r>
        <w:rPr>
          <w:rFonts w:hint="eastAsia" w:ascii="方正仿宋_GBK" w:eastAsia="方正仿宋_GBK"/>
          <w:sz w:val="32"/>
        </w:rPr>
        <w:t>6.手机号码能收集最好收集到系统，便于以后发放不成功时进行联系。</w:t>
      </w:r>
    </w:p>
    <w:p>
      <w:pPr>
        <w:jc w:val="left"/>
        <w:rPr>
          <w:rFonts w:ascii="方正仿宋_GBK" w:eastAsia="方正仿宋_GBK"/>
          <w:sz w:val="32"/>
        </w:rPr>
      </w:pPr>
      <w:r>
        <w:rPr>
          <w:rFonts w:hint="eastAsia" w:ascii="方正仿宋_GBK" w:eastAsia="方正仿宋_GBK"/>
          <w:sz w:val="32"/>
        </w:rPr>
        <w:t>7.村社名称请统一规范填写，未来系统将以此分村分社区进行公开公示。</w:t>
      </w:r>
    </w:p>
    <w:p>
      <w:pPr>
        <w:jc w:val="left"/>
        <w:rPr>
          <w:rFonts w:ascii="方正仿宋_GBK" w:eastAsia="方正仿宋_GBK"/>
          <w:sz w:val="32"/>
        </w:rPr>
      </w:pPr>
    </w:p>
    <w:p>
      <w:pPr>
        <w:jc w:val="left"/>
        <w:rPr>
          <w:rFonts w:ascii="方正黑体_GBK" w:eastAsia="方正黑体_GBK"/>
          <w:sz w:val="32"/>
        </w:rPr>
        <w:sectPr>
          <w:pgSz w:w="16838" w:h="11906" w:orient="landscape"/>
          <w:pgMar w:top="1446" w:right="1529" w:bottom="1446" w:left="1701" w:header="851" w:footer="1474" w:gutter="0"/>
          <w:cols w:space="720" w:num="1"/>
          <w:docGrid w:type="linesAndChars" w:linePitch="600" w:charSpace="0"/>
        </w:sectPr>
      </w:pPr>
    </w:p>
    <w:p>
      <w:pPr>
        <w:jc w:val="left"/>
        <w:rPr>
          <w:rFonts w:ascii="方正黑体_GBK" w:eastAsia="方正黑体_GBK"/>
          <w:sz w:val="32"/>
          <w:szCs w:val="32"/>
        </w:rPr>
      </w:pPr>
      <w:r>
        <w:rPr>
          <w:rFonts w:hint="eastAsia" w:ascii="方正黑体_GBK" w:eastAsia="方正黑体_GBK"/>
          <w:sz w:val="32"/>
        </w:rPr>
        <w:t>附件</w:t>
      </w:r>
      <w:r>
        <w:rPr>
          <w:rFonts w:ascii="方正黑体_GBK" w:eastAsia="方正黑体_GBK"/>
          <w:sz w:val="32"/>
        </w:rPr>
        <w:t>3</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涪陵区种粮大户补贴申报表</w:t>
      </w:r>
    </w:p>
    <w:p>
      <w:pPr>
        <w:rPr>
          <w:rFonts w:ascii="方正仿宋_GBK" w:eastAsia="方正仿宋_GBK"/>
          <w:sz w:val="24"/>
        </w:rPr>
      </w:pPr>
      <w:r>
        <w:rPr>
          <w:rFonts w:hint="eastAsia" w:ascii="方正仿宋_GBK" w:eastAsia="方正仿宋_GBK"/>
          <w:sz w:val="24"/>
        </w:rPr>
        <w:t>申报日期：   年   月   日</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762"/>
        <w:gridCol w:w="513"/>
        <w:gridCol w:w="224"/>
        <w:gridCol w:w="682"/>
        <w:gridCol w:w="159"/>
        <w:gridCol w:w="741"/>
        <w:gridCol w:w="99"/>
        <w:gridCol w:w="651"/>
        <w:gridCol w:w="322"/>
        <w:gridCol w:w="164"/>
        <w:gridCol w:w="507"/>
        <w:gridCol w:w="57"/>
        <w:gridCol w:w="516"/>
        <w:gridCol w:w="384"/>
        <w:gridCol w:w="336"/>
        <w:gridCol w:w="134"/>
        <w:gridCol w:w="107"/>
        <w:gridCol w:w="433"/>
        <w:gridCol w:w="467"/>
        <w:gridCol w:w="317"/>
        <w:gridCol w:w="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基本</w:t>
            </w:r>
          </w:p>
          <w:p>
            <w:pPr>
              <w:spacing w:line="300" w:lineRule="exact"/>
              <w:jc w:val="center"/>
              <w:rPr>
                <w:rFonts w:ascii="方正仿宋_GBK" w:eastAsia="方正仿宋_GBK"/>
                <w:sz w:val="24"/>
              </w:rPr>
            </w:pPr>
            <w:r>
              <w:rPr>
                <w:rFonts w:hint="eastAsia" w:ascii="方正仿宋_GBK" w:eastAsia="方正仿宋_GBK"/>
                <w:sz w:val="24"/>
              </w:rPr>
              <w:t>情况</w:t>
            </w:r>
          </w:p>
        </w:tc>
        <w:tc>
          <w:tcPr>
            <w:tcW w:w="2181"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姓名</w:t>
            </w:r>
          </w:p>
        </w:tc>
        <w:tc>
          <w:tcPr>
            <w:tcW w:w="1972" w:type="dxa"/>
            <w:gridSpan w:val="5"/>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2098" w:type="dxa"/>
            <w:gridSpan w:val="7"/>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联系电话</w:t>
            </w:r>
          </w:p>
        </w:tc>
        <w:tc>
          <w:tcPr>
            <w:tcW w:w="2016" w:type="dxa"/>
            <w:gridSpan w:val="5"/>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0"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2181"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身份证号</w:t>
            </w:r>
          </w:p>
        </w:tc>
        <w:tc>
          <w:tcPr>
            <w:tcW w:w="1972" w:type="dxa"/>
            <w:gridSpan w:val="5"/>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2098" w:type="dxa"/>
            <w:gridSpan w:val="7"/>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家庭住址</w:t>
            </w:r>
          </w:p>
        </w:tc>
        <w:tc>
          <w:tcPr>
            <w:tcW w:w="2016" w:type="dxa"/>
            <w:gridSpan w:val="5"/>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1"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2181"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一卡通（折）帐号</w:t>
            </w:r>
          </w:p>
        </w:tc>
        <w:tc>
          <w:tcPr>
            <w:tcW w:w="6086" w:type="dxa"/>
            <w:gridSpan w:val="17"/>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39"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2181"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种粮地点</w:t>
            </w:r>
          </w:p>
        </w:tc>
        <w:tc>
          <w:tcPr>
            <w:tcW w:w="6086" w:type="dxa"/>
            <w:gridSpan w:val="17"/>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5"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耕地</w:t>
            </w:r>
          </w:p>
          <w:p>
            <w:pPr>
              <w:spacing w:line="300" w:lineRule="exact"/>
              <w:jc w:val="center"/>
              <w:rPr>
                <w:rFonts w:ascii="方正仿宋_GBK" w:eastAsia="方正仿宋_GBK"/>
                <w:sz w:val="24"/>
              </w:rPr>
            </w:pPr>
            <w:r>
              <w:rPr>
                <w:rFonts w:hint="eastAsia" w:ascii="方正仿宋_GBK" w:eastAsia="方正仿宋_GBK"/>
                <w:sz w:val="24"/>
              </w:rPr>
              <w:t>面积</w:t>
            </w:r>
          </w:p>
        </w:tc>
        <w:tc>
          <w:tcPr>
            <w:tcW w:w="2181"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承包耕地面积（亩）</w:t>
            </w:r>
          </w:p>
        </w:tc>
        <w:tc>
          <w:tcPr>
            <w:tcW w:w="1650"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合计</w:t>
            </w:r>
          </w:p>
        </w:tc>
        <w:tc>
          <w:tcPr>
            <w:tcW w:w="4436" w:type="dxa"/>
            <w:gridSpan w:val="13"/>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4"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1650"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1950" w:type="dxa"/>
            <w:gridSpan w:val="6"/>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田：</w:t>
            </w:r>
          </w:p>
        </w:tc>
        <w:tc>
          <w:tcPr>
            <w:tcW w:w="2486" w:type="dxa"/>
            <w:gridSpan w:val="7"/>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1"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2181"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租种耕地面积（亩）</w:t>
            </w:r>
          </w:p>
        </w:tc>
        <w:tc>
          <w:tcPr>
            <w:tcW w:w="1650"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合计</w:t>
            </w:r>
          </w:p>
        </w:tc>
        <w:tc>
          <w:tcPr>
            <w:tcW w:w="4436" w:type="dxa"/>
            <w:gridSpan w:val="13"/>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4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1650" w:type="dxa"/>
            <w:gridSpan w:val="4"/>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1950" w:type="dxa"/>
            <w:gridSpan w:val="6"/>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田：</w:t>
            </w:r>
          </w:p>
        </w:tc>
        <w:tc>
          <w:tcPr>
            <w:tcW w:w="2486" w:type="dxa"/>
            <w:gridSpan w:val="7"/>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3"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农资</w:t>
            </w:r>
          </w:p>
          <w:p>
            <w:pPr>
              <w:spacing w:line="300" w:lineRule="exact"/>
              <w:jc w:val="center"/>
              <w:rPr>
                <w:rFonts w:ascii="方正仿宋_GBK" w:eastAsia="方正仿宋_GBK"/>
                <w:sz w:val="24"/>
              </w:rPr>
            </w:pPr>
            <w:r>
              <w:rPr>
                <w:rFonts w:hint="eastAsia" w:ascii="方正仿宋_GBK" w:eastAsia="方正仿宋_GBK"/>
                <w:sz w:val="24"/>
              </w:rPr>
              <w:t>购买</w:t>
            </w:r>
          </w:p>
          <w:p>
            <w:pPr>
              <w:spacing w:line="300" w:lineRule="exact"/>
              <w:jc w:val="center"/>
              <w:rPr>
                <w:rFonts w:ascii="方正仿宋_GBK" w:eastAsia="方正仿宋_GBK"/>
                <w:sz w:val="24"/>
              </w:rPr>
            </w:pPr>
            <w:r>
              <w:rPr>
                <w:rFonts w:hint="eastAsia" w:ascii="方正仿宋_GBK" w:eastAsia="方正仿宋_GBK"/>
                <w:sz w:val="24"/>
              </w:rPr>
              <w:t>情况</w:t>
            </w:r>
          </w:p>
        </w:tc>
        <w:tc>
          <w:tcPr>
            <w:tcW w:w="1275"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种</w:t>
            </w:r>
          </w:p>
          <w:p>
            <w:pPr>
              <w:spacing w:line="300" w:lineRule="exact"/>
              <w:jc w:val="center"/>
              <w:rPr>
                <w:rFonts w:ascii="方正仿宋_GBK" w:eastAsia="方正仿宋_GBK"/>
                <w:sz w:val="24"/>
              </w:rPr>
            </w:pPr>
            <w:r>
              <w:rPr>
                <w:rFonts w:hint="eastAsia" w:ascii="方正仿宋_GBK" w:eastAsia="方正仿宋_GBK"/>
                <w:sz w:val="24"/>
              </w:rPr>
              <w:t>子</w:t>
            </w:r>
          </w:p>
          <w:p>
            <w:pPr>
              <w:spacing w:line="300" w:lineRule="exact"/>
              <w:jc w:val="center"/>
              <w:rPr>
                <w:rFonts w:ascii="方正仿宋_GBK" w:eastAsia="方正仿宋_GBK"/>
                <w:sz w:val="24"/>
              </w:rPr>
            </w:pPr>
            <w:r>
              <w:rPr>
                <w:rFonts w:hint="eastAsia" w:ascii="方正仿宋_GBK" w:eastAsia="方正仿宋_GBK"/>
                <w:sz w:val="24"/>
              </w:rPr>
              <w:t>（元）</w:t>
            </w:r>
          </w:p>
        </w:tc>
        <w:tc>
          <w:tcPr>
            <w:tcW w:w="906"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肥</w:t>
            </w:r>
          </w:p>
          <w:p>
            <w:pPr>
              <w:spacing w:line="300" w:lineRule="exact"/>
              <w:jc w:val="center"/>
              <w:rPr>
                <w:rFonts w:ascii="方正仿宋_GBK" w:eastAsia="方正仿宋_GBK"/>
                <w:sz w:val="24"/>
              </w:rPr>
            </w:pPr>
            <w:r>
              <w:rPr>
                <w:rFonts w:hint="eastAsia" w:ascii="方正仿宋_GBK" w:eastAsia="方正仿宋_GBK"/>
                <w:sz w:val="24"/>
              </w:rPr>
              <w:t>料</w:t>
            </w:r>
          </w:p>
          <w:p>
            <w:pPr>
              <w:spacing w:line="300" w:lineRule="exact"/>
              <w:jc w:val="center"/>
              <w:rPr>
                <w:rFonts w:ascii="方正仿宋_GBK" w:eastAsia="方正仿宋_GBK"/>
                <w:sz w:val="24"/>
              </w:rPr>
            </w:pPr>
            <w:r>
              <w:rPr>
                <w:rFonts w:hint="eastAsia" w:ascii="方正仿宋_GBK" w:eastAsia="方正仿宋_GBK"/>
                <w:sz w:val="24"/>
              </w:rPr>
              <w:t>（元）</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农</w:t>
            </w:r>
          </w:p>
          <w:p>
            <w:pPr>
              <w:spacing w:line="300" w:lineRule="exact"/>
              <w:jc w:val="center"/>
              <w:rPr>
                <w:rFonts w:ascii="方正仿宋_GBK" w:eastAsia="方正仿宋_GBK"/>
                <w:sz w:val="24"/>
              </w:rPr>
            </w:pPr>
            <w:r>
              <w:rPr>
                <w:rFonts w:hint="eastAsia" w:ascii="方正仿宋_GBK" w:eastAsia="方正仿宋_GBK"/>
                <w:sz w:val="24"/>
              </w:rPr>
              <w:t>膜</w:t>
            </w:r>
          </w:p>
          <w:p>
            <w:pPr>
              <w:spacing w:line="300" w:lineRule="exact"/>
              <w:jc w:val="center"/>
              <w:rPr>
                <w:rFonts w:ascii="方正仿宋_GBK" w:eastAsia="方正仿宋_GBK"/>
                <w:sz w:val="24"/>
              </w:rPr>
            </w:pPr>
            <w:r>
              <w:rPr>
                <w:rFonts w:hint="eastAsia" w:ascii="方正仿宋_GBK" w:eastAsia="方正仿宋_GBK"/>
                <w:sz w:val="24"/>
              </w:rPr>
              <w:t>（元）</w:t>
            </w: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pacing w:val="-20"/>
                <w:sz w:val="24"/>
              </w:rPr>
            </w:pPr>
            <w:r>
              <w:rPr>
                <w:rFonts w:hint="eastAsia" w:ascii="方正仿宋_GBK" w:eastAsia="方正仿宋_GBK"/>
                <w:spacing w:val="-20"/>
                <w:sz w:val="24"/>
              </w:rPr>
              <w:t>农药</w:t>
            </w:r>
          </w:p>
          <w:p>
            <w:pPr>
              <w:spacing w:line="300" w:lineRule="exact"/>
              <w:jc w:val="center"/>
              <w:rPr>
                <w:rFonts w:ascii="方正仿宋_GBK" w:eastAsia="方正仿宋_GBK"/>
                <w:sz w:val="24"/>
              </w:rPr>
            </w:pPr>
            <w:r>
              <w:rPr>
                <w:rFonts w:hint="eastAsia" w:ascii="方正仿宋_GBK" w:eastAsia="方正仿宋_GBK"/>
                <w:spacing w:val="-20"/>
                <w:sz w:val="24"/>
              </w:rPr>
              <w:t>（元）</w:t>
            </w:r>
          </w:p>
        </w:tc>
        <w:tc>
          <w:tcPr>
            <w:tcW w:w="1050"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自有</w:t>
            </w:r>
          </w:p>
          <w:p>
            <w:pPr>
              <w:spacing w:line="300" w:lineRule="exact"/>
              <w:jc w:val="center"/>
              <w:rPr>
                <w:rFonts w:ascii="方正仿宋_GBK" w:eastAsia="方正仿宋_GBK"/>
                <w:sz w:val="24"/>
              </w:rPr>
            </w:pPr>
            <w:r>
              <w:rPr>
                <w:rFonts w:hint="eastAsia" w:ascii="方正仿宋_GBK" w:eastAsia="方正仿宋_GBK"/>
                <w:sz w:val="24"/>
              </w:rPr>
              <w:t>农机</w:t>
            </w:r>
          </w:p>
          <w:p>
            <w:pPr>
              <w:spacing w:line="300" w:lineRule="exact"/>
              <w:jc w:val="center"/>
              <w:rPr>
                <w:rFonts w:ascii="方正仿宋_GBK" w:eastAsia="方正仿宋_GBK"/>
                <w:sz w:val="24"/>
              </w:rPr>
            </w:pPr>
            <w:r>
              <w:rPr>
                <w:rFonts w:hint="eastAsia" w:ascii="方正仿宋_GBK" w:eastAsia="方正仿宋_GBK"/>
                <w:sz w:val="24"/>
              </w:rPr>
              <w:t>具（台）</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微</w:t>
            </w:r>
          </w:p>
          <w:p>
            <w:pPr>
              <w:spacing w:line="300" w:lineRule="exact"/>
              <w:jc w:val="center"/>
              <w:rPr>
                <w:rFonts w:ascii="方正仿宋_GBK" w:eastAsia="方正仿宋_GBK"/>
                <w:sz w:val="24"/>
              </w:rPr>
            </w:pPr>
            <w:r>
              <w:rPr>
                <w:rFonts w:hint="eastAsia" w:ascii="方正仿宋_GBK" w:eastAsia="方正仿宋_GBK"/>
                <w:sz w:val="24"/>
              </w:rPr>
              <w:t>耕</w:t>
            </w:r>
          </w:p>
          <w:p>
            <w:pPr>
              <w:spacing w:line="300" w:lineRule="exact"/>
              <w:jc w:val="center"/>
              <w:rPr>
                <w:rFonts w:ascii="方正仿宋_GBK" w:eastAsia="方正仿宋_GBK"/>
                <w:sz w:val="24"/>
              </w:rPr>
            </w:pPr>
            <w:r>
              <w:rPr>
                <w:rFonts w:hint="eastAsia" w:ascii="方正仿宋_GBK" w:eastAsia="方正仿宋_GBK"/>
                <w:sz w:val="24"/>
              </w:rPr>
              <w:t>机</w:t>
            </w:r>
          </w:p>
        </w:tc>
        <w:tc>
          <w:tcPr>
            <w:tcW w:w="577" w:type="dxa"/>
            <w:gridSpan w:val="3"/>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插</w:t>
            </w:r>
          </w:p>
          <w:p>
            <w:pPr>
              <w:spacing w:line="300" w:lineRule="exact"/>
              <w:jc w:val="center"/>
              <w:rPr>
                <w:rFonts w:ascii="方正仿宋_GBK" w:eastAsia="方正仿宋_GBK"/>
                <w:sz w:val="24"/>
              </w:rPr>
            </w:pPr>
            <w:r>
              <w:rPr>
                <w:rFonts w:hint="eastAsia" w:ascii="方正仿宋_GBK" w:eastAsia="方正仿宋_GBK"/>
                <w:sz w:val="24"/>
              </w:rPr>
              <w:t>秧</w:t>
            </w:r>
          </w:p>
          <w:p>
            <w:pPr>
              <w:spacing w:line="300" w:lineRule="exact"/>
              <w:jc w:val="center"/>
              <w:rPr>
                <w:rFonts w:ascii="方正仿宋_GBK" w:eastAsia="方正仿宋_GBK"/>
                <w:sz w:val="24"/>
              </w:rPr>
            </w:pPr>
            <w:r>
              <w:rPr>
                <w:rFonts w:hint="eastAsia" w:ascii="方正仿宋_GBK" w:eastAsia="方正仿宋_GBK"/>
                <w:sz w:val="24"/>
              </w:rPr>
              <w:t>机</w:t>
            </w: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收</w:t>
            </w:r>
          </w:p>
          <w:p>
            <w:pPr>
              <w:spacing w:line="300" w:lineRule="exact"/>
              <w:jc w:val="center"/>
              <w:rPr>
                <w:rFonts w:ascii="方正仿宋_GBK" w:eastAsia="方正仿宋_GBK"/>
                <w:sz w:val="24"/>
              </w:rPr>
            </w:pPr>
            <w:r>
              <w:rPr>
                <w:rFonts w:hint="eastAsia" w:ascii="方正仿宋_GBK" w:eastAsia="方正仿宋_GBK"/>
                <w:sz w:val="24"/>
              </w:rPr>
              <w:t>割</w:t>
            </w:r>
          </w:p>
          <w:p>
            <w:pPr>
              <w:spacing w:line="300" w:lineRule="exact"/>
              <w:jc w:val="center"/>
              <w:rPr>
                <w:rFonts w:ascii="方正仿宋_GBK" w:eastAsia="方正仿宋_GBK"/>
                <w:sz w:val="24"/>
              </w:rPr>
            </w:pPr>
            <w:r>
              <w:rPr>
                <w:rFonts w:hint="eastAsia" w:ascii="方正仿宋_GBK" w:eastAsia="方正仿宋_GBK"/>
                <w:sz w:val="24"/>
              </w:rPr>
              <w:t>机</w:t>
            </w:r>
          </w:p>
        </w:tc>
        <w:tc>
          <w:tcPr>
            <w:tcW w:w="1009"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灌溉</w:t>
            </w:r>
          </w:p>
          <w:p>
            <w:pPr>
              <w:spacing w:line="300" w:lineRule="exact"/>
              <w:jc w:val="center"/>
              <w:rPr>
                <w:rFonts w:ascii="方正仿宋_GBK" w:eastAsia="方正仿宋_GBK"/>
                <w:sz w:val="24"/>
              </w:rPr>
            </w:pPr>
            <w:r>
              <w:rPr>
                <w:rFonts w:hint="eastAsia" w:ascii="方正仿宋_GBK" w:eastAsia="方正仿宋_GBK"/>
                <w:sz w:val="24"/>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1275"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906"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75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577" w:type="dxa"/>
            <w:gridSpan w:val="3"/>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90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1009"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83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种植</w:t>
            </w:r>
          </w:p>
          <w:p>
            <w:pPr>
              <w:spacing w:line="300" w:lineRule="exact"/>
              <w:jc w:val="center"/>
              <w:rPr>
                <w:rFonts w:ascii="方正仿宋_GBK" w:eastAsia="方正仿宋_GBK"/>
                <w:sz w:val="24"/>
              </w:rPr>
            </w:pPr>
            <w:r>
              <w:rPr>
                <w:rFonts w:hint="eastAsia" w:ascii="方正仿宋_GBK" w:eastAsia="方正仿宋_GBK"/>
                <w:sz w:val="24"/>
              </w:rPr>
              <w:t>粮食</w:t>
            </w:r>
          </w:p>
          <w:p>
            <w:pPr>
              <w:spacing w:line="300" w:lineRule="exact"/>
              <w:jc w:val="center"/>
              <w:rPr>
                <w:rFonts w:ascii="方正仿宋_GBK" w:eastAsia="方正仿宋_GBK"/>
                <w:sz w:val="24"/>
              </w:rPr>
            </w:pPr>
            <w:r>
              <w:rPr>
                <w:rFonts w:hint="eastAsia" w:ascii="方正仿宋_GBK" w:eastAsia="方正仿宋_GBK"/>
                <w:sz w:val="24"/>
              </w:rPr>
              <w:t>面积</w:t>
            </w:r>
          </w:p>
          <w:p>
            <w:pPr>
              <w:spacing w:line="300" w:lineRule="exact"/>
              <w:jc w:val="center"/>
              <w:rPr>
                <w:rFonts w:ascii="方正仿宋_GBK" w:eastAsia="方正仿宋_GBK"/>
                <w:sz w:val="24"/>
              </w:rPr>
            </w:pPr>
            <w:r>
              <w:rPr>
                <w:rFonts w:hint="eastAsia" w:ascii="方正仿宋_GBK" w:eastAsia="方正仿宋_GBK"/>
                <w:sz w:val="24"/>
              </w:rPr>
              <w:t>（亩）</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水稻</w:t>
            </w:r>
          </w:p>
        </w:tc>
        <w:tc>
          <w:tcPr>
            <w:tcW w:w="737"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玉米</w:t>
            </w:r>
          </w:p>
        </w:tc>
        <w:tc>
          <w:tcPr>
            <w:tcW w:w="841"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小麦</w:t>
            </w:r>
          </w:p>
        </w:tc>
        <w:tc>
          <w:tcPr>
            <w:tcW w:w="84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pacing w:val="-20"/>
                <w:sz w:val="24"/>
              </w:rPr>
            </w:pPr>
            <w:r>
              <w:rPr>
                <w:rFonts w:hint="eastAsia" w:ascii="方正仿宋_GBK" w:eastAsia="方正仿宋_GBK"/>
                <w:spacing w:val="-20"/>
                <w:sz w:val="24"/>
              </w:rPr>
              <w:t>马铃薯</w:t>
            </w:r>
          </w:p>
        </w:tc>
        <w:tc>
          <w:tcPr>
            <w:tcW w:w="65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红苕</w:t>
            </w:r>
          </w:p>
        </w:tc>
        <w:tc>
          <w:tcPr>
            <w:tcW w:w="486"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大豆</w:t>
            </w:r>
          </w:p>
        </w:tc>
        <w:tc>
          <w:tcPr>
            <w:tcW w:w="50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绿豆</w:t>
            </w:r>
          </w:p>
        </w:tc>
        <w:tc>
          <w:tcPr>
            <w:tcW w:w="573"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豌葫</w:t>
            </w:r>
          </w:p>
          <w:p>
            <w:pPr>
              <w:spacing w:line="300" w:lineRule="exact"/>
              <w:jc w:val="center"/>
              <w:rPr>
                <w:rFonts w:ascii="方正仿宋_GBK" w:eastAsia="方正仿宋_GBK"/>
                <w:sz w:val="24"/>
              </w:rPr>
            </w:pPr>
            <w:r>
              <w:rPr>
                <w:rFonts w:hint="eastAsia" w:ascii="方正仿宋_GBK" w:eastAsia="方正仿宋_GBK"/>
                <w:sz w:val="24"/>
              </w:rPr>
              <w:t>豆</w:t>
            </w: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高粱</w:t>
            </w:r>
          </w:p>
        </w:tc>
        <w:tc>
          <w:tcPr>
            <w:tcW w:w="674" w:type="dxa"/>
            <w:gridSpan w:val="3"/>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荞麦</w:t>
            </w:r>
          </w:p>
        </w:tc>
        <w:tc>
          <w:tcPr>
            <w:tcW w:w="784"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肾豆</w:t>
            </w:r>
          </w:p>
        </w:tc>
        <w:tc>
          <w:tcPr>
            <w:tcW w:w="69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红小豆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76"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737"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841"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84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651"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486"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50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573"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674" w:type="dxa"/>
            <w:gridSpan w:val="3"/>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784" w:type="dxa"/>
            <w:gridSpan w:val="2"/>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c>
          <w:tcPr>
            <w:tcW w:w="69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5" w:hRule="atLeast"/>
          <w:jc w:val="center"/>
        </w:trPr>
        <w:tc>
          <w:tcPr>
            <w:tcW w:w="30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方正仿宋_GBK" w:eastAsia="方正仿宋_GBK"/>
                <w:sz w:val="24"/>
              </w:rPr>
            </w:pPr>
          </w:p>
        </w:tc>
        <w:tc>
          <w:tcPr>
            <w:tcW w:w="8267" w:type="dxa"/>
            <w:gridSpan w:val="21"/>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方正仿宋_GBK" w:eastAsia="方正仿宋_GBK"/>
                <w:sz w:val="24"/>
              </w:rPr>
            </w:pPr>
            <w:r>
              <w:rPr>
                <w:rFonts w:hint="eastAsia" w:ascii="方正仿宋_GBK" w:eastAsia="方正仿宋_GBK"/>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jc w:val="center"/>
        </w:trPr>
        <w:tc>
          <w:tcPr>
            <w:tcW w:w="4669" w:type="dxa"/>
            <w:gridSpan w:val="9"/>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村委会审核意见：</w:t>
            </w:r>
          </w:p>
          <w:p>
            <w:pPr>
              <w:spacing w:line="300" w:lineRule="exact"/>
              <w:rPr>
                <w:rFonts w:ascii="方正仿宋_GBK" w:eastAsia="方正仿宋_GBK"/>
                <w:sz w:val="24"/>
              </w:rPr>
            </w:pPr>
          </w:p>
          <w:p>
            <w:pPr>
              <w:spacing w:line="300" w:lineRule="exact"/>
              <w:rPr>
                <w:rFonts w:ascii="方正仿宋_GBK" w:eastAsia="方正仿宋_GBK"/>
                <w:sz w:val="24"/>
              </w:rPr>
            </w:pPr>
          </w:p>
          <w:p>
            <w:pPr>
              <w:spacing w:line="300" w:lineRule="exact"/>
              <w:rPr>
                <w:rFonts w:ascii="方正仿宋_GBK" w:eastAsia="方正仿宋_GBK"/>
                <w:sz w:val="24"/>
              </w:rPr>
            </w:pPr>
          </w:p>
          <w:p>
            <w:pPr>
              <w:spacing w:line="300" w:lineRule="exact"/>
              <w:rPr>
                <w:rFonts w:ascii="方正仿宋_GBK" w:eastAsia="方正仿宋_GBK"/>
                <w:sz w:val="24"/>
              </w:rPr>
            </w:pPr>
            <w:r>
              <w:rPr>
                <w:rFonts w:hint="eastAsia" w:ascii="方正仿宋_GBK" w:eastAsia="方正仿宋_GBK"/>
                <w:sz w:val="24"/>
              </w:rPr>
              <w:t>驻村干部审核意见：</w:t>
            </w:r>
          </w:p>
        </w:tc>
        <w:tc>
          <w:tcPr>
            <w:tcW w:w="4436" w:type="dxa"/>
            <w:gridSpan w:val="13"/>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乡（镇）审核意见：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jc w:val="center"/>
        </w:trPr>
        <w:tc>
          <w:tcPr>
            <w:tcW w:w="4669" w:type="dxa"/>
            <w:gridSpan w:val="9"/>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村委会负责人签名：</w:t>
            </w:r>
          </w:p>
          <w:p>
            <w:pPr>
              <w:spacing w:line="300" w:lineRule="exact"/>
              <w:jc w:val="center"/>
              <w:rPr>
                <w:rFonts w:ascii="方正仿宋_GBK" w:eastAsia="方正仿宋_GBK"/>
                <w:sz w:val="24"/>
              </w:rPr>
            </w:pPr>
          </w:p>
          <w:p>
            <w:pPr>
              <w:spacing w:line="300" w:lineRule="exact"/>
              <w:jc w:val="center"/>
              <w:rPr>
                <w:rFonts w:ascii="方正仿宋_GBK" w:eastAsia="方正仿宋_GBK"/>
                <w:sz w:val="24"/>
              </w:rPr>
            </w:pPr>
          </w:p>
          <w:p>
            <w:pPr>
              <w:spacing w:line="300" w:lineRule="exact"/>
              <w:rPr>
                <w:rFonts w:ascii="方正仿宋_GBK" w:eastAsia="方正仿宋_GBK"/>
                <w:sz w:val="24"/>
              </w:rPr>
            </w:pPr>
            <w:r>
              <w:rPr>
                <w:rFonts w:hint="eastAsia" w:ascii="方正仿宋_GBK" w:eastAsia="方正仿宋_GBK"/>
                <w:sz w:val="24"/>
              </w:rPr>
              <w:t>驻村干部组长签名：</w:t>
            </w:r>
          </w:p>
        </w:tc>
        <w:tc>
          <w:tcPr>
            <w:tcW w:w="4436" w:type="dxa"/>
            <w:gridSpan w:val="13"/>
            <w:tcBorders>
              <w:top w:val="single" w:color="000000" w:sz="4" w:space="0"/>
              <w:left w:val="single" w:color="000000" w:sz="4" w:space="0"/>
              <w:bottom w:val="single" w:color="000000" w:sz="4" w:space="0"/>
              <w:right w:val="single" w:color="000000" w:sz="4" w:space="0"/>
            </w:tcBorders>
            <w:noWrap/>
            <w:vAlign w:val="center"/>
          </w:tcPr>
          <w:p>
            <w:pPr>
              <w:spacing w:line="300" w:lineRule="exact"/>
              <w:rPr>
                <w:rFonts w:ascii="方正仿宋_GBK" w:eastAsia="方正仿宋_GBK"/>
                <w:sz w:val="24"/>
              </w:rPr>
            </w:pPr>
            <w:r>
              <w:rPr>
                <w:rFonts w:hint="eastAsia" w:ascii="方正仿宋_GBK" w:eastAsia="方正仿宋_GBK"/>
                <w:sz w:val="24"/>
              </w:rPr>
              <w:t>主要负责人签名：</w:t>
            </w:r>
          </w:p>
        </w:tc>
      </w:tr>
    </w:tbl>
    <w:p>
      <w:pPr>
        <w:spacing w:line="400" w:lineRule="exact"/>
        <w:rPr>
          <w:rFonts w:ascii="方正黑体_GBK" w:hAnsi="方正黑体_GBK" w:eastAsia="方正黑体_GBK" w:cs="方正黑体_GBK"/>
          <w:sz w:val="32"/>
          <w:szCs w:val="32"/>
        </w:rPr>
      </w:pPr>
      <w:r>
        <w:rPr>
          <w:rFonts w:hint="eastAsia" w:ascii="方正仿宋_GBK" w:eastAsia="方正仿宋_GBK"/>
          <w:sz w:val="24"/>
        </w:rPr>
        <w:t>备注：本表内容要据实填报，一式两份，一份报乡镇审核，一份由乡镇报区县农业农村行政主管部门。</w:t>
      </w:r>
    </w:p>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4</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涪陵区种粮大户种植面积村社核实明细表</w:t>
      </w:r>
    </w:p>
    <w:p>
      <w:pPr>
        <w:spacing w:line="600" w:lineRule="exact"/>
        <w:ind w:firstLine="120" w:firstLineChars="50"/>
        <w:rPr>
          <w:rFonts w:ascii="方正仿宋_GBK" w:eastAsia="方正仿宋_GBK"/>
          <w:sz w:val="24"/>
        </w:rPr>
      </w:pPr>
      <w:r>
        <w:rPr>
          <w:rFonts w:hint="eastAsia" w:ascii="方正仿宋_GBK" w:eastAsia="方正仿宋_GBK"/>
          <w:sz w:val="24"/>
        </w:rPr>
        <w:t xml:space="preserve">大户姓名：                           乡镇      村    社    </w:t>
      </w:r>
    </w:p>
    <w:tbl>
      <w:tblPr>
        <w:tblStyle w:val="4"/>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38"/>
        <w:gridCol w:w="1314"/>
        <w:gridCol w:w="1626"/>
        <w:gridCol w:w="1680"/>
        <w:gridCol w:w="1470"/>
        <w:gridCol w:w="10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方正仿宋_GBK" w:eastAsia="方正仿宋_GBK"/>
                <w:sz w:val="24"/>
              </w:rPr>
            </w:pPr>
            <w:r>
              <w:rPr>
                <w:rFonts w:hint="eastAsia" w:ascii="方正仿宋_GBK" w:eastAsia="方正仿宋_GBK"/>
                <w:sz w:val="24"/>
              </w:rPr>
              <w:t>序号</w:t>
            </w:r>
          </w:p>
        </w:tc>
        <w:tc>
          <w:tcPr>
            <w:tcW w:w="13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方正仿宋_GBK" w:eastAsia="方正仿宋_GBK"/>
                <w:sz w:val="24"/>
              </w:rPr>
            </w:pPr>
            <w:r>
              <w:rPr>
                <w:rFonts w:hint="eastAsia" w:ascii="方正仿宋_GBK" w:eastAsia="方正仿宋_GBK"/>
                <w:sz w:val="24"/>
              </w:rPr>
              <w:t>本人及流转户姓名</w:t>
            </w:r>
          </w:p>
        </w:tc>
        <w:tc>
          <w:tcPr>
            <w:tcW w:w="1626"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方正仿宋_GBK" w:eastAsia="方正仿宋_GBK"/>
                <w:sz w:val="24"/>
              </w:rPr>
            </w:pPr>
            <w:r>
              <w:rPr>
                <w:rFonts w:hint="eastAsia" w:ascii="方正仿宋_GBK" w:eastAsia="方正仿宋_GBK"/>
                <w:sz w:val="24"/>
              </w:rPr>
              <w:t>村  社</w:t>
            </w:r>
          </w:p>
        </w:tc>
        <w:tc>
          <w:tcPr>
            <w:tcW w:w="168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120" w:firstLineChars="50"/>
              <w:jc w:val="center"/>
              <w:rPr>
                <w:rFonts w:ascii="方正仿宋_GBK" w:eastAsia="方正仿宋_GBK"/>
                <w:sz w:val="24"/>
              </w:rPr>
            </w:pPr>
            <w:r>
              <w:rPr>
                <w:rFonts w:hint="eastAsia" w:ascii="方正仿宋_GBK" w:eastAsia="方正仿宋_GBK"/>
                <w:sz w:val="24"/>
              </w:rPr>
              <w:t>联系电话</w:t>
            </w:r>
          </w:p>
        </w:tc>
        <w:tc>
          <w:tcPr>
            <w:tcW w:w="14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方正仿宋_GBK" w:eastAsia="方正仿宋_GBK"/>
                <w:sz w:val="24"/>
              </w:rPr>
            </w:pPr>
            <w:r>
              <w:rPr>
                <w:rFonts w:hint="eastAsia" w:ascii="方正仿宋_GBK" w:eastAsia="方正仿宋_GBK"/>
                <w:sz w:val="24"/>
              </w:rPr>
              <w:t>承包地确认面积(亩)</w:t>
            </w:r>
          </w:p>
        </w:tc>
        <w:tc>
          <w:tcPr>
            <w:tcW w:w="105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方正仿宋_GBK" w:eastAsia="方正仿宋_GBK"/>
                <w:sz w:val="24"/>
              </w:rPr>
            </w:pPr>
            <w:r>
              <w:rPr>
                <w:rFonts w:hint="eastAsia" w:ascii="方正仿宋_GBK" w:eastAsia="方正仿宋_GBK"/>
                <w:sz w:val="24"/>
              </w:rPr>
              <w:t>流转面积(亩)</w:t>
            </w: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方正仿宋_GBK" w:eastAsia="方正仿宋_GBK"/>
                <w:sz w:val="24"/>
              </w:rPr>
            </w:pPr>
            <w:r>
              <w:rPr>
                <w:rFonts w:hint="eastAsia" w:ascii="方正仿宋_GBK" w:eastAsia="方正仿宋_GBK"/>
                <w:sz w:val="24"/>
              </w:rPr>
              <w:t>当年种植面积(亩)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738"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24"/>
              </w:rPr>
            </w:pPr>
            <w:r>
              <w:rPr>
                <w:rFonts w:hint="eastAsia" w:ascii="方正仿宋_GBK" w:eastAsia="方正仿宋_GBK"/>
                <w:sz w:val="24"/>
              </w:rPr>
              <w:t>合计</w:t>
            </w:r>
          </w:p>
        </w:tc>
        <w:tc>
          <w:tcPr>
            <w:tcW w:w="1314"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26"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68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47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05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c>
          <w:tcPr>
            <w:tcW w:w="1260" w:type="dxa"/>
            <w:tcBorders>
              <w:top w:val="single" w:color="auto" w:sz="4" w:space="0"/>
              <w:left w:val="single" w:color="auto" w:sz="4" w:space="0"/>
              <w:bottom w:val="single" w:color="auto" w:sz="4" w:space="0"/>
              <w:right w:val="single" w:color="auto" w:sz="4" w:space="0"/>
            </w:tcBorders>
            <w:noWrap/>
          </w:tcPr>
          <w:p>
            <w:pPr>
              <w:spacing w:line="500" w:lineRule="exact"/>
              <w:jc w:val="center"/>
              <w:rPr>
                <w:rFonts w:ascii="方正仿宋_GBK" w:eastAsia="方正仿宋_GBK"/>
                <w:sz w:val="32"/>
                <w:szCs w:val="32"/>
              </w:rPr>
            </w:pPr>
          </w:p>
        </w:tc>
      </w:tr>
    </w:tbl>
    <w:p>
      <w:pPr>
        <w:spacing w:line="600" w:lineRule="exact"/>
        <w:rPr>
          <w:rFonts w:ascii="仿宋" w:hAnsi="仿宋" w:eastAsia="仿宋"/>
          <w:sz w:val="24"/>
        </w:rPr>
      </w:pPr>
      <w:r>
        <w:rPr>
          <w:rFonts w:hint="eastAsia" w:ascii="仿宋" w:hAnsi="仿宋" w:eastAsia="仿宋"/>
          <w:sz w:val="24"/>
        </w:rPr>
        <w:t>村(居)民小组组长(签字)            村(居)委会(盖章)</w:t>
      </w:r>
    </w:p>
    <w:p>
      <w:pPr>
        <w:adjustRightInd w:val="0"/>
        <w:snapToGrid w:val="0"/>
        <w:spacing w:line="560" w:lineRule="exact"/>
        <w:rPr>
          <w:rFonts w:ascii="仿宋" w:hAnsi="仿宋" w:eastAsia="仿宋"/>
          <w:sz w:val="24"/>
        </w:rPr>
      </w:pPr>
      <w:r>
        <w:rPr>
          <w:rFonts w:hint="eastAsia" w:ascii="仿宋" w:hAnsi="仿宋" w:eastAsia="仿宋"/>
          <w:sz w:val="24"/>
        </w:rPr>
        <w:t xml:space="preserve">                                          年    月    日</w:t>
      </w:r>
    </w:p>
    <w:p>
      <w:pPr>
        <w:rPr>
          <w:rFonts w:ascii="方正仿宋_GBK" w:hAnsi="方正仿宋_GBK" w:eastAsia="方正仿宋_GBK" w:cs="方正仿宋_GBK"/>
          <w:color w:val="000000"/>
          <w:sz w:val="32"/>
          <w:szCs w:val="32"/>
        </w:rPr>
      </w:pPr>
    </w:p>
    <w:p>
      <w:pPr>
        <w:widowControl/>
        <w:spacing w:line="400" w:lineRule="exac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ascii="方正黑体_GBK" w:hAnsi="方正黑体_GBK" w:eastAsia="方正黑体_GBK" w:cs="方正黑体_GBK"/>
          <w:kern w:val="0"/>
          <w:sz w:val="32"/>
          <w:szCs w:val="32"/>
        </w:rPr>
        <w:t>5</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承   诺   书</w:t>
      </w:r>
    </w:p>
    <w:p>
      <w:pPr>
        <w:widowControl/>
        <w:rPr>
          <w:rFonts w:ascii="方正仿宋_GBK" w:eastAsia="方正仿宋_GBK"/>
          <w:kern w:val="0"/>
          <w:sz w:val="32"/>
          <w:szCs w:val="32"/>
        </w:rPr>
      </w:pPr>
    </w:p>
    <w:p>
      <w:pPr>
        <w:widowControl/>
        <w:spacing w:line="600" w:lineRule="exact"/>
        <w:rPr>
          <w:rFonts w:ascii="方正仿宋_GBK" w:eastAsia="方正仿宋_GBK"/>
          <w:kern w:val="0"/>
          <w:sz w:val="32"/>
          <w:szCs w:val="32"/>
        </w:rPr>
      </w:pPr>
      <w:r>
        <w:rPr>
          <w:rFonts w:hint="eastAsia" w:ascii="方正仿宋_GBK" w:eastAsia="方正仿宋_GBK"/>
          <w:kern w:val="0"/>
          <w:sz w:val="32"/>
          <w:szCs w:val="32"/>
        </w:rPr>
        <w:t>乡（镇）人民政府：</w:t>
      </w:r>
    </w:p>
    <w:p>
      <w:pPr>
        <w:widowControl/>
        <w:spacing w:line="600" w:lineRule="exact"/>
        <w:ind w:firstLine="857" w:firstLineChars="268"/>
        <w:rPr>
          <w:rFonts w:ascii="方正仿宋_GBK" w:eastAsia="方正仿宋_GBK"/>
          <w:kern w:val="0"/>
          <w:sz w:val="32"/>
          <w:szCs w:val="32"/>
        </w:rPr>
      </w:pPr>
      <w:r>
        <w:rPr>
          <w:rFonts w:hint="eastAsia" w:ascii="方正仿宋_GBK" w:eastAsia="方正仿宋_GBK"/>
          <w:kern w:val="0"/>
          <w:sz w:val="32"/>
          <w:szCs w:val="32"/>
        </w:rPr>
        <w:t>村今年种粮大户经农户本人申请、村民小组审核、村委会核实并进行了张榜公示，未接到群众任何举报。现特向乡（镇）政府承诺：我村上报的种粮大户符合区农业农村委种粮大户申报文件要求，种植面积准确，种植作物真实，无作假行为。如出现假种粮大户，我村有关干部（书记兼主任、</w:t>
      </w:r>
      <w:r>
        <w:rPr>
          <w:rFonts w:hint="eastAsia" w:ascii="方正仿宋_GBK" w:eastAsia="方正仿宋_GBK"/>
          <w:sz w:val="32"/>
          <w:szCs w:val="32"/>
        </w:rPr>
        <w:t>综合服务专干</w:t>
      </w:r>
      <w:r>
        <w:rPr>
          <w:rFonts w:hint="eastAsia" w:ascii="方正仿宋_GBK" w:eastAsia="方正仿宋_GBK"/>
          <w:kern w:val="0"/>
          <w:sz w:val="32"/>
          <w:szCs w:val="32"/>
        </w:rPr>
        <w:t>）和所在村民小组组长自愿接受乡镇政府作出的纪律处分和经济处罚，并负责将假种粮大户的补贴资金追回上交区财政。</w:t>
      </w:r>
    </w:p>
    <w:p>
      <w:pPr>
        <w:widowControl/>
        <w:ind w:firstLine="420"/>
        <w:rPr>
          <w:rFonts w:ascii="方正仿宋_GBK" w:eastAsia="方正仿宋_GBK"/>
          <w:kern w:val="0"/>
          <w:sz w:val="32"/>
          <w:szCs w:val="32"/>
        </w:rPr>
      </w:pPr>
    </w:p>
    <w:p>
      <w:pPr>
        <w:widowControl/>
        <w:ind w:firstLine="420"/>
        <w:rPr>
          <w:rFonts w:ascii="方正仿宋_GBK" w:eastAsia="方正仿宋_GBK"/>
          <w:kern w:val="0"/>
          <w:sz w:val="32"/>
          <w:szCs w:val="32"/>
        </w:rPr>
      </w:pPr>
      <w:r>
        <w:rPr>
          <w:rFonts w:hint="eastAsia" w:ascii="方正仿宋_GBK" w:eastAsia="方正仿宋_GBK"/>
          <w:kern w:val="0"/>
          <w:sz w:val="32"/>
          <w:szCs w:val="32"/>
        </w:rPr>
        <w:t xml:space="preserve">           种粮大户：</w:t>
      </w:r>
    </w:p>
    <w:p>
      <w:pPr>
        <w:widowControl/>
        <w:spacing w:line="800" w:lineRule="atLeast"/>
        <w:ind w:firstLine="1596" w:firstLineChars="499"/>
        <w:rPr>
          <w:rFonts w:ascii="方正仿宋_GBK" w:eastAsia="方正仿宋_GBK"/>
          <w:kern w:val="0"/>
          <w:sz w:val="32"/>
          <w:szCs w:val="32"/>
        </w:rPr>
      </w:pPr>
      <w:r>
        <w:rPr>
          <w:rFonts w:hint="eastAsia" w:ascii="方正仿宋_GBK" w:eastAsia="方正仿宋_GBK"/>
          <w:kern w:val="0"/>
          <w:sz w:val="32"/>
          <w:szCs w:val="32"/>
        </w:rPr>
        <w:t>村民小组组长：</w:t>
      </w:r>
    </w:p>
    <w:p>
      <w:pPr>
        <w:widowControl/>
        <w:spacing w:line="800" w:lineRule="atLeast"/>
        <w:ind w:firstLine="960" w:firstLineChars="300"/>
        <w:rPr>
          <w:rFonts w:ascii="方正仿宋_GBK" w:eastAsia="方正仿宋_GBK"/>
          <w:kern w:val="0"/>
          <w:sz w:val="32"/>
          <w:szCs w:val="32"/>
        </w:rPr>
      </w:pPr>
      <w:r>
        <w:rPr>
          <w:rFonts w:hint="eastAsia" w:ascii="方正仿宋_GBK" w:eastAsia="方正仿宋_GBK"/>
          <w:kern w:val="0"/>
          <w:sz w:val="32"/>
          <w:szCs w:val="32"/>
        </w:rPr>
        <w:t>村委会书记兼主任：</w:t>
      </w:r>
    </w:p>
    <w:p>
      <w:pPr>
        <w:widowControl/>
        <w:spacing w:line="800" w:lineRule="atLeast"/>
        <w:ind w:firstLine="420"/>
        <w:rPr>
          <w:rFonts w:ascii="方正仿宋_GBK" w:eastAsia="方正仿宋_GBK"/>
          <w:kern w:val="0"/>
          <w:sz w:val="32"/>
          <w:szCs w:val="32"/>
        </w:rPr>
      </w:pPr>
      <w:r>
        <w:rPr>
          <w:rFonts w:hint="eastAsia" w:ascii="方正仿宋_GBK" w:eastAsia="方正仿宋_GBK"/>
          <w:sz w:val="32"/>
          <w:szCs w:val="32"/>
        </w:rPr>
        <w:t>综合服务专干</w:t>
      </w:r>
      <w:r>
        <w:rPr>
          <w:rFonts w:hint="eastAsia" w:ascii="方正仿宋_GBK" w:eastAsia="方正仿宋_GBK"/>
          <w:kern w:val="0"/>
          <w:sz w:val="32"/>
          <w:szCs w:val="32"/>
        </w:rPr>
        <w:t>：</w:t>
      </w:r>
    </w:p>
    <w:p>
      <w:pPr>
        <w:widowControl/>
        <w:ind w:firstLine="420"/>
        <w:rPr>
          <w:rFonts w:ascii="方正仿宋_GBK" w:eastAsia="方正仿宋_GBK"/>
          <w:kern w:val="0"/>
          <w:sz w:val="32"/>
          <w:szCs w:val="32"/>
        </w:rPr>
      </w:pPr>
    </w:p>
    <w:p>
      <w:pPr>
        <w:widowControl/>
        <w:ind w:firstLine="4569" w:firstLineChars="1428"/>
        <w:rPr>
          <w:rFonts w:ascii="方正仿宋_GBK" w:eastAsia="方正仿宋_GBK"/>
          <w:kern w:val="0"/>
          <w:sz w:val="32"/>
          <w:szCs w:val="32"/>
        </w:rPr>
      </w:pPr>
    </w:p>
    <w:p>
      <w:pPr>
        <w:widowControl/>
        <w:ind w:firstLine="5369" w:firstLineChars="1678"/>
        <w:rPr>
          <w:rFonts w:ascii="仿宋" w:hAnsi="仿宋" w:eastAsia="仿宋"/>
          <w:sz w:val="24"/>
        </w:rPr>
        <w:sectPr>
          <w:pgSz w:w="11906" w:h="16838"/>
          <w:pgMar w:top="1985" w:right="1446" w:bottom="1644" w:left="1446" w:header="851" w:footer="1474" w:gutter="0"/>
          <w:cols w:space="720" w:num="1"/>
          <w:docGrid w:type="linesAndChars" w:linePitch="600" w:charSpace="0"/>
        </w:sectPr>
      </w:pPr>
      <w:r>
        <w:rPr>
          <w:rFonts w:hint="eastAsia" w:ascii="方正仿宋_GBK" w:eastAsia="方正仿宋_GBK"/>
          <w:kern w:val="0"/>
          <w:sz w:val="32"/>
          <w:szCs w:val="32"/>
        </w:rPr>
        <w:t>年   月   日</w:t>
      </w:r>
    </w:p>
    <w:p>
      <w:pPr>
        <w:widowControl/>
        <w:spacing w:line="480" w:lineRule="exac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ascii="方正黑体_GBK" w:hAnsi="方正黑体_GBK" w:eastAsia="方正黑体_GBK" w:cs="方正黑体_GBK"/>
          <w:kern w:val="0"/>
          <w:sz w:val="32"/>
          <w:szCs w:val="32"/>
        </w:rPr>
        <w:t>6</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 xml:space="preserve">涪陵区2022年种粮大户乡镇（街道）核实记录表 </w:t>
      </w:r>
    </w:p>
    <w:tbl>
      <w:tblPr>
        <w:tblStyle w:val="4"/>
        <w:tblpPr w:leftFromText="180" w:rightFromText="180" w:vertAnchor="text" w:horzAnchor="margin" w:tblpXSpec="center" w:tblpY="690"/>
        <w:tblW w:w="13858" w:type="dxa"/>
        <w:tblInd w:w="0" w:type="dxa"/>
        <w:tblLayout w:type="autofit"/>
        <w:tblCellMar>
          <w:top w:w="0" w:type="dxa"/>
          <w:left w:w="108" w:type="dxa"/>
          <w:bottom w:w="0" w:type="dxa"/>
          <w:right w:w="108" w:type="dxa"/>
        </w:tblCellMar>
      </w:tblPr>
      <w:tblGrid>
        <w:gridCol w:w="817"/>
        <w:gridCol w:w="1418"/>
        <w:gridCol w:w="2064"/>
        <w:gridCol w:w="1327"/>
        <w:gridCol w:w="1520"/>
        <w:gridCol w:w="1680"/>
        <w:gridCol w:w="3331"/>
        <w:gridCol w:w="1701"/>
      </w:tblGrid>
      <w:tr>
        <w:tblPrEx>
          <w:tblCellMar>
            <w:top w:w="0" w:type="dxa"/>
            <w:left w:w="108" w:type="dxa"/>
            <w:bottom w:w="0" w:type="dxa"/>
            <w:right w:w="108" w:type="dxa"/>
          </w:tblCellMar>
        </w:tblPrEx>
        <w:trPr>
          <w:trHeight w:val="454" w:hRule="atLeast"/>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序号</w:t>
            </w:r>
          </w:p>
        </w:tc>
        <w:tc>
          <w:tcPr>
            <w:tcW w:w="141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本人及原承包人姓名</w:t>
            </w:r>
          </w:p>
        </w:tc>
        <w:tc>
          <w:tcPr>
            <w:tcW w:w="206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联系电话</w:t>
            </w:r>
          </w:p>
        </w:tc>
        <w:tc>
          <w:tcPr>
            <w:tcW w:w="284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承包地确认面积（亩）</w:t>
            </w:r>
          </w:p>
        </w:tc>
        <w:tc>
          <w:tcPr>
            <w:tcW w:w="1680" w:type="dxa"/>
            <w:vMerge w:val="restart"/>
            <w:tcBorders>
              <w:top w:val="single" w:color="auto" w:sz="4" w:space="0"/>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大户申报面积</w:t>
            </w:r>
          </w:p>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（亩）</w:t>
            </w:r>
          </w:p>
        </w:tc>
        <w:tc>
          <w:tcPr>
            <w:tcW w:w="3331" w:type="dxa"/>
            <w:vMerge w:val="restart"/>
            <w:tcBorders>
              <w:top w:val="single" w:color="auto" w:sz="4" w:space="0"/>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r>
              <w:rPr>
                <w:rFonts w:hint="eastAsia" w:ascii="仿宋" w:hAnsi="仿宋" w:eastAsia="仿宋" w:cs="宋体"/>
                <w:kern w:val="0"/>
                <w:sz w:val="24"/>
              </w:rPr>
              <w:t>种植作物</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80" w:lineRule="exact"/>
              <w:rPr>
                <w:rFonts w:ascii="仿宋" w:hAnsi="仿宋" w:eastAsia="仿宋" w:cs="宋体"/>
                <w:kern w:val="0"/>
                <w:sz w:val="24"/>
              </w:rPr>
            </w:pPr>
            <w:r>
              <w:rPr>
                <w:rFonts w:hint="eastAsia" w:ascii="仿宋" w:hAnsi="仿宋" w:eastAsia="仿宋" w:cs="宋体"/>
                <w:kern w:val="0"/>
                <w:sz w:val="24"/>
              </w:rPr>
              <w:t>乡镇核实面积</w:t>
            </w:r>
          </w:p>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（亩）</w:t>
            </w:r>
          </w:p>
        </w:tc>
      </w:tr>
      <w:tr>
        <w:tblPrEx>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田</w:t>
            </w:r>
          </w:p>
        </w:tc>
        <w:tc>
          <w:tcPr>
            <w:tcW w:w="1520"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r>
              <w:rPr>
                <w:rFonts w:hint="eastAsia" w:ascii="仿宋" w:hAnsi="仿宋" w:eastAsia="仿宋" w:cs="宋体"/>
                <w:kern w:val="0"/>
                <w:sz w:val="24"/>
              </w:rPr>
              <w:t>土</w:t>
            </w:r>
          </w:p>
        </w:tc>
        <w:tc>
          <w:tcPr>
            <w:tcW w:w="0" w:type="auto"/>
            <w:vMerge w:val="continue"/>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kern w:val="0"/>
                <w:sz w:val="24"/>
              </w:rPr>
            </w:pPr>
          </w:p>
        </w:tc>
        <w:tc>
          <w:tcPr>
            <w:tcW w:w="0" w:type="auto"/>
            <w:vMerge w:val="continue"/>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333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　</w:t>
            </w: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817" w:type="dxa"/>
            <w:tcBorders>
              <w:top w:val="nil"/>
              <w:left w:val="single" w:color="auto" w:sz="4" w:space="0"/>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r>
              <w:rPr>
                <w:rFonts w:hint="eastAsia" w:ascii="仿宋" w:hAnsi="仿宋" w:eastAsia="仿宋" w:cs="宋体"/>
                <w:kern w:val="0"/>
                <w:sz w:val="24"/>
              </w:rPr>
              <w:t>合计</w:t>
            </w:r>
          </w:p>
        </w:tc>
        <w:tc>
          <w:tcPr>
            <w:tcW w:w="1418"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2064"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327"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1520"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680"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c>
          <w:tcPr>
            <w:tcW w:w="3331" w:type="dxa"/>
            <w:tcBorders>
              <w:top w:val="nil"/>
              <w:left w:val="nil"/>
              <w:bottom w:val="single" w:color="auto" w:sz="4" w:space="0"/>
              <w:right w:val="single" w:color="auto" w:sz="4" w:space="0"/>
            </w:tcBorders>
            <w:noWrap/>
            <w:vAlign w:val="center"/>
          </w:tcPr>
          <w:p>
            <w:pPr>
              <w:spacing w:line="480" w:lineRule="exact"/>
              <w:jc w:val="center"/>
              <w:rPr>
                <w:rFonts w:ascii="仿宋" w:hAnsi="仿宋" w:eastAsia="仿宋" w:cs="宋体"/>
                <w:kern w:val="0"/>
                <w:sz w:val="24"/>
              </w:rPr>
            </w:pPr>
          </w:p>
        </w:tc>
        <w:tc>
          <w:tcPr>
            <w:tcW w:w="1701" w:type="dxa"/>
            <w:tcBorders>
              <w:top w:val="nil"/>
              <w:left w:val="nil"/>
              <w:bottom w:val="single" w:color="auto" w:sz="4" w:space="0"/>
              <w:right w:val="single" w:color="auto" w:sz="4" w:space="0"/>
            </w:tcBorders>
            <w:noWrap/>
            <w:vAlign w:val="center"/>
          </w:tcPr>
          <w:p>
            <w:pPr>
              <w:widowControl/>
              <w:spacing w:line="480" w:lineRule="exact"/>
              <w:jc w:val="center"/>
              <w:rPr>
                <w:rFonts w:ascii="仿宋" w:hAnsi="仿宋" w:eastAsia="仿宋" w:cs="宋体"/>
                <w:kern w:val="0"/>
                <w:sz w:val="24"/>
              </w:rPr>
            </w:pPr>
          </w:p>
        </w:tc>
      </w:tr>
      <w:tr>
        <w:tblPrEx>
          <w:tblCellMar>
            <w:top w:w="0" w:type="dxa"/>
            <w:left w:w="108" w:type="dxa"/>
            <w:bottom w:w="0" w:type="dxa"/>
            <w:right w:w="108" w:type="dxa"/>
          </w:tblCellMar>
        </w:tblPrEx>
        <w:trPr>
          <w:trHeight w:val="454" w:hRule="atLeast"/>
        </w:trPr>
        <w:tc>
          <w:tcPr>
            <w:tcW w:w="13858" w:type="dxa"/>
            <w:gridSpan w:val="8"/>
            <w:tcBorders>
              <w:top w:val="nil"/>
              <w:left w:val="single" w:color="auto" w:sz="4" w:space="0"/>
              <w:bottom w:val="single" w:color="auto" w:sz="4" w:space="0"/>
              <w:right w:val="single" w:color="auto" w:sz="4" w:space="0"/>
            </w:tcBorders>
            <w:noWrap/>
            <w:vAlign w:val="center"/>
          </w:tcPr>
          <w:p>
            <w:pPr>
              <w:widowControl/>
              <w:spacing w:line="480" w:lineRule="exact"/>
              <w:rPr>
                <w:rFonts w:ascii="仿宋" w:hAnsi="仿宋" w:eastAsia="仿宋" w:cs="宋体"/>
                <w:kern w:val="0"/>
                <w:sz w:val="24"/>
              </w:rPr>
            </w:pPr>
            <w:r>
              <w:rPr>
                <w:rFonts w:hint="eastAsia" w:ascii="仿宋" w:hAnsi="仿宋" w:eastAsia="仿宋" w:cs="宋体"/>
                <w:kern w:val="0"/>
                <w:sz w:val="24"/>
              </w:rPr>
              <w:t>说明：1、原承包人指土地流出方承包证载明的姓名；2、种植作物指大户实际种的农作物名称。</w:t>
            </w:r>
          </w:p>
        </w:tc>
      </w:tr>
    </w:tbl>
    <w:p>
      <w:pPr>
        <w:spacing w:line="520" w:lineRule="exact"/>
        <w:ind w:firstLine="480" w:firstLineChars="200"/>
        <w:rPr>
          <w:rFonts w:ascii="仿宋" w:hAnsi="仿宋" w:eastAsia="仿宋"/>
          <w:bCs/>
          <w:sz w:val="24"/>
        </w:rPr>
      </w:pPr>
      <w:r>
        <w:rPr>
          <w:rFonts w:hint="eastAsia" w:ascii="仿宋" w:hAnsi="仿宋" w:eastAsia="仿宋"/>
          <w:bCs/>
          <w:sz w:val="24"/>
        </w:rPr>
        <w:t>大户姓名            乡镇         村      组                       审核时间：      年     月    日</w:t>
      </w:r>
    </w:p>
    <w:p>
      <w:pPr>
        <w:spacing w:line="600" w:lineRule="exact"/>
        <w:rPr>
          <w:rFonts w:ascii="仿宋" w:hAnsi="仿宋" w:eastAsia="仿宋"/>
          <w:sz w:val="24"/>
        </w:rPr>
      </w:pPr>
      <w:r>
        <w:rPr>
          <w:rFonts w:hint="eastAsia" w:ascii="仿宋" w:hAnsi="仿宋" w:eastAsia="仿宋"/>
          <w:sz w:val="24"/>
        </w:rPr>
        <w:t xml:space="preserve"> 乡镇核实单位（盖章）：                核实小组负责人签字：             参加人员签字：</w:t>
      </w:r>
    </w:p>
    <w:p>
      <w:pPr>
        <w:widowControl/>
        <w:spacing w:line="560" w:lineRule="atLeast"/>
        <w:rPr>
          <w:rFonts w:ascii="方正黑体_GBK" w:hAnsi="方正黑体_GBK" w:eastAsia="方正黑体_GBK" w:cs="方正黑体_GBK"/>
          <w:kern w:val="0"/>
          <w:sz w:val="32"/>
          <w:szCs w:val="32"/>
        </w:rPr>
        <w:sectPr>
          <w:pgSz w:w="16838" w:h="11906" w:orient="landscape"/>
          <w:pgMar w:top="1446" w:right="1985" w:bottom="1446" w:left="1644" w:header="851" w:footer="1474" w:gutter="0"/>
          <w:cols w:space="720" w:num="1"/>
          <w:docGrid w:type="lines" w:linePitch="579" w:charSpace="0"/>
        </w:sectPr>
      </w:pPr>
    </w:p>
    <w:p>
      <w:pPr>
        <w:widowControl/>
        <w:spacing w:line="560" w:lineRule="atLeas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ascii="方正黑体_GBK" w:hAnsi="方正黑体_GBK" w:eastAsia="方正黑体_GBK" w:cs="方正黑体_GBK"/>
          <w:kern w:val="0"/>
          <w:sz w:val="32"/>
          <w:szCs w:val="32"/>
        </w:rPr>
        <w:t>7</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涪陵区种粮大户补贴分户统计乡镇（街道）表</w:t>
      </w:r>
    </w:p>
    <w:p>
      <w:pPr>
        <w:spacing w:line="300" w:lineRule="exact"/>
        <w:jc w:val="left"/>
        <w:rPr>
          <w:rFonts w:ascii="方正仿宋_GBK" w:eastAsia="方正仿宋_GBK"/>
          <w:sz w:val="24"/>
        </w:rPr>
      </w:pPr>
      <w:r>
        <w:rPr>
          <w:rFonts w:hint="eastAsia" w:ascii="方正仿宋_GBK" w:eastAsia="方正仿宋_GBK" w:cs="方正仿宋_GBK"/>
          <w:sz w:val="24"/>
        </w:rPr>
        <w:t>填报单位（盖章）：                                                      填报日期：       年     月     日</w:t>
      </w:r>
    </w:p>
    <w:tbl>
      <w:tblPr>
        <w:tblStyle w:val="4"/>
        <w:tblW w:w="15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53"/>
        <w:gridCol w:w="993"/>
        <w:gridCol w:w="1559"/>
        <w:gridCol w:w="1284"/>
        <w:gridCol w:w="540"/>
        <w:gridCol w:w="540"/>
        <w:gridCol w:w="540"/>
        <w:gridCol w:w="540"/>
        <w:gridCol w:w="499"/>
        <w:gridCol w:w="551"/>
        <w:gridCol w:w="529"/>
        <w:gridCol w:w="540"/>
        <w:gridCol w:w="389"/>
        <w:gridCol w:w="449"/>
        <w:gridCol w:w="391"/>
        <w:gridCol w:w="525"/>
        <w:gridCol w:w="525"/>
        <w:gridCol w:w="462"/>
        <w:gridCol w:w="540"/>
        <w:gridCol w:w="540"/>
        <w:gridCol w:w="792"/>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33"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种粮</w:t>
            </w:r>
          </w:p>
          <w:p>
            <w:pPr>
              <w:spacing w:line="300" w:lineRule="exact"/>
              <w:jc w:val="center"/>
              <w:rPr>
                <w:rFonts w:ascii="方正仿宋_GBK" w:eastAsia="方正仿宋_GBK"/>
                <w:sz w:val="24"/>
              </w:rPr>
            </w:pPr>
            <w:r>
              <w:rPr>
                <w:rFonts w:hint="eastAsia" w:ascii="方正仿宋_GBK" w:eastAsia="方正仿宋_GBK" w:cs="方正仿宋_GBK"/>
                <w:sz w:val="24"/>
              </w:rPr>
              <w:t>大户</w:t>
            </w:r>
          </w:p>
          <w:p>
            <w:pPr>
              <w:spacing w:line="300" w:lineRule="exact"/>
              <w:jc w:val="center"/>
              <w:rPr>
                <w:rFonts w:ascii="方正仿宋_GBK" w:eastAsia="方正仿宋_GBK"/>
                <w:sz w:val="24"/>
              </w:rPr>
            </w:pPr>
            <w:r>
              <w:rPr>
                <w:rFonts w:hint="eastAsia" w:ascii="方正仿宋_GBK" w:eastAsia="方正仿宋_GBK" w:cs="方正仿宋_GBK"/>
                <w:sz w:val="24"/>
              </w:rPr>
              <w:t>性质</w:t>
            </w:r>
          </w:p>
        </w:tc>
        <w:tc>
          <w:tcPr>
            <w:tcW w:w="853"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种粮</w:t>
            </w:r>
          </w:p>
          <w:p>
            <w:pPr>
              <w:spacing w:line="300" w:lineRule="exact"/>
              <w:jc w:val="center"/>
              <w:rPr>
                <w:rFonts w:ascii="方正仿宋_GBK" w:eastAsia="方正仿宋_GBK"/>
                <w:sz w:val="24"/>
              </w:rPr>
            </w:pPr>
            <w:r>
              <w:rPr>
                <w:rFonts w:hint="eastAsia" w:ascii="方正仿宋_GBK" w:eastAsia="方正仿宋_GBK" w:cs="方正仿宋_GBK"/>
                <w:sz w:val="24"/>
              </w:rPr>
              <w:t>大户</w:t>
            </w:r>
          </w:p>
          <w:p>
            <w:pPr>
              <w:spacing w:line="300" w:lineRule="exact"/>
              <w:jc w:val="center"/>
              <w:rPr>
                <w:rFonts w:ascii="方正仿宋_GBK" w:eastAsia="方正仿宋_GBK"/>
                <w:sz w:val="24"/>
              </w:rPr>
            </w:pPr>
            <w:r>
              <w:rPr>
                <w:rFonts w:hint="eastAsia" w:ascii="方正仿宋_GBK" w:eastAsia="方正仿宋_GBK" w:cs="方正仿宋_GBK"/>
                <w:sz w:val="24"/>
              </w:rPr>
              <w:t>姓名</w:t>
            </w:r>
          </w:p>
        </w:tc>
        <w:tc>
          <w:tcPr>
            <w:tcW w:w="993"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种粮</w:t>
            </w:r>
          </w:p>
          <w:p>
            <w:pPr>
              <w:spacing w:line="300" w:lineRule="exact"/>
              <w:jc w:val="center"/>
              <w:rPr>
                <w:rFonts w:ascii="方正仿宋_GBK" w:eastAsia="方正仿宋_GBK"/>
                <w:sz w:val="24"/>
              </w:rPr>
            </w:pPr>
            <w:r>
              <w:rPr>
                <w:rFonts w:hint="eastAsia" w:ascii="方正仿宋_GBK" w:eastAsia="方正仿宋_GBK" w:cs="方正仿宋_GBK"/>
                <w:sz w:val="24"/>
              </w:rPr>
              <w:t>地点</w:t>
            </w:r>
          </w:p>
        </w:tc>
        <w:tc>
          <w:tcPr>
            <w:tcW w:w="1559"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身份</w:t>
            </w:r>
          </w:p>
          <w:p>
            <w:pPr>
              <w:spacing w:line="300" w:lineRule="exact"/>
              <w:jc w:val="center"/>
              <w:rPr>
                <w:rFonts w:ascii="方正仿宋_GBK" w:eastAsia="方正仿宋_GBK"/>
                <w:sz w:val="24"/>
              </w:rPr>
            </w:pPr>
            <w:r>
              <w:rPr>
                <w:rFonts w:hint="eastAsia" w:ascii="方正仿宋_GBK" w:eastAsia="方正仿宋_GBK" w:cs="方正仿宋_GBK"/>
                <w:sz w:val="24"/>
              </w:rPr>
              <w:t>证号</w:t>
            </w:r>
          </w:p>
        </w:tc>
        <w:tc>
          <w:tcPr>
            <w:tcW w:w="128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eastAsia="方正仿宋_GBK"/>
                <w:sz w:val="24"/>
              </w:rPr>
            </w:pPr>
            <w:r>
              <w:rPr>
                <w:rFonts w:hint="eastAsia" w:ascii="方正仿宋_GBK" w:eastAsia="方正仿宋_GBK" w:cs="方正仿宋_GBK"/>
                <w:sz w:val="24"/>
              </w:rPr>
              <w:t>联系</w:t>
            </w:r>
          </w:p>
          <w:p>
            <w:pPr>
              <w:widowControl/>
              <w:spacing w:line="300" w:lineRule="exact"/>
              <w:jc w:val="center"/>
              <w:rPr>
                <w:rFonts w:ascii="方正仿宋_GBK" w:eastAsia="方正仿宋_GBK"/>
                <w:sz w:val="24"/>
              </w:rPr>
            </w:pPr>
            <w:r>
              <w:rPr>
                <w:rFonts w:hint="eastAsia" w:ascii="方正仿宋_GBK" w:eastAsia="方正仿宋_GBK" w:cs="方正仿宋_GBK"/>
                <w:sz w:val="24"/>
              </w:rPr>
              <w:t>电话</w:t>
            </w:r>
          </w:p>
        </w:tc>
        <w:tc>
          <w:tcPr>
            <w:tcW w:w="1620"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耕地面积(亩)</w:t>
            </w:r>
          </w:p>
        </w:tc>
        <w:tc>
          <w:tcPr>
            <w:tcW w:w="6480" w:type="dxa"/>
            <w:gridSpan w:val="1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粮食种植面积(亩)</w:t>
            </w:r>
          </w:p>
        </w:tc>
        <w:tc>
          <w:tcPr>
            <w:tcW w:w="792"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补贴</w:t>
            </w:r>
          </w:p>
          <w:p>
            <w:pPr>
              <w:spacing w:line="300" w:lineRule="exact"/>
              <w:jc w:val="center"/>
              <w:rPr>
                <w:rFonts w:ascii="方正仿宋_GBK" w:eastAsia="方正仿宋_GBK"/>
                <w:sz w:val="24"/>
              </w:rPr>
            </w:pPr>
            <w:r>
              <w:rPr>
                <w:rFonts w:hint="eastAsia" w:ascii="方正仿宋_GBK" w:eastAsia="方正仿宋_GBK" w:cs="方正仿宋_GBK"/>
                <w:sz w:val="24"/>
              </w:rPr>
              <w:t>标准</w:t>
            </w:r>
          </w:p>
          <w:p>
            <w:pPr>
              <w:spacing w:line="300" w:lineRule="exact"/>
              <w:jc w:val="center"/>
              <w:rPr>
                <w:rFonts w:ascii="方正仿宋_GBK" w:eastAsia="方正仿宋_GBK"/>
                <w:sz w:val="24"/>
              </w:rPr>
            </w:pPr>
            <w:r>
              <w:rPr>
                <w:rFonts w:hint="eastAsia" w:ascii="方正仿宋_GBK" w:eastAsia="方正仿宋_GBK" w:cs="方正仿宋_GBK"/>
                <w:sz w:val="24"/>
              </w:rPr>
              <w:t>(元)</w:t>
            </w:r>
          </w:p>
        </w:tc>
        <w:tc>
          <w:tcPr>
            <w:tcW w:w="761"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补贴</w:t>
            </w:r>
          </w:p>
          <w:p>
            <w:pPr>
              <w:spacing w:line="300" w:lineRule="exact"/>
              <w:jc w:val="center"/>
              <w:rPr>
                <w:rFonts w:ascii="方正仿宋_GBK" w:eastAsia="方正仿宋_GBK"/>
                <w:sz w:val="24"/>
              </w:rPr>
            </w:pPr>
            <w:r>
              <w:rPr>
                <w:rFonts w:hint="eastAsia" w:ascii="方正仿宋_GBK" w:eastAsia="方正仿宋_GBK" w:cs="方正仿宋_GBK"/>
                <w:sz w:val="24"/>
              </w:rPr>
              <w:t>金额</w:t>
            </w:r>
          </w:p>
          <w:p>
            <w:pPr>
              <w:spacing w:line="300" w:lineRule="exact"/>
              <w:jc w:val="center"/>
              <w:rPr>
                <w:rFonts w:ascii="方正仿宋_GBK" w:eastAsia="方正仿宋_GBK"/>
                <w:sz w:val="24"/>
              </w:rPr>
            </w:pPr>
            <w:r>
              <w:rPr>
                <w:rFonts w:hint="eastAsia" w:ascii="方正仿宋_GBK" w:eastAsia="方正仿宋_GBK" w:cs="方正仿宋_GBK"/>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3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c>
          <w:tcPr>
            <w:tcW w:w="8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c>
          <w:tcPr>
            <w:tcW w:w="99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c>
          <w:tcPr>
            <w:tcW w:w="155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c>
          <w:tcPr>
            <w:tcW w:w="128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合计</w:t>
            </w: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承包耕地</w:t>
            </w: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租种耕地</w:t>
            </w: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合计</w:t>
            </w:r>
          </w:p>
        </w:tc>
        <w:tc>
          <w:tcPr>
            <w:tcW w:w="49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水稻</w:t>
            </w:r>
          </w:p>
        </w:tc>
        <w:tc>
          <w:tcPr>
            <w:tcW w:w="55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玉米</w:t>
            </w:r>
          </w:p>
        </w:tc>
        <w:tc>
          <w:tcPr>
            <w:tcW w:w="529"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小麦</w:t>
            </w: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红苕</w:t>
            </w:r>
          </w:p>
        </w:tc>
        <w:tc>
          <w:tcPr>
            <w:tcW w:w="38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eastAsia="方正仿宋_GBK"/>
                <w:sz w:val="24"/>
              </w:rPr>
            </w:pPr>
            <w:r>
              <w:rPr>
                <w:rFonts w:hint="eastAsia" w:ascii="方正仿宋_GBK" w:eastAsia="方正仿宋_GBK" w:cs="方正仿宋_GBK"/>
                <w:sz w:val="24"/>
              </w:rPr>
              <w:t>马铃薯</w:t>
            </w:r>
          </w:p>
        </w:tc>
        <w:tc>
          <w:tcPr>
            <w:tcW w:w="449"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eastAsia="方正仿宋_GBK"/>
                <w:sz w:val="24"/>
              </w:rPr>
            </w:pPr>
            <w:r>
              <w:rPr>
                <w:rFonts w:hint="eastAsia" w:ascii="方正仿宋_GBK" w:eastAsia="方正仿宋_GBK" w:cs="方正仿宋_GBK"/>
                <w:sz w:val="24"/>
              </w:rPr>
              <w:t>大豆</w:t>
            </w:r>
          </w:p>
        </w:tc>
        <w:tc>
          <w:tcPr>
            <w:tcW w:w="39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绿豆</w:t>
            </w:r>
          </w:p>
        </w:tc>
        <w:tc>
          <w:tcPr>
            <w:tcW w:w="52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豌葫豆</w:t>
            </w:r>
          </w:p>
        </w:tc>
        <w:tc>
          <w:tcPr>
            <w:tcW w:w="52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高粱</w:t>
            </w:r>
          </w:p>
        </w:tc>
        <w:tc>
          <w:tcPr>
            <w:tcW w:w="46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方正仿宋_GBK" w:eastAsia="方正仿宋_GBK"/>
                <w:sz w:val="24"/>
              </w:rPr>
            </w:pPr>
            <w:r>
              <w:rPr>
                <w:rFonts w:hint="eastAsia" w:ascii="方正仿宋_GBK" w:eastAsia="方正仿宋_GBK" w:cs="方正仿宋_GBK"/>
                <w:sz w:val="24"/>
              </w:rPr>
              <w:t>荞麦</w:t>
            </w: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肾豆</w:t>
            </w:r>
          </w:p>
        </w:tc>
        <w:tc>
          <w:tcPr>
            <w:tcW w:w="5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方正仿宋_GBK" w:eastAsia="方正仿宋_GBK"/>
                <w:sz w:val="24"/>
              </w:rPr>
            </w:pPr>
            <w:r>
              <w:rPr>
                <w:rFonts w:hint="eastAsia" w:ascii="方正仿宋_GBK" w:eastAsia="方正仿宋_GBK" w:cs="方正仿宋_GBK"/>
                <w:sz w:val="24"/>
              </w:rPr>
              <w:t>红小豆</w:t>
            </w:r>
          </w:p>
        </w:tc>
        <w:tc>
          <w:tcPr>
            <w:tcW w:w="79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c>
          <w:tcPr>
            <w:tcW w:w="76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3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85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993"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55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1284"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9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5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8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49"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39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25"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46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540"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92"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c>
          <w:tcPr>
            <w:tcW w:w="761" w:type="dxa"/>
            <w:tcBorders>
              <w:top w:val="single" w:color="auto" w:sz="4" w:space="0"/>
              <w:left w:val="single" w:color="auto" w:sz="4" w:space="0"/>
              <w:bottom w:val="single" w:color="auto" w:sz="4" w:space="0"/>
              <w:right w:val="single" w:color="auto" w:sz="4" w:space="0"/>
            </w:tcBorders>
            <w:noWrap/>
          </w:tcPr>
          <w:p>
            <w:pPr>
              <w:spacing w:line="3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5075" w:type="dxa"/>
            <w:gridSpan w:val="23"/>
            <w:tcBorders>
              <w:top w:val="single" w:color="auto" w:sz="4" w:space="0"/>
              <w:left w:val="nil"/>
              <w:bottom w:val="nil"/>
              <w:right w:val="nil"/>
            </w:tcBorders>
            <w:noWrap/>
          </w:tcPr>
          <w:p>
            <w:pPr>
              <w:spacing w:line="300" w:lineRule="exact"/>
              <w:rPr>
                <w:rFonts w:ascii="方正仿宋_GBK" w:eastAsia="方正仿宋_GBK" w:cs="方正仿宋_GBK"/>
                <w:sz w:val="24"/>
              </w:rPr>
            </w:pPr>
          </w:p>
          <w:p>
            <w:pPr>
              <w:spacing w:line="300" w:lineRule="exact"/>
              <w:rPr>
                <w:rFonts w:ascii="方正仿宋_GBK" w:eastAsia="方正仿宋_GBK" w:cs="方正仿宋_GBK"/>
                <w:sz w:val="24"/>
              </w:rPr>
            </w:pPr>
            <w:r>
              <w:rPr>
                <w:rFonts w:hint="eastAsia" w:ascii="方正仿宋_GBK" w:eastAsia="方正仿宋_GBK" w:cs="方正仿宋_GBK"/>
                <w:sz w:val="24"/>
              </w:rPr>
              <w:t xml:space="preserve">填表人：                                                                      乡镇主要领导签字：                             </w:t>
            </w:r>
          </w:p>
        </w:tc>
      </w:tr>
    </w:tbl>
    <w:p>
      <w:pPr>
        <w:widowControl/>
        <w:spacing w:line="560" w:lineRule="atLeast"/>
        <w:rPr>
          <w:rFonts w:ascii="方正黑体_GBK" w:hAnsi="方正黑体_GBK" w:eastAsia="方正黑体_GBK" w:cs="方正黑体_GBK"/>
          <w:kern w:val="0"/>
          <w:sz w:val="32"/>
          <w:szCs w:val="32"/>
        </w:rPr>
        <w:sectPr>
          <w:pgSz w:w="16838" w:h="11906" w:orient="landscape"/>
          <w:pgMar w:top="1446" w:right="1985" w:bottom="1446" w:left="1644" w:header="851" w:footer="1474" w:gutter="0"/>
          <w:cols w:space="720" w:num="1"/>
          <w:docGrid w:type="lines" w:linePitch="579" w:charSpace="0"/>
        </w:sectPr>
      </w:pPr>
    </w:p>
    <w:p>
      <w:pPr>
        <w:rPr>
          <w:rFonts w:ascii="方正黑体_GBK" w:eastAsia="方正黑体_GBK"/>
          <w:sz w:val="32"/>
          <w:szCs w:val="32"/>
        </w:rPr>
      </w:pPr>
      <w:r>
        <w:rPr>
          <w:rFonts w:hint="eastAsia" w:ascii="方正黑体_GBK" w:eastAsia="方正黑体_GBK"/>
          <w:sz w:val="32"/>
        </w:rPr>
        <w:t>附件</w:t>
      </w:r>
      <w:r>
        <w:rPr>
          <w:rFonts w:ascii="方正黑体_GBK" w:eastAsia="方正黑体_GBK"/>
          <w:sz w:val="32"/>
        </w:rPr>
        <w:t>8</w:t>
      </w:r>
    </w:p>
    <w:p>
      <w:pPr>
        <w:spacing w:line="600" w:lineRule="exact"/>
        <w:jc w:val="center"/>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z w:val="32"/>
          <w:szCs w:val="32"/>
        </w:rPr>
        <w:t>2023年    乡镇（街道）一般农户耕地地力保护补贴数据备案表</w:t>
      </w:r>
    </w:p>
    <w:p>
      <w:pPr>
        <w:spacing w:line="400" w:lineRule="exact"/>
        <w:rPr>
          <w:rFonts w:ascii="方正仿宋_GBK" w:eastAsia="方正仿宋_GBK"/>
          <w:sz w:val="24"/>
        </w:rPr>
      </w:pPr>
      <w:r>
        <w:rPr>
          <w:rFonts w:hint="eastAsia" w:ascii="方正仿宋_GBK" w:eastAsia="方正仿宋_GBK"/>
          <w:sz w:val="24"/>
        </w:rPr>
        <w:t>填报单位（盖章）：                                    时间：</w:t>
      </w:r>
    </w:p>
    <w:tbl>
      <w:tblPr>
        <w:tblStyle w:val="4"/>
        <w:tblW w:w="9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0"/>
        <w:gridCol w:w="2081"/>
        <w:gridCol w:w="3770"/>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宋体" w:eastAsia="方正仿宋_GBK"/>
                <w:color w:val="000000"/>
                <w:kern w:val="0"/>
                <w:sz w:val="24"/>
              </w:rPr>
            </w:pPr>
            <w:r>
              <w:rPr>
                <w:rFonts w:hint="eastAsia" w:ascii="方正仿宋_GBK" w:hAnsi="宋体" w:eastAsia="方正仿宋_GBK"/>
                <w:color w:val="000000"/>
                <w:kern w:val="0"/>
                <w:sz w:val="24"/>
              </w:rPr>
              <w:t>村（居）</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宋体" w:eastAsia="方正仿宋_GBK"/>
                <w:color w:val="000000"/>
                <w:kern w:val="0"/>
                <w:sz w:val="24"/>
              </w:rPr>
            </w:pPr>
            <w:r>
              <w:rPr>
                <w:rFonts w:hint="eastAsia" w:ascii="方正仿宋_GBK" w:hAnsi="宋体" w:eastAsia="方正仿宋_GBK"/>
                <w:color w:val="000000"/>
                <w:kern w:val="0"/>
                <w:sz w:val="24"/>
              </w:rPr>
              <w:t>补贴户数（户）</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宋体" w:eastAsia="方正仿宋_GBK"/>
                <w:color w:val="000000"/>
                <w:kern w:val="0"/>
                <w:sz w:val="24"/>
              </w:rPr>
            </w:pPr>
            <w:r>
              <w:rPr>
                <w:rFonts w:hint="eastAsia" w:ascii="方正仿宋_GBK" w:hAnsi="宋体" w:eastAsia="方正仿宋_GBK"/>
                <w:color w:val="000000"/>
                <w:kern w:val="0"/>
                <w:sz w:val="24"/>
              </w:rPr>
              <w:t>补贴面积（万亩，保留两位小数）</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宋体" w:eastAsia="方正仿宋_GBK"/>
                <w:color w:val="000000"/>
                <w:kern w:val="0"/>
                <w:sz w:val="24"/>
              </w:rPr>
            </w:pPr>
            <w:r>
              <w:rPr>
                <w:rFonts w:hint="eastAsia" w:ascii="方正仿宋_GBK" w:hAnsi="宋体" w:eastAsia="方正仿宋_GBK"/>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宋体" w:eastAsia="方正仿宋_GBK"/>
                <w:kern w:val="0"/>
                <w:sz w:val="24"/>
              </w:rPr>
            </w:pPr>
            <w:r>
              <w:rPr>
                <w:rFonts w:hint="eastAsia" w:ascii="方正仿宋_GBK" w:hAnsi="宋体" w:eastAsia="方正仿宋_GBK"/>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hRule="atLeast"/>
          <w:jc w:val="center"/>
        </w:trPr>
        <w:tc>
          <w:tcPr>
            <w:tcW w:w="18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宋体" w:eastAsia="方正仿宋_GBK"/>
                <w:color w:val="000000"/>
                <w:kern w:val="0"/>
                <w:sz w:val="24"/>
              </w:rPr>
            </w:pPr>
            <w:r>
              <w:rPr>
                <w:rFonts w:hint="eastAsia" w:ascii="方正仿宋_GBK" w:hAnsi="宋体" w:eastAsia="方正仿宋_GBK"/>
                <w:color w:val="000000"/>
                <w:kern w:val="0"/>
                <w:sz w:val="24"/>
              </w:rPr>
              <w:t>合计</w:t>
            </w:r>
          </w:p>
        </w:tc>
        <w:tc>
          <w:tcPr>
            <w:tcW w:w="208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377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color w:val="000000"/>
                <w:kern w:val="0"/>
                <w:sz w:val="24"/>
              </w:rPr>
            </w:pPr>
            <w:r>
              <w:rPr>
                <w:rFonts w:hint="eastAsia" w:ascii="方正仿宋_GBK" w:hAnsi="宋体" w:eastAsia="方正仿宋_GBK"/>
                <w:color w:val="000000"/>
                <w:kern w:val="0"/>
                <w:sz w:val="24"/>
              </w:rPr>
              <w:t>　</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方正仿宋_GBK" w:hAnsi="宋体" w:eastAsia="方正仿宋_GBK"/>
                <w:kern w:val="0"/>
                <w:sz w:val="24"/>
              </w:rPr>
            </w:pPr>
            <w:r>
              <w:rPr>
                <w:rFonts w:hint="eastAsia" w:ascii="方正仿宋_GBK" w:hAnsi="宋体" w:eastAsia="方正仿宋_GBK"/>
                <w:kern w:val="0"/>
                <w:sz w:val="24"/>
              </w:rPr>
              <w:t>　</w:t>
            </w:r>
          </w:p>
        </w:tc>
      </w:tr>
    </w:tbl>
    <w:p>
      <w:pPr>
        <w:spacing w:line="400" w:lineRule="exact"/>
        <w:rPr>
          <w:rFonts w:ascii="方正仿宋_GBK" w:eastAsia="方正仿宋_GBK"/>
          <w:sz w:val="24"/>
        </w:rPr>
      </w:pPr>
      <w:r>
        <w:rPr>
          <w:rFonts w:hint="eastAsia" w:ascii="方正仿宋_GBK" w:eastAsia="方正仿宋_GBK"/>
          <w:sz w:val="24"/>
        </w:rPr>
        <w:t>填报人：                                       联系方式：</w:t>
      </w: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600" w:lineRule="exact"/>
        <w:rPr>
          <w:rFonts w:ascii="方正仿宋_GBK" w:hAnsi="方正仿宋_GBK" w:eastAsia="方正仿宋_GBK" w:cs="方正仿宋_GBK"/>
          <w:color w:val="000000"/>
          <w:kern w:val="0"/>
          <w:sz w:val="32"/>
          <w:szCs w:val="32"/>
        </w:rPr>
      </w:pPr>
    </w:p>
    <w:p>
      <w:pPr>
        <w:spacing w:line="400" w:lineRule="exact"/>
        <w:rPr>
          <w:rFonts w:ascii="方正仿宋_GBK" w:hAnsi="方正仿宋_GBK" w:eastAsia="方正仿宋_GBK" w:cs="方正仿宋_GBK"/>
          <w:sz w:val="32"/>
          <w:szCs w:val="32"/>
        </w:rPr>
      </w:pPr>
    </w:p>
    <w:p>
      <w:pPr>
        <w:spacing w:line="400" w:lineRule="exact"/>
      </w:pPr>
    </w:p>
    <w:p>
      <w:pPr>
        <w:pBdr>
          <w:top w:val="single" w:color="auto" w:sz="8" w:space="1"/>
          <w:bottom w:val="single" w:color="auto" w:sz="8" w:space="1"/>
        </w:pBdr>
        <w:ind w:firstLine="280" w:firstLineChars="100"/>
        <w:rPr>
          <w:rFonts w:ascii="方正仿宋_GBK" w:eastAsia="方正仿宋_GBK"/>
          <w:sz w:val="28"/>
          <w:szCs w:val="28"/>
        </w:rPr>
      </w:pPr>
      <w:r>
        <w:rPr>
          <w:rFonts w:hint="eastAsia" w:ascii="方正仿宋_GBK" w:eastAsia="方正仿宋_GBK"/>
          <w:sz w:val="28"/>
          <w:szCs w:val="28"/>
        </w:rPr>
        <w:t>重庆市涪陵区农业农村委员会办公室          2022年6月6日印发</w:t>
      </w:r>
    </w:p>
    <w:sectPr>
      <w:footerReference r:id="rId5" w:type="default"/>
      <w:footerReference r:id="rId6" w:type="even"/>
      <w:pgSz w:w="11906" w:h="16838"/>
      <w:pgMar w:top="1985" w:right="1446" w:bottom="1644" w:left="1446" w:header="851" w:footer="1474"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宋体S-超大字符集"/>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书宋_GBK">
    <w:altName w:val="微软雅黑"/>
    <w:panose1 w:val="03000509000000000000"/>
    <w:charset w:val="86"/>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方正书宋_GBK" w:eastAsia="方正书宋_GBK"/>
        <w:sz w:val="28"/>
        <w:szCs w:val="28"/>
      </w:rPr>
    </w:pPr>
    <w:r>
      <w:rPr>
        <w:rStyle w:val="6"/>
        <w:rFonts w:hint="eastAsia" w:ascii="方正书宋_GBK" w:eastAsia="方正书宋_GBK"/>
        <w:sz w:val="28"/>
        <w:szCs w:val="28"/>
      </w:rPr>
      <w:t>—</w:t>
    </w:r>
    <w:r>
      <w:rPr>
        <w:rStyle w:val="6"/>
        <w:rFonts w:hint="eastAsia" w:ascii="方正书宋_GBK" w:eastAsia="方正书宋_GBK"/>
        <w:sz w:val="28"/>
        <w:szCs w:val="28"/>
      </w:rPr>
      <w:fldChar w:fldCharType="begin"/>
    </w:r>
    <w:r>
      <w:rPr>
        <w:rStyle w:val="6"/>
        <w:rFonts w:hint="eastAsia" w:ascii="方正书宋_GBK" w:eastAsia="方正书宋_GBK"/>
        <w:sz w:val="28"/>
        <w:szCs w:val="28"/>
      </w:rPr>
      <w:instrText xml:space="preserve">PAGE  </w:instrText>
    </w:r>
    <w:r>
      <w:rPr>
        <w:rStyle w:val="6"/>
        <w:rFonts w:hint="eastAsia" w:ascii="方正书宋_GBK" w:eastAsia="方正书宋_GBK"/>
        <w:sz w:val="28"/>
        <w:szCs w:val="28"/>
      </w:rPr>
      <w:fldChar w:fldCharType="separate"/>
    </w:r>
    <w:r>
      <w:rPr>
        <w:rStyle w:val="6"/>
        <w:rFonts w:ascii="方正书宋_GBK" w:eastAsia="方正书宋_GBK"/>
        <w:sz w:val="28"/>
        <w:szCs w:val="28"/>
      </w:rPr>
      <w:t>20</w:t>
    </w:r>
    <w:r>
      <w:rPr>
        <w:rStyle w:val="6"/>
        <w:rFonts w:hint="eastAsia" w:ascii="方正书宋_GBK" w:eastAsia="方正书宋_GBK"/>
        <w:sz w:val="28"/>
        <w:szCs w:val="28"/>
      </w:rPr>
      <w:fldChar w:fldCharType="end"/>
    </w:r>
    <w:r>
      <w:rPr>
        <w:rStyle w:val="6"/>
        <w:rFonts w:hint="eastAsia" w:ascii="方正书宋_GBK" w:eastAsia="方正书宋_GBK"/>
        <w:sz w:val="28"/>
        <w:szCs w:val="28"/>
      </w:rPr>
      <w:t>—</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方正书宋_GBK" w:eastAsia="方正书宋_GBK"/>
        <w:sz w:val="28"/>
        <w:szCs w:val="28"/>
      </w:rPr>
    </w:pPr>
    <w:r>
      <w:rPr>
        <w:rStyle w:val="6"/>
        <w:rFonts w:hint="eastAsia" w:ascii="方正书宋_GBK" w:eastAsia="方正书宋_GBK"/>
        <w:sz w:val="28"/>
        <w:szCs w:val="28"/>
      </w:rPr>
      <w:t>—</w:t>
    </w:r>
    <w:r>
      <w:rPr>
        <w:rStyle w:val="6"/>
        <w:rFonts w:hint="eastAsia" w:ascii="方正书宋_GBK" w:eastAsia="方正书宋_GBK"/>
        <w:sz w:val="28"/>
        <w:szCs w:val="28"/>
      </w:rPr>
      <w:fldChar w:fldCharType="begin"/>
    </w:r>
    <w:r>
      <w:rPr>
        <w:rStyle w:val="6"/>
        <w:rFonts w:hint="eastAsia" w:ascii="方正书宋_GBK" w:eastAsia="方正书宋_GBK"/>
        <w:sz w:val="28"/>
        <w:szCs w:val="28"/>
      </w:rPr>
      <w:instrText xml:space="preserve">PAGE  </w:instrText>
    </w:r>
    <w:r>
      <w:rPr>
        <w:rStyle w:val="6"/>
        <w:rFonts w:hint="eastAsia" w:ascii="方正书宋_GBK" w:eastAsia="方正书宋_GBK"/>
        <w:sz w:val="28"/>
        <w:szCs w:val="28"/>
      </w:rPr>
      <w:fldChar w:fldCharType="separate"/>
    </w:r>
    <w:r>
      <w:rPr>
        <w:rStyle w:val="6"/>
        <w:rFonts w:ascii="方正书宋_GBK" w:eastAsia="方正书宋_GBK"/>
        <w:sz w:val="28"/>
        <w:szCs w:val="28"/>
      </w:rPr>
      <w:t>20</w:t>
    </w:r>
    <w:r>
      <w:rPr>
        <w:rStyle w:val="6"/>
        <w:rFonts w:hint="eastAsia" w:ascii="方正书宋_GBK" w:eastAsia="方正书宋_GBK"/>
        <w:sz w:val="28"/>
        <w:szCs w:val="28"/>
      </w:rPr>
      <w:fldChar w:fldCharType="end"/>
    </w:r>
    <w:r>
      <w:rPr>
        <w:rStyle w:val="6"/>
        <w:rFonts w:hint="eastAsia" w:ascii="方正书宋_GBK" w:eastAsia="方正书宋_GBK"/>
        <w:sz w:val="28"/>
        <w:szCs w:val="28"/>
      </w:rPr>
      <w:t>—</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方正书宋_GBK" w:eastAsia="方正书宋_GBK"/>
        <w:sz w:val="28"/>
        <w:szCs w:val="28"/>
      </w:rPr>
    </w:pPr>
    <w:r>
      <w:rPr>
        <w:rStyle w:val="6"/>
        <w:rFonts w:hint="eastAsia" w:ascii="方正书宋_GBK" w:eastAsia="方正书宋_GBK"/>
        <w:sz w:val="28"/>
        <w:szCs w:val="28"/>
      </w:rPr>
      <w:t>—</w:t>
    </w:r>
    <w:r>
      <w:rPr>
        <w:rStyle w:val="6"/>
        <w:rFonts w:hint="eastAsia" w:ascii="方正书宋_GBK" w:eastAsia="方正书宋_GBK"/>
        <w:sz w:val="28"/>
        <w:szCs w:val="28"/>
      </w:rPr>
      <w:fldChar w:fldCharType="begin"/>
    </w:r>
    <w:r>
      <w:rPr>
        <w:rStyle w:val="6"/>
        <w:rFonts w:hint="eastAsia" w:ascii="方正书宋_GBK" w:eastAsia="方正书宋_GBK"/>
        <w:sz w:val="28"/>
        <w:szCs w:val="28"/>
      </w:rPr>
      <w:instrText xml:space="preserve">PAGE  </w:instrText>
    </w:r>
    <w:r>
      <w:rPr>
        <w:rStyle w:val="6"/>
        <w:rFonts w:hint="eastAsia" w:ascii="方正书宋_GBK" w:eastAsia="方正书宋_GBK"/>
        <w:sz w:val="28"/>
        <w:szCs w:val="28"/>
      </w:rPr>
      <w:fldChar w:fldCharType="separate"/>
    </w:r>
    <w:r>
      <w:rPr>
        <w:rStyle w:val="6"/>
        <w:rFonts w:ascii="方正书宋_GBK" w:eastAsia="方正书宋_GBK"/>
        <w:sz w:val="28"/>
        <w:szCs w:val="28"/>
      </w:rPr>
      <w:t>22</w:t>
    </w:r>
    <w:r>
      <w:rPr>
        <w:rStyle w:val="6"/>
        <w:rFonts w:hint="eastAsia" w:ascii="方正书宋_GBK" w:eastAsia="方正书宋_GBK"/>
        <w:sz w:val="28"/>
        <w:szCs w:val="28"/>
      </w:rPr>
      <w:fldChar w:fldCharType="end"/>
    </w:r>
    <w:r>
      <w:rPr>
        <w:rStyle w:val="6"/>
        <w:rFonts w:hint="eastAsia" w:ascii="方正书宋_GBK" w:eastAsia="方正书宋_GBK"/>
        <w:sz w:val="28"/>
        <w:szCs w:val="28"/>
      </w:rPr>
      <w:t>—</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方正书宋_GBK" w:eastAsia="方正书宋_GBK"/>
        <w:sz w:val="28"/>
        <w:szCs w:val="28"/>
      </w:rPr>
    </w:pPr>
    <w:r>
      <w:rPr>
        <w:rStyle w:val="6"/>
        <w:rFonts w:hint="eastAsia" w:ascii="方正书宋_GBK" w:eastAsia="方正书宋_GBK"/>
        <w:sz w:val="28"/>
        <w:szCs w:val="28"/>
      </w:rPr>
      <w:t>—</w:t>
    </w:r>
    <w:r>
      <w:rPr>
        <w:rStyle w:val="6"/>
        <w:rFonts w:hint="eastAsia" w:ascii="方正书宋_GBK" w:eastAsia="方正书宋_GBK"/>
        <w:sz w:val="28"/>
        <w:szCs w:val="28"/>
      </w:rPr>
      <w:fldChar w:fldCharType="begin"/>
    </w:r>
    <w:r>
      <w:rPr>
        <w:rStyle w:val="6"/>
        <w:rFonts w:hint="eastAsia" w:ascii="方正书宋_GBK" w:eastAsia="方正书宋_GBK"/>
        <w:sz w:val="28"/>
        <w:szCs w:val="28"/>
      </w:rPr>
      <w:instrText xml:space="preserve">PAGE  </w:instrText>
    </w:r>
    <w:r>
      <w:rPr>
        <w:rStyle w:val="6"/>
        <w:rFonts w:hint="eastAsia" w:ascii="方正书宋_GBK" w:eastAsia="方正书宋_GBK"/>
        <w:sz w:val="28"/>
        <w:szCs w:val="28"/>
      </w:rPr>
      <w:fldChar w:fldCharType="separate"/>
    </w:r>
    <w:r>
      <w:rPr>
        <w:rStyle w:val="6"/>
        <w:rFonts w:ascii="方正书宋_GBK" w:eastAsia="方正书宋_GBK"/>
        <w:sz w:val="28"/>
        <w:szCs w:val="28"/>
      </w:rPr>
      <w:t>8</w:t>
    </w:r>
    <w:r>
      <w:rPr>
        <w:rStyle w:val="6"/>
        <w:rFonts w:hint="eastAsia" w:ascii="方正书宋_GBK" w:eastAsia="方正书宋_GBK"/>
        <w:sz w:val="28"/>
        <w:szCs w:val="28"/>
      </w:rPr>
      <w:fldChar w:fldCharType="end"/>
    </w:r>
    <w:r>
      <w:rPr>
        <w:rStyle w:val="6"/>
        <w:rFonts w:hint="eastAsia" w:ascii="方正书宋_GBK" w:eastAsia="方正书宋_GBK"/>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1F0EA114-9703-498A-94A2-AEC769B97F8D}" w:val="fQMEAP96Rm8nr2wZuc5IWzbTBC+KGyYljHVpS3LJed/sgtNXx4ahU7FODvk=oi0q1"/>
    <w:docVar w:name="{6EB74F76-072A-4A93-B348-7B1D708D3626}" w:val="fQMEAP96Rm8nr2wZuc5IWzbTBC+KGyYljHVpS3LJed/sgtNXx4ahU7FODvk=oi0q1"/>
    <w:docVar w:name="{DABA6D46-0490-42D5-A1C3-4AF529820C2A}" w:val="P2=7kXpiGy4m+vMShzZ58LWTd1q9cuNIe6UYwEbsHO3Qtnr/jB0glRFAxJCfDaoKV"/>
    <w:docVar w:name="commondata" w:val="eyJoZGlkIjoiN2QxODk3NWMyNGJiNWJjMGMyM2RhMWQ0N2UwNTY0ZmUifQ=="/>
    <w:docVar w:name="DocumentID" w:val="{C486D025-A751-4875-ACB6-3F252997C816}"/>
  </w:docVars>
  <w:rsids>
    <w:rsidRoot w:val="00447F6B"/>
    <w:rsid w:val="00000677"/>
    <w:rsid w:val="00000898"/>
    <w:rsid w:val="00000B89"/>
    <w:rsid w:val="00000C69"/>
    <w:rsid w:val="000014AB"/>
    <w:rsid w:val="00001573"/>
    <w:rsid w:val="0000247F"/>
    <w:rsid w:val="000027B4"/>
    <w:rsid w:val="0000292F"/>
    <w:rsid w:val="00002B88"/>
    <w:rsid w:val="00002FB5"/>
    <w:rsid w:val="0000377D"/>
    <w:rsid w:val="00003849"/>
    <w:rsid w:val="000045AE"/>
    <w:rsid w:val="000046CF"/>
    <w:rsid w:val="00004CF1"/>
    <w:rsid w:val="000052D8"/>
    <w:rsid w:val="00005B96"/>
    <w:rsid w:val="0000634B"/>
    <w:rsid w:val="000069FF"/>
    <w:rsid w:val="00006C3A"/>
    <w:rsid w:val="000072BF"/>
    <w:rsid w:val="00007380"/>
    <w:rsid w:val="000078EA"/>
    <w:rsid w:val="000108BC"/>
    <w:rsid w:val="000116B6"/>
    <w:rsid w:val="0001363C"/>
    <w:rsid w:val="000138F8"/>
    <w:rsid w:val="00013AC4"/>
    <w:rsid w:val="00013D13"/>
    <w:rsid w:val="0001421C"/>
    <w:rsid w:val="00014243"/>
    <w:rsid w:val="00014536"/>
    <w:rsid w:val="0001558C"/>
    <w:rsid w:val="00015A0A"/>
    <w:rsid w:val="00015A97"/>
    <w:rsid w:val="00015E6A"/>
    <w:rsid w:val="00015FED"/>
    <w:rsid w:val="00016014"/>
    <w:rsid w:val="00016077"/>
    <w:rsid w:val="00016919"/>
    <w:rsid w:val="0001692C"/>
    <w:rsid w:val="00016A52"/>
    <w:rsid w:val="0001720C"/>
    <w:rsid w:val="000179D2"/>
    <w:rsid w:val="00017B8C"/>
    <w:rsid w:val="000208A7"/>
    <w:rsid w:val="00020AEB"/>
    <w:rsid w:val="00020ECB"/>
    <w:rsid w:val="00021966"/>
    <w:rsid w:val="000222DF"/>
    <w:rsid w:val="000222FA"/>
    <w:rsid w:val="0002292B"/>
    <w:rsid w:val="00022B51"/>
    <w:rsid w:val="00022DF8"/>
    <w:rsid w:val="0002396B"/>
    <w:rsid w:val="00023C4C"/>
    <w:rsid w:val="00023DF5"/>
    <w:rsid w:val="0002412A"/>
    <w:rsid w:val="000243DA"/>
    <w:rsid w:val="00024C88"/>
    <w:rsid w:val="00024ED7"/>
    <w:rsid w:val="00025067"/>
    <w:rsid w:val="00025157"/>
    <w:rsid w:val="0003010B"/>
    <w:rsid w:val="00030255"/>
    <w:rsid w:val="000302E4"/>
    <w:rsid w:val="00030553"/>
    <w:rsid w:val="000309E4"/>
    <w:rsid w:val="00030DDF"/>
    <w:rsid w:val="00031EEB"/>
    <w:rsid w:val="000323D7"/>
    <w:rsid w:val="000324CB"/>
    <w:rsid w:val="00032C5F"/>
    <w:rsid w:val="000344CE"/>
    <w:rsid w:val="000348BA"/>
    <w:rsid w:val="00034924"/>
    <w:rsid w:val="00034A92"/>
    <w:rsid w:val="000352CF"/>
    <w:rsid w:val="00036511"/>
    <w:rsid w:val="000372F5"/>
    <w:rsid w:val="0003734C"/>
    <w:rsid w:val="0003739D"/>
    <w:rsid w:val="00040947"/>
    <w:rsid w:val="00040E12"/>
    <w:rsid w:val="00040EF8"/>
    <w:rsid w:val="000412E9"/>
    <w:rsid w:val="00041BD2"/>
    <w:rsid w:val="000421D0"/>
    <w:rsid w:val="000422AE"/>
    <w:rsid w:val="0004302A"/>
    <w:rsid w:val="000432D7"/>
    <w:rsid w:val="0004369D"/>
    <w:rsid w:val="0004380B"/>
    <w:rsid w:val="0004385F"/>
    <w:rsid w:val="00043945"/>
    <w:rsid w:val="00043E3A"/>
    <w:rsid w:val="00044144"/>
    <w:rsid w:val="00046394"/>
    <w:rsid w:val="00046A13"/>
    <w:rsid w:val="00047302"/>
    <w:rsid w:val="0004733B"/>
    <w:rsid w:val="000474AF"/>
    <w:rsid w:val="0004783E"/>
    <w:rsid w:val="00047BE4"/>
    <w:rsid w:val="0005099E"/>
    <w:rsid w:val="00051904"/>
    <w:rsid w:val="00051D47"/>
    <w:rsid w:val="00051DEB"/>
    <w:rsid w:val="00052024"/>
    <w:rsid w:val="000523AC"/>
    <w:rsid w:val="0005248B"/>
    <w:rsid w:val="000525AE"/>
    <w:rsid w:val="00052B6C"/>
    <w:rsid w:val="000530C9"/>
    <w:rsid w:val="00053339"/>
    <w:rsid w:val="0005339A"/>
    <w:rsid w:val="0005397C"/>
    <w:rsid w:val="00053EA6"/>
    <w:rsid w:val="0005428F"/>
    <w:rsid w:val="000545C2"/>
    <w:rsid w:val="00054C48"/>
    <w:rsid w:val="00054E45"/>
    <w:rsid w:val="00054EB5"/>
    <w:rsid w:val="00055EA0"/>
    <w:rsid w:val="00056D7A"/>
    <w:rsid w:val="00056DA6"/>
    <w:rsid w:val="00056E1D"/>
    <w:rsid w:val="00057275"/>
    <w:rsid w:val="000574E1"/>
    <w:rsid w:val="00057716"/>
    <w:rsid w:val="0005778C"/>
    <w:rsid w:val="00057832"/>
    <w:rsid w:val="00057C3F"/>
    <w:rsid w:val="000604A8"/>
    <w:rsid w:val="0006053D"/>
    <w:rsid w:val="000611CA"/>
    <w:rsid w:val="0006129A"/>
    <w:rsid w:val="00061B7A"/>
    <w:rsid w:val="00061E58"/>
    <w:rsid w:val="00061EDC"/>
    <w:rsid w:val="000622F7"/>
    <w:rsid w:val="000622FC"/>
    <w:rsid w:val="000628A8"/>
    <w:rsid w:val="00062B13"/>
    <w:rsid w:val="00062C3B"/>
    <w:rsid w:val="00063A0A"/>
    <w:rsid w:val="00063B49"/>
    <w:rsid w:val="00063C2E"/>
    <w:rsid w:val="00063D2A"/>
    <w:rsid w:val="00063F46"/>
    <w:rsid w:val="00064EBA"/>
    <w:rsid w:val="0006540F"/>
    <w:rsid w:val="00065913"/>
    <w:rsid w:val="0006612C"/>
    <w:rsid w:val="000665D3"/>
    <w:rsid w:val="00066E2B"/>
    <w:rsid w:val="00067F61"/>
    <w:rsid w:val="000700F3"/>
    <w:rsid w:val="0007016F"/>
    <w:rsid w:val="0007021A"/>
    <w:rsid w:val="0007071B"/>
    <w:rsid w:val="0007139D"/>
    <w:rsid w:val="00071530"/>
    <w:rsid w:val="0007161D"/>
    <w:rsid w:val="00071A12"/>
    <w:rsid w:val="00071D9E"/>
    <w:rsid w:val="000726A3"/>
    <w:rsid w:val="000726D4"/>
    <w:rsid w:val="00072996"/>
    <w:rsid w:val="00072A56"/>
    <w:rsid w:val="00073743"/>
    <w:rsid w:val="00073A90"/>
    <w:rsid w:val="00074109"/>
    <w:rsid w:val="000741E6"/>
    <w:rsid w:val="00074E0F"/>
    <w:rsid w:val="00074E77"/>
    <w:rsid w:val="000751D5"/>
    <w:rsid w:val="00075552"/>
    <w:rsid w:val="00075A66"/>
    <w:rsid w:val="00075AC3"/>
    <w:rsid w:val="00075B93"/>
    <w:rsid w:val="000769DC"/>
    <w:rsid w:val="00076D11"/>
    <w:rsid w:val="0007725B"/>
    <w:rsid w:val="000773DA"/>
    <w:rsid w:val="0007794D"/>
    <w:rsid w:val="00080679"/>
    <w:rsid w:val="00081226"/>
    <w:rsid w:val="000812C9"/>
    <w:rsid w:val="000814BF"/>
    <w:rsid w:val="000819DE"/>
    <w:rsid w:val="00081A9E"/>
    <w:rsid w:val="000824F3"/>
    <w:rsid w:val="00082A50"/>
    <w:rsid w:val="00082BA6"/>
    <w:rsid w:val="00082F25"/>
    <w:rsid w:val="00082FE4"/>
    <w:rsid w:val="00083277"/>
    <w:rsid w:val="00083416"/>
    <w:rsid w:val="00083476"/>
    <w:rsid w:val="000839AA"/>
    <w:rsid w:val="00083E79"/>
    <w:rsid w:val="000848D0"/>
    <w:rsid w:val="000852E9"/>
    <w:rsid w:val="00085798"/>
    <w:rsid w:val="000865EC"/>
    <w:rsid w:val="000868E2"/>
    <w:rsid w:val="00086B0D"/>
    <w:rsid w:val="00086BEB"/>
    <w:rsid w:val="00087131"/>
    <w:rsid w:val="00087159"/>
    <w:rsid w:val="00087637"/>
    <w:rsid w:val="0008770B"/>
    <w:rsid w:val="0008772F"/>
    <w:rsid w:val="0009023A"/>
    <w:rsid w:val="000908F0"/>
    <w:rsid w:val="00090B7B"/>
    <w:rsid w:val="00090CD1"/>
    <w:rsid w:val="0009108C"/>
    <w:rsid w:val="0009256B"/>
    <w:rsid w:val="0009276E"/>
    <w:rsid w:val="00092B84"/>
    <w:rsid w:val="00092D34"/>
    <w:rsid w:val="000930D6"/>
    <w:rsid w:val="00093256"/>
    <w:rsid w:val="00093D3E"/>
    <w:rsid w:val="00093D83"/>
    <w:rsid w:val="00094A2D"/>
    <w:rsid w:val="00094BD9"/>
    <w:rsid w:val="00094BF3"/>
    <w:rsid w:val="0009542F"/>
    <w:rsid w:val="00096232"/>
    <w:rsid w:val="00096D04"/>
    <w:rsid w:val="00097646"/>
    <w:rsid w:val="00097F0D"/>
    <w:rsid w:val="000A032C"/>
    <w:rsid w:val="000A087B"/>
    <w:rsid w:val="000A0BA7"/>
    <w:rsid w:val="000A0EA6"/>
    <w:rsid w:val="000A12AF"/>
    <w:rsid w:val="000A146E"/>
    <w:rsid w:val="000A1600"/>
    <w:rsid w:val="000A1A40"/>
    <w:rsid w:val="000A1B27"/>
    <w:rsid w:val="000A30FD"/>
    <w:rsid w:val="000A3168"/>
    <w:rsid w:val="000A31D0"/>
    <w:rsid w:val="000A3ADB"/>
    <w:rsid w:val="000A3C76"/>
    <w:rsid w:val="000A3DD4"/>
    <w:rsid w:val="000A3F71"/>
    <w:rsid w:val="000A40A2"/>
    <w:rsid w:val="000A49F6"/>
    <w:rsid w:val="000A4FB5"/>
    <w:rsid w:val="000A5025"/>
    <w:rsid w:val="000A5391"/>
    <w:rsid w:val="000A53ED"/>
    <w:rsid w:val="000A54E6"/>
    <w:rsid w:val="000A558B"/>
    <w:rsid w:val="000A5E27"/>
    <w:rsid w:val="000A6049"/>
    <w:rsid w:val="000A66EC"/>
    <w:rsid w:val="000A67E2"/>
    <w:rsid w:val="000A682D"/>
    <w:rsid w:val="000A6850"/>
    <w:rsid w:val="000A6D50"/>
    <w:rsid w:val="000A7417"/>
    <w:rsid w:val="000A77F2"/>
    <w:rsid w:val="000A7D9C"/>
    <w:rsid w:val="000B062E"/>
    <w:rsid w:val="000B0A30"/>
    <w:rsid w:val="000B0EDC"/>
    <w:rsid w:val="000B10E2"/>
    <w:rsid w:val="000B2563"/>
    <w:rsid w:val="000B2580"/>
    <w:rsid w:val="000B30F9"/>
    <w:rsid w:val="000B3298"/>
    <w:rsid w:val="000B3325"/>
    <w:rsid w:val="000B3904"/>
    <w:rsid w:val="000B6A3A"/>
    <w:rsid w:val="000B70E9"/>
    <w:rsid w:val="000B7469"/>
    <w:rsid w:val="000B7F95"/>
    <w:rsid w:val="000C079C"/>
    <w:rsid w:val="000C0CAA"/>
    <w:rsid w:val="000C105C"/>
    <w:rsid w:val="000C1A34"/>
    <w:rsid w:val="000C1DAC"/>
    <w:rsid w:val="000C20D3"/>
    <w:rsid w:val="000C273C"/>
    <w:rsid w:val="000C335E"/>
    <w:rsid w:val="000C37B3"/>
    <w:rsid w:val="000C384F"/>
    <w:rsid w:val="000C435B"/>
    <w:rsid w:val="000C447B"/>
    <w:rsid w:val="000C4608"/>
    <w:rsid w:val="000C4A2A"/>
    <w:rsid w:val="000C54E2"/>
    <w:rsid w:val="000C5C6C"/>
    <w:rsid w:val="000C6150"/>
    <w:rsid w:val="000C6B5D"/>
    <w:rsid w:val="000C7914"/>
    <w:rsid w:val="000C795C"/>
    <w:rsid w:val="000C7A13"/>
    <w:rsid w:val="000D00FA"/>
    <w:rsid w:val="000D0664"/>
    <w:rsid w:val="000D08B8"/>
    <w:rsid w:val="000D0CA3"/>
    <w:rsid w:val="000D10B6"/>
    <w:rsid w:val="000D1209"/>
    <w:rsid w:val="000D12DE"/>
    <w:rsid w:val="000D16FD"/>
    <w:rsid w:val="000D2117"/>
    <w:rsid w:val="000D2557"/>
    <w:rsid w:val="000D2BDD"/>
    <w:rsid w:val="000D3032"/>
    <w:rsid w:val="000D32BF"/>
    <w:rsid w:val="000D3551"/>
    <w:rsid w:val="000D3AB2"/>
    <w:rsid w:val="000D3C02"/>
    <w:rsid w:val="000D3DD9"/>
    <w:rsid w:val="000D3E48"/>
    <w:rsid w:val="000D3F9F"/>
    <w:rsid w:val="000D4214"/>
    <w:rsid w:val="000D449B"/>
    <w:rsid w:val="000D469F"/>
    <w:rsid w:val="000D523E"/>
    <w:rsid w:val="000D5667"/>
    <w:rsid w:val="000D57A7"/>
    <w:rsid w:val="000D58C3"/>
    <w:rsid w:val="000D5DC1"/>
    <w:rsid w:val="000D6303"/>
    <w:rsid w:val="000D6970"/>
    <w:rsid w:val="000D7016"/>
    <w:rsid w:val="000D7ACB"/>
    <w:rsid w:val="000E0303"/>
    <w:rsid w:val="000E051C"/>
    <w:rsid w:val="000E0935"/>
    <w:rsid w:val="000E1C89"/>
    <w:rsid w:val="000E1C8B"/>
    <w:rsid w:val="000E21DC"/>
    <w:rsid w:val="000E222A"/>
    <w:rsid w:val="000E229F"/>
    <w:rsid w:val="000E2C8E"/>
    <w:rsid w:val="000E2D6E"/>
    <w:rsid w:val="000E33A0"/>
    <w:rsid w:val="000E3B36"/>
    <w:rsid w:val="000E3C11"/>
    <w:rsid w:val="000E4239"/>
    <w:rsid w:val="000E4301"/>
    <w:rsid w:val="000E4487"/>
    <w:rsid w:val="000E494C"/>
    <w:rsid w:val="000E55D3"/>
    <w:rsid w:val="000E55DC"/>
    <w:rsid w:val="000E5891"/>
    <w:rsid w:val="000E5EA2"/>
    <w:rsid w:val="000E60CD"/>
    <w:rsid w:val="000E61D2"/>
    <w:rsid w:val="000E6457"/>
    <w:rsid w:val="000E6AEE"/>
    <w:rsid w:val="000E71FB"/>
    <w:rsid w:val="000E7331"/>
    <w:rsid w:val="000E7334"/>
    <w:rsid w:val="000E7466"/>
    <w:rsid w:val="000E755C"/>
    <w:rsid w:val="000E756C"/>
    <w:rsid w:val="000E7F24"/>
    <w:rsid w:val="000F03CC"/>
    <w:rsid w:val="000F071A"/>
    <w:rsid w:val="000F1E26"/>
    <w:rsid w:val="000F25D7"/>
    <w:rsid w:val="000F305F"/>
    <w:rsid w:val="000F3617"/>
    <w:rsid w:val="000F36C2"/>
    <w:rsid w:val="000F3D49"/>
    <w:rsid w:val="000F3E2A"/>
    <w:rsid w:val="000F40BE"/>
    <w:rsid w:val="000F509D"/>
    <w:rsid w:val="000F52E3"/>
    <w:rsid w:val="000F587D"/>
    <w:rsid w:val="000F5E5F"/>
    <w:rsid w:val="000F653E"/>
    <w:rsid w:val="000F67B0"/>
    <w:rsid w:val="000F6999"/>
    <w:rsid w:val="000F6D6F"/>
    <w:rsid w:val="000F733F"/>
    <w:rsid w:val="000F7BE7"/>
    <w:rsid w:val="000F7DCF"/>
    <w:rsid w:val="00100431"/>
    <w:rsid w:val="00100B97"/>
    <w:rsid w:val="00100E07"/>
    <w:rsid w:val="00101834"/>
    <w:rsid w:val="001018A2"/>
    <w:rsid w:val="00101924"/>
    <w:rsid w:val="001033F1"/>
    <w:rsid w:val="00103A10"/>
    <w:rsid w:val="0010418E"/>
    <w:rsid w:val="0010464B"/>
    <w:rsid w:val="001047E8"/>
    <w:rsid w:val="0010495A"/>
    <w:rsid w:val="00104993"/>
    <w:rsid w:val="0010505B"/>
    <w:rsid w:val="0010510E"/>
    <w:rsid w:val="00105C74"/>
    <w:rsid w:val="00105CF9"/>
    <w:rsid w:val="00106339"/>
    <w:rsid w:val="00106BCD"/>
    <w:rsid w:val="00106D8E"/>
    <w:rsid w:val="00106F55"/>
    <w:rsid w:val="00107525"/>
    <w:rsid w:val="00107528"/>
    <w:rsid w:val="001075A0"/>
    <w:rsid w:val="00107690"/>
    <w:rsid w:val="00107B9F"/>
    <w:rsid w:val="00110CD9"/>
    <w:rsid w:val="00110D50"/>
    <w:rsid w:val="0011102A"/>
    <w:rsid w:val="00111064"/>
    <w:rsid w:val="00111178"/>
    <w:rsid w:val="00111250"/>
    <w:rsid w:val="00111484"/>
    <w:rsid w:val="00111583"/>
    <w:rsid w:val="00111DB3"/>
    <w:rsid w:val="00111E8B"/>
    <w:rsid w:val="00112047"/>
    <w:rsid w:val="00112DB3"/>
    <w:rsid w:val="00112F56"/>
    <w:rsid w:val="00113FD5"/>
    <w:rsid w:val="00113FF3"/>
    <w:rsid w:val="0011420D"/>
    <w:rsid w:val="0011455B"/>
    <w:rsid w:val="00114F0B"/>
    <w:rsid w:val="001151DA"/>
    <w:rsid w:val="001152C4"/>
    <w:rsid w:val="00115AA9"/>
    <w:rsid w:val="00115EBE"/>
    <w:rsid w:val="001162CE"/>
    <w:rsid w:val="00116554"/>
    <w:rsid w:val="00116C10"/>
    <w:rsid w:val="001177D5"/>
    <w:rsid w:val="00117A79"/>
    <w:rsid w:val="00117DC3"/>
    <w:rsid w:val="0012005D"/>
    <w:rsid w:val="0012008A"/>
    <w:rsid w:val="00120814"/>
    <w:rsid w:val="0012097A"/>
    <w:rsid w:val="00120E8B"/>
    <w:rsid w:val="00120EB8"/>
    <w:rsid w:val="001213CD"/>
    <w:rsid w:val="00121960"/>
    <w:rsid w:val="001221B1"/>
    <w:rsid w:val="00122250"/>
    <w:rsid w:val="001235F7"/>
    <w:rsid w:val="001236E2"/>
    <w:rsid w:val="00124085"/>
    <w:rsid w:val="0012414C"/>
    <w:rsid w:val="00124256"/>
    <w:rsid w:val="001246B8"/>
    <w:rsid w:val="00124BBE"/>
    <w:rsid w:val="0012501D"/>
    <w:rsid w:val="0012531D"/>
    <w:rsid w:val="00125600"/>
    <w:rsid w:val="00125EA7"/>
    <w:rsid w:val="0012606A"/>
    <w:rsid w:val="00126443"/>
    <w:rsid w:val="0012698F"/>
    <w:rsid w:val="00127399"/>
    <w:rsid w:val="00130275"/>
    <w:rsid w:val="00130697"/>
    <w:rsid w:val="001307EA"/>
    <w:rsid w:val="00130922"/>
    <w:rsid w:val="00130DA1"/>
    <w:rsid w:val="0013158A"/>
    <w:rsid w:val="00131E7E"/>
    <w:rsid w:val="00132897"/>
    <w:rsid w:val="00132A37"/>
    <w:rsid w:val="00132F33"/>
    <w:rsid w:val="00133287"/>
    <w:rsid w:val="0013396D"/>
    <w:rsid w:val="00133ADE"/>
    <w:rsid w:val="00133B94"/>
    <w:rsid w:val="00134B7F"/>
    <w:rsid w:val="00135CE3"/>
    <w:rsid w:val="001361D2"/>
    <w:rsid w:val="0013624C"/>
    <w:rsid w:val="0013697F"/>
    <w:rsid w:val="00137CFB"/>
    <w:rsid w:val="00137E39"/>
    <w:rsid w:val="0014031F"/>
    <w:rsid w:val="001405F3"/>
    <w:rsid w:val="001407D3"/>
    <w:rsid w:val="00140AA5"/>
    <w:rsid w:val="00140DE3"/>
    <w:rsid w:val="00142658"/>
    <w:rsid w:val="00142AF5"/>
    <w:rsid w:val="001440D6"/>
    <w:rsid w:val="001447C8"/>
    <w:rsid w:val="001448CA"/>
    <w:rsid w:val="00144E88"/>
    <w:rsid w:val="00144FF3"/>
    <w:rsid w:val="00145478"/>
    <w:rsid w:val="00146515"/>
    <w:rsid w:val="001467B3"/>
    <w:rsid w:val="00146811"/>
    <w:rsid w:val="001474FE"/>
    <w:rsid w:val="0014750C"/>
    <w:rsid w:val="001479E9"/>
    <w:rsid w:val="00147D66"/>
    <w:rsid w:val="00147EDF"/>
    <w:rsid w:val="00151CF2"/>
    <w:rsid w:val="00151E32"/>
    <w:rsid w:val="00151F4A"/>
    <w:rsid w:val="00152048"/>
    <w:rsid w:val="001523F7"/>
    <w:rsid w:val="001527EC"/>
    <w:rsid w:val="00152A4E"/>
    <w:rsid w:val="00152B82"/>
    <w:rsid w:val="0015309E"/>
    <w:rsid w:val="00153150"/>
    <w:rsid w:val="0015343F"/>
    <w:rsid w:val="0015352A"/>
    <w:rsid w:val="00153582"/>
    <w:rsid w:val="00153C2E"/>
    <w:rsid w:val="00154760"/>
    <w:rsid w:val="001548FF"/>
    <w:rsid w:val="00154B16"/>
    <w:rsid w:val="00154FB5"/>
    <w:rsid w:val="00154FB6"/>
    <w:rsid w:val="001553F0"/>
    <w:rsid w:val="001556ED"/>
    <w:rsid w:val="001559DC"/>
    <w:rsid w:val="00155F84"/>
    <w:rsid w:val="00156927"/>
    <w:rsid w:val="00156D6D"/>
    <w:rsid w:val="00156EB5"/>
    <w:rsid w:val="00160027"/>
    <w:rsid w:val="00160096"/>
    <w:rsid w:val="001604D2"/>
    <w:rsid w:val="001615FF"/>
    <w:rsid w:val="00161B5E"/>
    <w:rsid w:val="00161DD5"/>
    <w:rsid w:val="0016218A"/>
    <w:rsid w:val="00162332"/>
    <w:rsid w:val="001624EE"/>
    <w:rsid w:val="00162659"/>
    <w:rsid w:val="00162EE6"/>
    <w:rsid w:val="00162F77"/>
    <w:rsid w:val="00163816"/>
    <w:rsid w:val="001640D9"/>
    <w:rsid w:val="0016422A"/>
    <w:rsid w:val="001644BF"/>
    <w:rsid w:val="00164689"/>
    <w:rsid w:val="00164C06"/>
    <w:rsid w:val="001656AF"/>
    <w:rsid w:val="0016570B"/>
    <w:rsid w:val="00165777"/>
    <w:rsid w:val="001659F5"/>
    <w:rsid w:val="0016652E"/>
    <w:rsid w:val="0016691F"/>
    <w:rsid w:val="00166D53"/>
    <w:rsid w:val="00166E90"/>
    <w:rsid w:val="001677ED"/>
    <w:rsid w:val="00167CCB"/>
    <w:rsid w:val="001700EE"/>
    <w:rsid w:val="0017067B"/>
    <w:rsid w:val="00170763"/>
    <w:rsid w:val="001707CC"/>
    <w:rsid w:val="00170CBE"/>
    <w:rsid w:val="0017165F"/>
    <w:rsid w:val="001718E3"/>
    <w:rsid w:val="00171D9E"/>
    <w:rsid w:val="00172146"/>
    <w:rsid w:val="00172932"/>
    <w:rsid w:val="00172CDB"/>
    <w:rsid w:val="00172D8D"/>
    <w:rsid w:val="00173141"/>
    <w:rsid w:val="00173CF6"/>
    <w:rsid w:val="0017443D"/>
    <w:rsid w:val="00174866"/>
    <w:rsid w:val="00174B2D"/>
    <w:rsid w:val="00174B9C"/>
    <w:rsid w:val="00174C76"/>
    <w:rsid w:val="00174D02"/>
    <w:rsid w:val="00175763"/>
    <w:rsid w:val="001757C8"/>
    <w:rsid w:val="001759F2"/>
    <w:rsid w:val="00175AAB"/>
    <w:rsid w:val="00175EC2"/>
    <w:rsid w:val="00176107"/>
    <w:rsid w:val="00176313"/>
    <w:rsid w:val="00176493"/>
    <w:rsid w:val="001764F3"/>
    <w:rsid w:val="00176A57"/>
    <w:rsid w:val="00176B9A"/>
    <w:rsid w:val="00176BB6"/>
    <w:rsid w:val="0017730B"/>
    <w:rsid w:val="001777A4"/>
    <w:rsid w:val="00177FEC"/>
    <w:rsid w:val="00180B14"/>
    <w:rsid w:val="00180B63"/>
    <w:rsid w:val="00180E9D"/>
    <w:rsid w:val="00180F38"/>
    <w:rsid w:val="001810C0"/>
    <w:rsid w:val="001826E2"/>
    <w:rsid w:val="00182992"/>
    <w:rsid w:val="00182F22"/>
    <w:rsid w:val="001835A6"/>
    <w:rsid w:val="001835D7"/>
    <w:rsid w:val="0018407F"/>
    <w:rsid w:val="00184D67"/>
    <w:rsid w:val="00185518"/>
    <w:rsid w:val="00185E34"/>
    <w:rsid w:val="0018605A"/>
    <w:rsid w:val="0018609A"/>
    <w:rsid w:val="0018717A"/>
    <w:rsid w:val="001879D0"/>
    <w:rsid w:val="001908CD"/>
    <w:rsid w:val="00190DBD"/>
    <w:rsid w:val="00190DCB"/>
    <w:rsid w:val="00190DE3"/>
    <w:rsid w:val="00191A8E"/>
    <w:rsid w:val="00191CC8"/>
    <w:rsid w:val="00192425"/>
    <w:rsid w:val="001926CD"/>
    <w:rsid w:val="0019281B"/>
    <w:rsid w:val="00192E9B"/>
    <w:rsid w:val="001939F6"/>
    <w:rsid w:val="001941C5"/>
    <w:rsid w:val="0019458D"/>
    <w:rsid w:val="001946EB"/>
    <w:rsid w:val="001949FB"/>
    <w:rsid w:val="00194D71"/>
    <w:rsid w:val="00195844"/>
    <w:rsid w:val="00195E23"/>
    <w:rsid w:val="001960ED"/>
    <w:rsid w:val="0019610A"/>
    <w:rsid w:val="0019652E"/>
    <w:rsid w:val="00196B9B"/>
    <w:rsid w:val="00197038"/>
    <w:rsid w:val="00197C49"/>
    <w:rsid w:val="00197E18"/>
    <w:rsid w:val="00197E8E"/>
    <w:rsid w:val="001A0070"/>
    <w:rsid w:val="001A10F1"/>
    <w:rsid w:val="001A11DE"/>
    <w:rsid w:val="001A2383"/>
    <w:rsid w:val="001A23D3"/>
    <w:rsid w:val="001A2446"/>
    <w:rsid w:val="001A2522"/>
    <w:rsid w:val="001A26B1"/>
    <w:rsid w:val="001A26DE"/>
    <w:rsid w:val="001A274E"/>
    <w:rsid w:val="001A2A27"/>
    <w:rsid w:val="001A2AF5"/>
    <w:rsid w:val="001A2B16"/>
    <w:rsid w:val="001A2F41"/>
    <w:rsid w:val="001A34AC"/>
    <w:rsid w:val="001A392D"/>
    <w:rsid w:val="001A49ED"/>
    <w:rsid w:val="001A4BBD"/>
    <w:rsid w:val="001A4C3E"/>
    <w:rsid w:val="001A4CD5"/>
    <w:rsid w:val="001A5022"/>
    <w:rsid w:val="001A5521"/>
    <w:rsid w:val="001A5F6D"/>
    <w:rsid w:val="001A6010"/>
    <w:rsid w:val="001A6369"/>
    <w:rsid w:val="001A66F0"/>
    <w:rsid w:val="001A71D2"/>
    <w:rsid w:val="001A7A50"/>
    <w:rsid w:val="001B0716"/>
    <w:rsid w:val="001B079B"/>
    <w:rsid w:val="001B1034"/>
    <w:rsid w:val="001B140D"/>
    <w:rsid w:val="001B1496"/>
    <w:rsid w:val="001B163C"/>
    <w:rsid w:val="001B1938"/>
    <w:rsid w:val="001B1A92"/>
    <w:rsid w:val="001B24C3"/>
    <w:rsid w:val="001B2E86"/>
    <w:rsid w:val="001B30BC"/>
    <w:rsid w:val="001B39E5"/>
    <w:rsid w:val="001B3A2B"/>
    <w:rsid w:val="001B46EC"/>
    <w:rsid w:val="001B5438"/>
    <w:rsid w:val="001B5DD2"/>
    <w:rsid w:val="001B6487"/>
    <w:rsid w:val="001B6628"/>
    <w:rsid w:val="001B6707"/>
    <w:rsid w:val="001B698E"/>
    <w:rsid w:val="001B70DF"/>
    <w:rsid w:val="001B7291"/>
    <w:rsid w:val="001B7D00"/>
    <w:rsid w:val="001C0DB1"/>
    <w:rsid w:val="001C0F29"/>
    <w:rsid w:val="001C13B0"/>
    <w:rsid w:val="001C18BC"/>
    <w:rsid w:val="001C2147"/>
    <w:rsid w:val="001C2618"/>
    <w:rsid w:val="001C2939"/>
    <w:rsid w:val="001C2DE1"/>
    <w:rsid w:val="001C359C"/>
    <w:rsid w:val="001C397A"/>
    <w:rsid w:val="001C3D06"/>
    <w:rsid w:val="001C3DD4"/>
    <w:rsid w:val="001C5281"/>
    <w:rsid w:val="001C5542"/>
    <w:rsid w:val="001C5B59"/>
    <w:rsid w:val="001C602F"/>
    <w:rsid w:val="001C613C"/>
    <w:rsid w:val="001C61ED"/>
    <w:rsid w:val="001C7312"/>
    <w:rsid w:val="001C74E3"/>
    <w:rsid w:val="001C7E72"/>
    <w:rsid w:val="001D012E"/>
    <w:rsid w:val="001D02AD"/>
    <w:rsid w:val="001D033C"/>
    <w:rsid w:val="001D0929"/>
    <w:rsid w:val="001D16F3"/>
    <w:rsid w:val="001D1D81"/>
    <w:rsid w:val="001D22E0"/>
    <w:rsid w:val="001D2487"/>
    <w:rsid w:val="001D2B06"/>
    <w:rsid w:val="001D2D97"/>
    <w:rsid w:val="001D2F40"/>
    <w:rsid w:val="001D2F95"/>
    <w:rsid w:val="001D33B0"/>
    <w:rsid w:val="001D3CFF"/>
    <w:rsid w:val="001D3D33"/>
    <w:rsid w:val="001D3E88"/>
    <w:rsid w:val="001D4231"/>
    <w:rsid w:val="001D46C4"/>
    <w:rsid w:val="001D613B"/>
    <w:rsid w:val="001D6966"/>
    <w:rsid w:val="001D6CDE"/>
    <w:rsid w:val="001D6D7D"/>
    <w:rsid w:val="001D7056"/>
    <w:rsid w:val="001D7430"/>
    <w:rsid w:val="001D773C"/>
    <w:rsid w:val="001D7A4F"/>
    <w:rsid w:val="001E01F0"/>
    <w:rsid w:val="001E1605"/>
    <w:rsid w:val="001E1C00"/>
    <w:rsid w:val="001E1EF2"/>
    <w:rsid w:val="001E20AC"/>
    <w:rsid w:val="001E22D5"/>
    <w:rsid w:val="001E2E18"/>
    <w:rsid w:val="001E3B95"/>
    <w:rsid w:val="001E3DE6"/>
    <w:rsid w:val="001E403F"/>
    <w:rsid w:val="001E4398"/>
    <w:rsid w:val="001E467F"/>
    <w:rsid w:val="001E4A53"/>
    <w:rsid w:val="001E576C"/>
    <w:rsid w:val="001E5967"/>
    <w:rsid w:val="001E64B5"/>
    <w:rsid w:val="001E67FA"/>
    <w:rsid w:val="001E705F"/>
    <w:rsid w:val="001E70E7"/>
    <w:rsid w:val="001E7645"/>
    <w:rsid w:val="001E76FF"/>
    <w:rsid w:val="001F049B"/>
    <w:rsid w:val="001F1436"/>
    <w:rsid w:val="001F18A3"/>
    <w:rsid w:val="001F1D49"/>
    <w:rsid w:val="001F1EAC"/>
    <w:rsid w:val="001F1EFB"/>
    <w:rsid w:val="001F1FED"/>
    <w:rsid w:val="001F2672"/>
    <w:rsid w:val="001F2DFB"/>
    <w:rsid w:val="001F3AEF"/>
    <w:rsid w:val="001F3B1E"/>
    <w:rsid w:val="001F3D83"/>
    <w:rsid w:val="001F4875"/>
    <w:rsid w:val="001F4CD0"/>
    <w:rsid w:val="001F4EEC"/>
    <w:rsid w:val="001F6265"/>
    <w:rsid w:val="001F64C2"/>
    <w:rsid w:val="001F6AAD"/>
    <w:rsid w:val="001F7152"/>
    <w:rsid w:val="001F77B4"/>
    <w:rsid w:val="001F77CC"/>
    <w:rsid w:val="001F7C2E"/>
    <w:rsid w:val="001F7E1A"/>
    <w:rsid w:val="001F7FC5"/>
    <w:rsid w:val="0020090F"/>
    <w:rsid w:val="00200C1A"/>
    <w:rsid w:val="00200F2A"/>
    <w:rsid w:val="002017E0"/>
    <w:rsid w:val="00201DC1"/>
    <w:rsid w:val="00201E6A"/>
    <w:rsid w:val="00202BD4"/>
    <w:rsid w:val="00202EB0"/>
    <w:rsid w:val="0020385A"/>
    <w:rsid w:val="002039DE"/>
    <w:rsid w:val="00203C89"/>
    <w:rsid w:val="00203F1D"/>
    <w:rsid w:val="0020453C"/>
    <w:rsid w:val="00204880"/>
    <w:rsid w:val="00204D02"/>
    <w:rsid w:val="00204E27"/>
    <w:rsid w:val="00205811"/>
    <w:rsid w:val="00205813"/>
    <w:rsid w:val="00205898"/>
    <w:rsid w:val="00205A24"/>
    <w:rsid w:val="00205D4F"/>
    <w:rsid w:val="00205EC2"/>
    <w:rsid w:val="002060EA"/>
    <w:rsid w:val="00206210"/>
    <w:rsid w:val="00206407"/>
    <w:rsid w:val="00206B3C"/>
    <w:rsid w:val="00206B4E"/>
    <w:rsid w:val="00206DA6"/>
    <w:rsid w:val="00206F4A"/>
    <w:rsid w:val="00207146"/>
    <w:rsid w:val="00207724"/>
    <w:rsid w:val="00207959"/>
    <w:rsid w:val="00207BF1"/>
    <w:rsid w:val="00207F3E"/>
    <w:rsid w:val="0021041D"/>
    <w:rsid w:val="0021067E"/>
    <w:rsid w:val="00210D84"/>
    <w:rsid w:val="002111D9"/>
    <w:rsid w:val="00211B38"/>
    <w:rsid w:val="00211D87"/>
    <w:rsid w:val="00211E10"/>
    <w:rsid w:val="002124ED"/>
    <w:rsid w:val="002127AA"/>
    <w:rsid w:val="002128B4"/>
    <w:rsid w:val="00212910"/>
    <w:rsid w:val="002135FA"/>
    <w:rsid w:val="0021376C"/>
    <w:rsid w:val="0021385C"/>
    <w:rsid w:val="00214099"/>
    <w:rsid w:val="00214759"/>
    <w:rsid w:val="0021480F"/>
    <w:rsid w:val="00214A8F"/>
    <w:rsid w:val="00214F1D"/>
    <w:rsid w:val="002156D3"/>
    <w:rsid w:val="00215FBE"/>
    <w:rsid w:val="00216142"/>
    <w:rsid w:val="00216307"/>
    <w:rsid w:val="00216393"/>
    <w:rsid w:val="00216C00"/>
    <w:rsid w:val="00217198"/>
    <w:rsid w:val="0021725F"/>
    <w:rsid w:val="002174C6"/>
    <w:rsid w:val="00217B56"/>
    <w:rsid w:val="002201DD"/>
    <w:rsid w:val="002204B5"/>
    <w:rsid w:val="00221282"/>
    <w:rsid w:val="00222412"/>
    <w:rsid w:val="00222720"/>
    <w:rsid w:val="00222C8F"/>
    <w:rsid w:val="00222F18"/>
    <w:rsid w:val="00223739"/>
    <w:rsid w:val="00223790"/>
    <w:rsid w:val="002237C8"/>
    <w:rsid w:val="002238A5"/>
    <w:rsid w:val="00223A4A"/>
    <w:rsid w:val="002241F4"/>
    <w:rsid w:val="002241F5"/>
    <w:rsid w:val="0022443D"/>
    <w:rsid w:val="0022450A"/>
    <w:rsid w:val="00224A13"/>
    <w:rsid w:val="00224C37"/>
    <w:rsid w:val="00225CF9"/>
    <w:rsid w:val="00225DCF"/>
    <w:rsid w:val="00225DF5"/>
    <w:rsid w:val="002260EC"/>
    <w:rsid w:val="0022612E"/>
    <w:rsid w:val="002263E5"/>
    <w:rsid w:val="00226B32"/>
    <w:rsid w:val="00227335"/>
    <w:rsid w:val="00227352"/>
    <w:rsid w:val="00227A00"/>
    <w:rsid w:val="00230115"/>
    <w:rsid w:val="00230582"/>
    <w:rsid w:val="00230663"/>
    <w:rsid w:val="00230A8C"/>
    <w:rsid w:val="00231425"/>
    <w:rsid w:val="00231537"/>
    <w:rsid w:val="0023164B"/>
    <w:rsid w:val="00231812"/>
    <w:rsid w:val="002318A4"/>
    <w:rsid w:val="00232478"/>
    <w:rsid w:val="002328DE"/>
    <w:rsid w:val="00232F75"/>
    <w:rsid w:val="00233235"/>
    <w:rsid w:val="0023368C"/>
    <w:rsid w:val="002338A3"/>
    <w:rsid w:val="00233AF2"/>
    <w:rsid w:val="00234161"/>
    <w:rsid w:val="0023480A"/>
    <w:rsid w:val="00234A88"/>
    <w:rsid w:val="00235871"/>
    <w:rsid w:val="002358F2"/>
    <w:rsid w:val="00235DCD"/>
    <w:rsid w:val="0023695F"/>
    <w:rsid w:val="00236B96"/>
    <w:rsid w:val="002374D3"/>
    <w:rsid w:val="00237604"/>
    <w:rsid w:val="00237C08"/>
    <w:rsid w:val="00237C9C"/>
    <w:rsid w:val="00237FA5"/>
    <w:rsid w:val="00240896"/>
    <w:rsid w:val="00240BC1"/>
    <w:rsid w:val="00240C68"/>
    <w:rsid w:val="00240C69"/>
    <w:rsid w:val="00240DEB"/>
    <w:rsid w:val="00241583"/>
    <w:rsid w:val="0024173F"/>
    <w:rsid w:val="00241A2E"/>
    <w:rsid w:val="00241A61"/>
    <w:rsid w:val="00241A62"/>
    <w:rsid w:val="00241A97"/>
    <w:rsid w:val="00241D11"/>
    <w:rsid w:val="00241DB7"/>
    <w:rsid w:val="00242143"/>
    <w:rsid w:val="00242632"/>
    <w:rsid w:val="00242BBB"/>
    <w:rsid w:val="00242BF8"/>
    <w:rsid w:val="00242E18"/>
    <w:rsid w:val="00242FC4"/>
    <w:rsid w:val="002438EC"/>
    <w:rsid w:val="00243FA4"/>
    <w:rsid w:val="00244081"/>
    <w:rsid w:val="00244201"/>
    <w:rsid w:val="00244A11"/>
    <w:rsid w:val="00244AC3"/>
    <w:rsid w:val="00244D03"/>
    <w:rsid w:val="00245A1C"/>
    <w:rsid w:val="002460E2"/>
    <w:rsid w:val="002468F1"/>
    <w:rsid w:val="002475A2"/>
    <w:rsid w:val="00247822"/>
    <w:rsid w:val="00247B64"/>
    <w:rsid w:val="002507A1"/>
    <w:rsid w:val="00250AFC"/>
    <w:rsid w:val="00251DDA"/>
    <w:rsid w:val="00251E85"/>
    <w:rsid w:val="00252185"/>
    <w:rsid w:val="00252867"/>
    <w:rsid w:val="002531A8"/>
    <w:rsid w:val="0025346A"/>
    <w:rsid w:val="00253739"/>
    <w:rsid w:val="002538D7"/>
    <w:rsid w:val="00253A60"/>
    <w:rsid w:val="00253EC0"/>
    <w:rsid w:val="0025599A"/>
    <w:rsid w:val="00255F70"/>
    <w:rsid w:val="002564E7"/>
    <w:rsid w:val="00256765"/>
    <w:rsid w:val="00256E87"/>
    <w:rsid w:val="00257536"/>
    <w:rsid w:val="00257BA2"/>
    <w:rsid w:val="00257C4D"/>
    <w:rsid w:val="00257E75"/>
    <w:rsid w:val="00261047"/>
    <w:rsid w:val="00261BAC"/>
    <w:rsid w:val="00262F34"/>
    <w:rsid w:val="00263218"/>
    <w:rsid w:val="00263EAB"/>
    <w:rsid w:val="00264985"/>
    <w:rsid w:val="00264B63"/>
    <w:rsid w:val="00264EF8"/>
    <w:rsid w:val="00265193"/>
    <w:rsid w:val="00265B0D"/>
    <w:rsid w:val="002665EF"/>
    <w:rsid w:val="00266B8B"/>
    <w:rsid w:val="00266D2A"/>
    <w:rsid w:val="00266E5A"/>
    <w:rsid w:val="00267177"/>
    <w:rsid w:val="002703A6"/>
    <w:rsid w:val="002708E8"/>
    <w:rsid w:val="00270AC5"/>
    <w:rsid w:val="00270D7B"/>
    <w:rsid w:val="002713A3"/>
    <w:rsid w:val="002713F9"/>
    <w:rsid w:val="00271664"/>
    <w:rsid w:val="00271AB5"/>
    <w:rsid w:val="002729AA"/>
    <w:rsid w:val="0027449D"/>
    <w:rsid w:val="00275401"/>
    <w:rsid w:val="0027551F"/>
    <w:rsid w:val="002758BE"/>
    <w:rsid w:val="00275A21"/>
    <w:rsid w:val="00275BAD"/>
    <w:rsid w:val="0027682B"/>
    <w:rsid w:val="00276EDD"/>
    <w:rsid w:val="00277898"/>
    <w:rsid w:val="00277DCE"/>
    <w:rsid w:val="00277EDB"/>
    <w:rsid w:val="00280147"/>
    <w:rsid w:val="00280521"/>
    <w:rsid w:val="0028068F"/>
    <w:rsid w:val="002812F6"/>
    <w:rsid w:val="002813AD"/>
    <w:rsid w:val="0028166A"/>
    <w:rsid w:val="00281C2F"/>
    <w:rsid w:val="00281FBA"/>
    <w:rsid w:val="002826C6"/>
    <w:rsid w:val="00282898"/>
    <w:rsid w:val="00282E03"/>
    <w:rsid w:val="00282F88"/>
    <w:rsid w:val="002830BC"/>
    <w:rsid w:val="002833F6"/>
    <w:rsid w:val="002838AB"/>
    <w:rsid w:val="00283976"/>
    <w:rsid w:val="0028418F"/>
    <w:rsid w:val="002841FF"/>
    <w:rsid w:val="00284398"/>
    <w:rsid w:val="002846E4"/>
    <w:rsid w:val="00284E58"/>
    <w:rsid w:val="00285801"/>
    <w:rsid w:val="0028613F"/>
    <w:rsid w:val="00290064"/>
    <w:rsid w:val="00290FA1"/>
    <w:rsid w:val="00290FA3"/>
    <w:rsid w:val="0029198D"/>
    <w:rsid w:val="00291EAE"/>
    <w:rsid w:val="00292F7A"/>
    <w:rsid w:val="0029304E"/>
    <w:rsid w:val="002930E3"/>
    <w:rsid w:val="00293160"/>
    <w:rsid w:val="00293652"/>
    <w:rsid w:val="00293A4B"/>
    <w:rsid w:val="00293C68"/>
    <w:rsid w:val="002947C0"/>
    <w:rsid w:val="0029489B"/>
    <w:rsid w:val="00294B08"/>
    <w:rsid w:val="00294B26"/>
    <w:rsid w:val="00294FD6"/>
    <w:rsid w:val="002954C4"/>
    <w:rsid w:val="002956C3"/>
    <w:rsid w:val="00295B9C"/>
    <w:rsid w:val="00296E48"/>
    <w:rsid w:val="00296F15"/>
    <w:rsid w:val="002971BE"/>
    <w:rsid w:val="00297391"/>
    <w:rsid w:val="002979C2"/>
    <w:rsid w:val="00297BCA"/>
    <w:rsid w:val="002A033D"/>
    <w:rsid w:val="002A13F8"/>
    <w:rsid w:val="002A19DD"/>
    <w:rsid w:val="002A207D"/>
    <w:rsid w:val="002A2520"/>
    <w:rsid w:val="002A4871"/>
    <w:rsid w:val="002A4B40"/>
    <w:rsid w:val="002A5F71"/>
    <w:rsid w:val="002A7185"/>
    <w:rsid w:val="002A7714"/>
    <w:rsid w:val="002A7CE9"/>
    <w:rsid w:val="002B0065"/>
    <w:rsid w:val="002B095E"/>
    <w:rsid w:val="002B1152"/>
    <w:rsid w:val="002B126E"/>
    <w:rsid w:val="002B13A0"/>
    <w:rsid w:val="002B1477"/>
    <w:rsid w:val="002B14B2"/>
    <w:rsid w:val="002B1505"/>
    <w:rsid w:val="002B1EDB"/>
    <w:rsid w:val="002B3478"/>
    <w:rsid w:val="002B3482"/>
    <w:rsid w:val="002B39E3"/>
    <w:rsid w:val="002B3C48"/>
    <w:rsid w:val="002B3D0E"/>
    <w:rsid w:val="002B3FF5"/>
    <w:rsid w:val="002B4247"/>
    <w:rsid w:val="002B485F"/>
    <w:rsid w:val="002B513E"/>
    <w:rsid w:val="002B5218"/>
    <w:rsid w:val="002B5608"/>
    <w:rsid w:val="002B5696"/>
    <w:rsid w:val="002B6440"/>
    <w:rsid w:val="002B6BA6"/>
    <w:rsid w:val="002B6FE8"/>
    <w:rsid w:val="002B7263"/>
    <w:rsid w:val="002B7CEE"/>
    <w:rsid w:val="002C00A0"/>
    <w:rsid w:val="002C055A"/>
    <w:rsid w:val="002C079B"/>
    <w:rsid w:val="002C07E6"/>
    <w:rsid w:val="002C0B95"/>
    <w:rsid w:val="002C0DE4"/>
    <w:rsid w:val="002C0FAE"/>
    <w:rsid w:val="002C10CD"/>
    <w:rsid w:val="002C1421"/>
    <w:rsid w:val="002C1CA9"/>
    <w:rsid w:val="002C1EDE"/>
    <w:rsid w:val="002C1FD5"/>
    <w:rsid w:val="002C21A1"/>
    <w:rsid w:val="002C2DF1"/>
    <w:rsid w:val="002C3156"/>
    <w:rsid w:val="002C315F"/>
    <w:rsid w:val="002C347B"/>
    <w:rsid w:val="002C3483"/>
    <w:rsid w:val="002C3A73"/>
    <w:rsid w:val="002C4618"/>
    <w:rsid w:val="002C4ECF"/>
    <w:rsid w:val="002C50F4"/>
    <w:rsid w:val="002C526D"/>
    <w:rsid w:val="002C5556"/>
    <w:rsid w:val="002C5807"/>
    <w:rsid w:val="002C59D1"/>
    <w:rsid w:val="002C6803"/>
    <w:rsid w:val="002D009B"/>
    <w:rsid w:val="002D05B7"/>
    <w:rsid w:val="002D08BF"/>
    <w:rsid w:val="002D119E"/>
    <w:rsid w:val="002D207C"/>
    <w:rsid w:val="002D259C"/>
    <w:rsid w:val="002D27E6"/>
    <w:rsid w:val="002D2A02"/>
    <w:rsid w:val="002D36A6"/>
    <w:rsid w:val="002D41B3"/>
    <w:rsid w:val="002D42D4"/>
    <w:rsid w:val="002D4351"/>
    <w:rsid w:val="002D4B5D"/>
    <w:rsid w:val="002D4C08"/>
    <w:rsid w:val="002D53BD"/>
    <w:rsid w:val="002D59DF"/>
    <w:rsid w:val="002D62D9"/>
    <w:rsid w:val="002D65EF"/>
    <w:rsid w:val="002D66B1"/>
    <w:rsid w:val="002D6B22"/>
    <w:rsid w:val="002D6CC0"/>
    <w:rsid w:val="002D6E39"/>
    <w:rsid w:val="002D759C"/>
    <w:rsid w:val="002D7AFF"/>
    <w:rsid w:val="002E0338"/>
    <w:rsid w:val="002E04D5"/>
    <w:rsid w:val="002E0769"/>
    <w:rsid w:val="002E0B41"/>
    <w:rsid w:val="002E0C5E"/>
    <w:rsid w:val="002E0C94"/>
    <w:rsid w:val="002E0FB2"/>
    <w:rsid w:val="002E1247"/>
    <w:rsid w:val="002E155A"/>
    <w:rsid w:val="002E1598"/>
    <w:rsid w:val="002E1CD1"/>
    <w:rsid w:val="002E1DEE"/>
    <w:rsid w:val="002E1DF8"/>
    <w:rsid w:val="002E22A8"/>
    <w:rsid w:val="002E2842"/>
    <w:rsid w:val="002E2DFD"/>
    <w:rsid w:val="002E30AC"/>
    <w:rsid w:val="002E3724"/>
    <w:rsid w:val="002E3940"/>
    <w:rsid w:val="002E3964"/>
    <w:rsid w:val="002E4D18"/>
    <w:rsid w:val="002E520E"/>
    <w:rsid w:val="002E5C0C"/>
    <w:rsid w:val="002E63B7"/>
    <w:rsid w:val="002E6D5D"/>
    <w:rsid w:val="002E7515"/>
    <w:rsid w:val="002E79CC"/>
    <w:rsid w:val="002E79DF"/>
    <w:rsid w:val="002E7BB1"/>
    <w:rsid w:val="002F0639"/>
    <w:rsid w:val="002F0D36"/>
    <w:rsid w:val="002F0E37"/>
    <w:rsid w:val="002F1A0F"/>
    <w:rsid w:val="002F1A70"/>
    <w:rsid w:val="002F218D"/>
    <w:rsid w:val="002F292F"/>
    <w:rsid w:val="002F29A4"/>
    <w:rsid w:val="002F301E"/>
    <w:rsid w:val="002F3327"/>
    <w:rsid w:val="002F332A"/>
    <w:rsid w:val="002F4A79"/>
    <w:rsid w:val="002F4D04"/>
    <w:rsid w:val="002F4DEF"/>
    <w:rsid w:val="002F4E83"/>
    <w:rsid w:val="002F5203"/>
    <w:rsid w:val="002F55D3"/>
    <w:rsid w:val="002F5919"/>
    <w:rsid w:val="00300006"/>
    <w:rsid w:val="003004E9"/>
    <w:rsid w:val="00300531"/>
    <w:rsid w:val="0030139A"/>
    <w:rsid w:val="00301F90"/>
    <w:rsid w:val="00302664"/>
    <w:rsid w:val="00302869"/>
    <w:rsid w:val="003029D7"/>
    <w:rsid w:val="00302ACE"/>
    <w:rsid w:val="00302F9C"/>
    <w:rsid w:val="00302FE2"/>
    <w:rsid w:val="00303568"/>
    <w:rsid w:val="00303CDE"/>
    <w:rsid w:val="00303E11"/>
    <w:rsid w:val="00303F67"/>
    <w:rsid w:val="003041CD"/>
    <w:rsid w:val="003044B3"/>
    <w:rsid w:val="00304AD1"/>
    <w:rsid w:val="00304C8C"/>
    <w:rsid w:val="00304DE7"/>
    <w:rsid w:val="00304DF7"/>
    <w:rsid w:val="00304ED9"/>
    <w:rsid w:val="00305314"/>
    <w:rsid w:val="00305440"/>
    <w:rsid w:val="00305E9A"/>
    <w:rsid w:val="003063F4"/>
    <w:rsid w:val="0030641D"/>
    <w:rsid w:val="003069E7"/>
    <w:rsid w:val="00306A61"/>
    <w:rsid w:val="00306E8A"/>
    <w:rsid w:val="00306EE0"/>
    <w:rsid w:val="00307057"/>
    <w:rsid w:val="003070AB"/>
    <w:rsid w:val="00307688"/>
    <w:rsid w:val="00307F66"/>
    <w:rsid w:val="003104BC"/>
    <w:rsid w:val="0031055A"/>
    <w:rsid w:val="003105CF"/>
    <w:rsid w:val="00310B69"/>
    <w:rsid w:val="00311014"/>
    <w:rsid w:val="0031128B"/>
    <w:rsid w:val="00311477"/>
    <w:rsid w:val="00311595"/>
    <w:rsid w:val="00311A15"/>
    <w:rsid w:val="00311F39"/>
    <w:rsid w:val="00312A91"/>
    <w:rsid w:val="00312F55"/>
    <w:rsid w:val="003137B4"/>
    <w:rsid w:val="003143B4"/>
    <w:rsid w:val="00314C2B"/>
    <w:rsid w:val="00315388"/>
    <w:rsid w:val="00315C72"/>
    <w:rsid w:val="00315DB8"/>
    <w:rsid w:val="00315DF4"/>
    <w:rsid w:val="00316062"/>
    <w:rsid w:val="00316184"/>
    <w:rsid w:val="003162D7"/>
    <w:rsid w:val="0031638A"/>
    <w:rsid w:val="00316891"/>
    <w:rsid w:val="00317626"/>
    <w:rsid w:val="00317687"/>
    <w:rsid w:val="00317D8F"/>
    <w:rsid w:val="00317FFA"/>
    <w:rsid w:val="00320646"/>
    <w:rsid w:val="003217ED"/>
    <w:rsid w:val="0032182C"/>
    <w:rsid w:val="00321945"/>
    <w:rsid w:val="00323398"/>
    <w:rsid w:val="0032390D"/>
    <w:rsid w:val="00323AC0"/>
    <w:rsid w:val="00323CF1"/>
    <w:rsid w:val="0032419F"/>
    <w:rsid w:val="00324843"/>
    <w:rsid w:val="00324A37"/>
    <w:rsid w:val="00324CD3"/>
    <w:rsid w:val="00324FEE"/>
    <w:rsid w:val="00325076"/>
    <w:rsid w:val="0032513E"/>
    <w:rsid w:val="0032554B"/>
    <w:rsid w:val="00325847"/>
    <w:rsid w:val="00325C85"/>
    <w:rsid w:val="00326289"/>
    <w:rsid w:val="00326A27"/>
    <w:rsid w:val="00326F44"/>
    <w:rsid w:val="003278AF"/>
    <w:rsid w:val="00327E6C"/>
    <w:rsid w:val="00330E96"/>
    <w:rsid w:val="00330EBD"/>
    <w:rsid w:val="003313D2"/>
    <w:rsid w:val="00331C3A"/>
    <w:rsid w:val="00331E51"/>
    <w:rsid w:val="00334A6A"/>
    <w:rsid w:val="00334B5A"/>
    <w:rsid w:val="00334CA4"/>
    <w:rsid w:val="00335058"/>
    <w:rsid w:val="0033535C"/>
    <w:rsid w:val="00335389"/>
    <w:rsid w:val="00335B39"/>
    <w:rsid w:val="00335F9F"/>
    <w:rsid w:val="00336B1F"/>
    <w:rsid w:val="00336D34"/>
    <w:rsid w:val="00336FD7"/>
    <w:rsid w:val="00337170"/>
    <w:rsid w:val="0033753B"/>
    <w:rsid w:val="00340024"/>
    <w:rsid w:val="0034012F"/>
    <w:rsid w:val="003402BF"/>
    <w:rsid w:val="003403D9"/>
    <w:rsid w:val="0034046C"/>
    <w:rsid w:val="00340D3F"/>
    <w:rsid w:val="00341478"/>
    <w:rsid w:val="00341B55"/>
    <w:rsid w:val="003421BA"/>
    <w:rsid w:val="00342489"/>
    <w:rsid w:val="00342ABA"/>
    <w:rsid w:val="003434A5"/>
    <w:rsid w:val="00344ACB"/>
    <w:rsid w:val="00345431"/>
    <w:rsid w:val="00345576"/>
    <w:rsid w:val="00345833"/>
    <w:rsid w:val="00345BB5"/>
    <w:rsid w:val="00346812"/>
    <w:rsid w:val="0034685E"/>
    <w:rsid w:val="00346C32"/>
    <w:rsid w:val="003472DD"/>
    <w:rsid w:val="003474B5"/>
    <w:rsid w:val="00350885"/>
    <w:rsid w:val="0035109C"/>
    <w:rsid w:val="00351432"/>
    <w:rsid w:val="00351804"/>
    <w:rsid w:val="0035215D"/>
    <w:rsid w:val="00352721"/>
    <w:rsid w:val="00352E3E"/>
    <w:rsid w:val="003533BE"/>
    <w:rsid w:val="00353A0F"/>
    <w:rsid w:val="00354891"/>
    <w:rsid w:val="00354900"/>
    <w:rsid w:val="00354A3A"/>
    <w:rsid w:val="00354A3F"/>
    <w:rsid w:val="00354E05"/>
    <w:rsid w:val="0035586D"/>
    <w:rsid w:val="00355B65"/>
    <w:rsid w:val="00355F61"/>
    <w:rsid w:val="003564C0"/>
    <w:rsid w:val="003565F6"/>
    <w:rsid w:val="0035660A"/>
    <w:rsid w:val="003567BB"/>
    <w:rsid w:val="00356956"/>
    <w:rsid w:val="00360315"/>
    <w:rsid w:val="00360A65"/>
    <w:rsid w:val="00360D25"/>
    <w:rsid w:val="00360E06"/>
    <w:rsid w:val="003619D2"/>
    <w:rsid w:val="003623B5"/>
    <w:rsid w:val="0036264B"/>
    <w:rsid w:val="00362CE0"/>
    <w:rsid w:val="00364201"/>
    <w:rsid w:val="00364576"/>
    <w:rsid w:val="0036458E"/>
    <w:rsid w:val="00364769"/>
    <w:rsid w:val="00364A0A"/>
    <w:rsid w:val="00364A3A"/>
    <w:rsid w:val="00365781"/>
    <w:rsid w:val="00365E67"/>
    <w:rsid w:val="003662CD"/>
    <w:rsid w:val="00366D34"/>
    <w:rsid w:val="003670F6"/>
    <w:rsid w:val="0036765E"/>
    <w:rsid w:val="00367988"/>
    <w:rsid w:val="00370BF7"/>
    <w:rsid w:val="0037115B"/>
    <w:rsid w:val="003717BF"/>
    <w:rsid w:val="00371DDB"/>
    <w:rsid w:val="0037202B"/>
    <w:rsid w:val="00372052"/>
    <w:rsid w:val="003731C9"/>
    <w:rsid w:val="003732C6"/>
    <w:rsid w:val="00373819"/>
    <w:rsid w:val="0037445D"/>
    <w:rsid w:val="0037459B"/>
    <w:rsid w:val="003747A8"/>
    <w:rsid w:val="00375615"/>
    <w:rsid w:val="003756E4"/>
    <w:rsid w:val="00375995"/>
    <w:rsid w:val="00375A5C"/>
    <w:rsid w:val="00375C99"/>
    <w:rsid w:val="00376296"/>
    <w:rsid w:val="00377480"/>
    <w:rsid w:val="00380003"/>
    <w:rsid w:val="00380072"/>
    <w:rsid w:val="00380442"/>
    <w:rsid w:val="003806B8"/>
    <w:rsid w:val="0038095D"/>
    <w:rsid w:val="00380A25"/>
    <w:rsid w:val="00380E69"/>
    <w:rsid w:val="0038186F"/>
    <w:rsid w:val="00381A9F"/>
    <w:rsid w:val="00382414"/>
    <w:rsid w:val="00382554"/>
    <w:rsid w:val="00382562"/>
    <w:rsid w:val="003827F2"/>
    <w:rsid w:val="003829AA"/>
    <w:rsid w:val="003832B1"/>
    <w:rsid w:val="00383516"/>
    <w:rsid w:val="00383701"/>
    <w:rsid w:val="0038494A"/>
    <w:rsid w:val="00384951"/>
    <w:rsid w:val="00384DB2"/>
    <w:rsid w:val="003851F0"/>
    <w:rsid w:val="00385609"/>
    <w:rsid w:val="00385923"/>
    <w:rsid w:val="00385D6F"/>
    <w:rsid w:val="00385E10"/>
    <w:rsid w:val="0038620A"/>
    <w:rsid w:val="00386BFE"/>
    <w:rsid w:val="00386EDD"/>
    <w:rsid w:val="00387580"/>
    <w:rsid w:val="00387639"/>
    <w:rsid w:val="0038772F"/>
    <w:rsid w:val="00387D1D"/>
    <w:rsid w:val="00390426"/>
    <w:rsid w:val="00390CDB"/>
    <w:rsid w:val="00390D42"/>
    <w:rsid w:val="0039105B"/>
    <w:rsid w:val="003911F8"/>
    <w:rsid w:val="0039175F"/>
    <w:rsid w:val="00391850"/>
    <w:rsid w:val="00391AAD"/>
    <w:rsid w:val="00391CE8"/>
    <w:rsid w:val="00392357"/>
    <w:rsid w:val="0039243D"/>
    <w:rsid w:val="003925FC"/>
    <w:rsid w:val="00392D00"/>
    <w:rsid w:val="003933F6"/>
    <w:rsid w:val="003942C7"/>
    <w:rsid w:val="00394413"/>
    <w:rsid w:val="00394495"/>
    <w:rsid w:val="00394B7F"/>
    <w:rsid w:val="0039507C"/>
    <w:rsid w:val="00395366"/>
    <w:rsid w:val="003954BF"/>
    <w:rsid w:val="0039593D"/>
    <w:rsid w:val="003959A8"/>
    <w:rsid w:val="00395D22"/>
    <w:rsid w:val="003965ED"/>
    <w:rsid w:val="00396649"/>
    <w:rsid w:val="00396F09"/>
    <w:rsid w:val="0039727E"/>
    <w:rsid w:val="0039767F"/>
    <w:rsid w:val="00397A2E"/>
    <w:rsid w:val="00397C1D"/>
    <w:rsid w:val="003A0E94"/>
    <w:rsid w:val="003A157D"/>
    <w:rsid w:val="003A166B"/>
    <w:rsid w:val="003A19E7"/>
    <w:rsid w:val="003A1C81"/>
    <w:rsid w:val="003A2C2B"/>
    <w:rsid w:val="003A2CCB"/>
    <w:rsid w:val="003A38AD"/>
    <w:rsid w:val="003A48E4"/>
    <w:rsid w:val="003A494B"/>
    <w:rsid w:val="003A4D6A"/>
    <w:rsid w:val="003A507F"/>
    <w:rsid w:val="003A5C8A"/>
    <w:rsid w:val="003A6887"/>
    <w:rsid w:val="003A68CB"/>
    <w:rsid w:val="003A6910"/>
    <w:rsid w:val="003A6CDC"/>
    <w:rsid w:val="003A73C6"/>
    <w:rsid w:val="003A7693"/>
    <w:rsid w:val="003A7D98"/>
    <w:rsid w:val="003B00E4"/>
    <w:rsid w:val="003B0537"/>
    <w:rsid w:val="003B0B8D"/>
    <w:rsid w:val="003B10BD"/>
    <w:rsid w:val="003B160B"/>
    <w:rsid w:val="003B16A4"/>
    <w:rsid w:val="003B18A7"/>
    <w:rsid w:val="003B222B"/>
    <w:rsid w:val="003B226F"/>
    <w:rsid w:val="003B2380"/>
    <w:rsid w:val="003B2577"/>
    <w:rsid w:val="003B2BF2"/>
    <w:rsid w:val="003B3B18"/>
    <w:rsid w:val="003B3BC2"/>
    <w:rsid w:val="003B40DE"/>
    <w:rsid w:val="003B41D9"/>
    <w:rsid w:val="003B4339"/>
    <w:rsid w:val="003B4413"/>
    <w:rsid w:val="003B47D5"/>
    <w:rsid w:val="003B4935"/>
    <w:rsid w:val="003B4D71"/>
    <w:rsid w:val="003B4E1F"/>
    <w:rsid w:val="003B4F69"/>
    <w:rsid w:val="003B5F8E"/>
    <w:rsid w:val="003B6677"/>
    <w:rsid w:val="003B6779"/>
    <w:rsid w:val="003B6883"/>
    <w:rsid w:val="003B6948"/>
    <w:rsid w:val="003B6A03"/>
    <w:rsid w:val="003B6B93"/>
    <w:rsid w:val="003B6C6C"/>
    <w:rsid w:val="003B7209"/>
    <w:rsid w:val="003B7406"/>
    <w:rsid w:val="003B7973"/>
    <w:rsid w:val="003B7A71"/>
    <w:rsid w:val="003B7A76"/>
    <w:rsid w:val="003B7C1C"/>
    <w:rsid w:val="003B7DA2"/>
    <w:rsid w:val="003C0128"/>
    <w:rsid w:val="003C0294"/>
    <w:rsid w:val="003C063D"/>
    <w:rsid w:val="003C0A9F"/>
    <w:rsid w:val="003C0BAC"/>
    <w:rsid w:val="003C14E8"/>
    <w:rsid w:val="003C1C24"/>
    <w:rsid w:val="003C1F9D"/>
    <w:rsid w:val="003C1FF3"/>
    <w:rsid w:val="003C2370"/>
    <w:rsid w:val="003C23E1"/>
    <w:rsid w:val="003C251A"/>
    <w:rsid w:val="003C31DE"/>
    <w:rsid w:val="003C3328"/>
    <w:rsid w:val="003C3702"/>
    <w:rsid w:val="003C3C37"/>
    <w:rsid w:val="003C46D8"/>
    <w:rsid w:val="003C4857"/>
    <w:rsid w:val="003C58ED"/>
    <w:rsid w:val="003C590F"/>
    <w:rsid w:val="003C63FA"/>
    <w:rsid w:val="003C6888"/>
    <w:rsid w:val="003C756F"/>
    <w:rsid w:val="003C7D3A"/>
    <w:rsid w:val="003D0C0D"/>
    <w:rsid w:val="003D18FE"/>
    <w:rsid w:val="003D1CB2"/>
    <w:rsid w:val="003D2234"/>
    <w:rsid w:val="003D37BD"/>
    <w:rsid w:val="003D3B73"/>
    <w:rsid w:val="003D4154"/>
    <w:rsid w:val="003D44D1"/>
    <w:rsid w:val="003D4A3F"/>
    <w:rsid w:val="003D4DFC"/>
    <w:rsid w:val="003D530E"/>
    <w:rsid w:val="003D5E88"/>
    <w:rsid w:val="003D6E32"/>
    <w:rsid w:val="003D7105"/>
    <w:rsid w:val="003D71C1"/>
    <w:rsid w:val="003D7B1D"/>
    <w:rsid w:val="003D7BEF"/>
    <w:rsid w:val="003D7D0E"/>
    <w:rsid w:val="003D7F23"/>
    <w:rsid w:val="003E0291"/>
    <w:rsid w:val="003E0430"/>
    <w:rsid w:val="003E0D4C"/>
    <w:rsid w:val="003E168E"/>
    <w:rsid w:val="003E1C39"/>
    <w:rsid w:val="003E25DF"/>
    <w:rsid w:val="003E277F"/>
    <w:rsid w:val="003E3397"/>
    <w:rsid w:val="003E3861"/>
    <w:rsid w:val="003E3D00"/>
    <w:rsid w:val="003E3E85"/>
    <w:rsid w:val="003E40EE"/>
    <w:rsid w:val="003E4755"/>
    <w:rsid w:val="003E4C78"/>
    <w:rsid w:val="003E4CAF"/>
    <w:rsid w:val="003E4FE1"/>
    <w:rsid w:val="003E521D"/>
    <w:rsid w:val="003E54EC"/>
    <w:rsid w:val="003E568D"/>
    <w:rsid w:val="003E58BF"/>
    <w:rsid w:val="003E5D5C"/>
    <w:rsid w:val="003E6B75"/>
    <w:rsid w:val="003E6DDA"/>
    <w:rsid w:val="003F01C7"/>
    <w:rsid w:val="003F06E4"/>
    <w:rsid w:val="003F0727"/>
    <w:rsid w:val="003F0C5D"/>
    <w:rsid w:val="003F12C3"/>
    <w:rsid w:val="003F18BC"/>
    <w:rsid w:val="003F1A55"/>
    <w:rsid w:val="003F2351"/>
    <w:rsid w:val="003F2F7E"/>
    <w:rsid w:val="003F2FB5"/>
    <w:rsid w:val="003F3337"/>
    <w:rsid w:val="003F3501"/>
    <w:rsid w:val="003F3925"/>
    <w:rsid w:val="003F3E83"/>
    <w:rsid w:val="003F3FE2"/>
    <w:rsid w:val="003F49A0"/>
    <w:rsid w:val="003F4A91"/>
    <w:rsid w:val="003F5520"/>
    <w:rsid w:val="003F602B"/>
    <w:rsid w:val="003F6062"/>
    <w:rsid w:val="003F62A5"/>
    <w:rsid w:val="003F634B"/>
    <w:rsid w:val="003F66C4"/>
    <w:rsid w:val="003F6941"/>
    <w:rsid w:val="003F7807"/>
    <w:rsid w:val="00400395"/>
    <w:rsid w:val="004003EC"/>
    <w:rsid w:val="00400AE7"/>
    <w:rsid w:val="00400EA4"/>
    <w:rsid w:val="00400EFE"/>
    <w:rsid w:val="00400F46"/>
    <w:rsid w:val="00402270"/>
    <w:rsid w:val="00402376"/>
    <w:rsid w:val="00403208"/>
    <w:rsid w:val="00403C53"/>
    <w:rsid w:val="00403E09"/>
    <w:rsid w:val="004045FC"/>
    <w:rsid w:val="00404E85"/>
    <w:rsid w:val="00404FB3"/>
    <w:rsid w:val="0040722D"/>
    <w:rsid w:val="00407462"/>
    <w:rsid w:val="00407469"/>
    <w:rsid w:val="00407E61"/>
    <w:rsid w:val="00410178"/>
    <w:rsid w:val="00410E5A"/>
    <w:rsid w:val="00411331"/>
    <w:rsid w:val="00411A80"/>
    <w:rsid w:val="00411CB1"/>
    <w:rsid w:val="00411FC2"/>
    <w:rsid w:val="004122F8"/>
    <w:rsid w:val="00412533"/>
    <w:rsid w:val="00412D73"/>
    <w:rsid w:val="00412E6B"/>
    <w:rsid w:val="0041393C"/>
    <w:rsid w:val="00413977"/>
    <w:rsid w:val="00414118"/>
    <w:rsid w:val="004142A7"/>
    <w:rsid w:val="00414815"/>
    <w:rsid w:val="004149C3"/>
    <w:rsid w:val="00414AF7"/>
    <w:rsid w:val="00415168"/>
    <w:rsid w:val="00415202"/>
    <w:rsid w:val="00415982"/>
    <w:rsid w:val="00415C49"/>
    <w:rsid w:val="00415C85"/>
    <w:rsid w:val="00415D14"/>
    <w:rsid w:val="00415D8B"/>
    <w:rsid w:val="00416FE3"/>
    <w:rsid w:val="00417A73"/>
    <w:rsid w:val="00417D61"/>
    <w:rsid w:val="00417E99"/>
    <w:rsid w:val="00420B4B"/>
    <w:rsid w:val="00420B9B"/>
    <w:rsid w:val="004210E3"/>
    <w:rsid w:val="00421278"/>
    <w:rsid w:val="0042161E"/>
    <w:rsid w:val="00421A26"/>
    <w:rsid w:val="00421AF9"/>
    <w:rsid w:val="004223C0"/>
    <w:rsid w:val="00422A39"/>
    <w:rsid w:val="00422EDD"/>
    <w:rsid w:val="0042313B"/>
    <w:rsid w:val="0042346D"/>
    <w:rsid w:val="004234CE"/>
    <w:rsid w:val="00423C96"/>
    <w:rsid w:val="004245A6"/>
    <w:rsid w:val="0042473B"/>
    <w:rsid w:val="00425012"/>
    <w:rsid w:val="004254D1"/>
    <w:rsid w:val="004254ED"/>
    <w:rsid w:val="0042582B"/>
    <w:rsid w:val="00425AE4"/>
    <w:rsid w:val="0042602C"/>
    <w:rsid w:val="00426160"/>
    <w:rsid w:val="0042637C"/>
    <w:rsid w:val="004263F2"/>
    <w:rsid w:val="00426CC0"/>
    <w:rsid w:val="00426DA4"/>
    <w:rsid w:val="0042743A"/>
    <w:rsid w:val="00427EA2"/>
    <w:rsid w:val="0043068A"/>
    <w:rsid w:val="00430AF6"/>
    <w:rsid w:val="004313E2"/>
    <w:rsid w:val="00431727"/>
    <w:rsid w:val="00431910"/>
    <w:rsid w:val="00431919"/>
    <w:rsid w:val="00431C0D"/>
    <w:rsid w:val="00431EC3"/>
    <w:rsid w:val="00432007"/>
    <w:rsid w:val="004321CC"/>
    <w:rsid w:val="00432408"/>
    <w:rsid w:val="004326A4"/>
    <w:rsid w:val="00432704"/>
    <w:rsid w:val="00432C86"/>
    <w:rsid w:val="00433035"/>
    <w:rsid w:val="00433319"/>
    <w:rsid w:val="004334E8"/>
    <w:rsid w:val="00433887"/>
    <w:rsid w:val="00433F2C"/>
    <w:rsid w:val="00434314"/>
    <w:rsid w:val="00434C27"/>
    <w:rsid w:val="0043541A"/>
    <w:rsid w:val="0043553F"/>
    <w:rsid w:val="00435876"/>
    <w:rsid w:val="00435FCD"/>
    <w:rsid w:val="004362D0"/>
    <w:rsid w:val="004366FF"/>
    <w:rsid w:val="00436D7B"/>
    <w:rsid w:val="0043704B"/>
    <w:rsid w:val="00437143"/>
    <w:rsid w:val="004371ED"/>
    <w:rsid w:val="00437592"/>
    <w:rsid w:val="00437940"/>
    <w:rsid w:val="00437B81"/>
    <w:rsid w:val="00440160"/>
    <w:rsid w:val="004402ED"/>
    <w:rsid w:val="00440657"/>
    <w:rsid w:val="00441239"/>
    <w:rsid w:val="0044172E"/>
    <w:rsid w:val="00442452"/>
    <w:rsid w:val="004428BC"/>
    <w:rsid w:val="004429D9"/>
    <w:rsid w:val="00442F2B"/>
    <w:rsid w:val="00442FD5"/>
    <w:rsid w:val="0044394D"/>
    <w:rsid w:val="00443E5F"/>
    <w:rsid w:val="004442AF"/>
    <w:rsid w:val="00444640"/>
    <w:rsid w:val="004449DC"/>
    <w:rsid w:val="00444A1E"/>
    <w:rsid w:val="0044526B"/>
    <w:rsid w:val="00445EB2"/>
    <w:rsid w:val="0044601D"/>
    <w:rsid w:val="004461B2"/>
    <w:rsid w:val="00446230"/>
    <w:rsid w:val="00446392"/>
    <w:rsid w:val="004463D8"/>
    <w:rsid w:val="00446923"/>
    <w:rsid w:val="00446F98"/>
    <w:rsid w:val="00447176"/>
    <w:rsid w:val="00447234"/>
    <w:rsid w:val="00447578"/>
    <w:rsid w:val="00447EDE"/>
    <w:rsid w:val="00447F6B"/>
    <w:rsid w:val="004500A6"/>
    <w:rsid w:val="004501FA"/>
    <w:rsid w:val="0045071E"/>
    <w:rsid w:val="0045099F"/>
    <w:rsid w:val="00450E0A"/>
    <w:rsid w:val="00451126"/>
    <w:rsid w:val="00451129"/>
    <w:rsid w:val="004513C0"/>
    <w:rsid w:val="00451625"/>
    <w:rsid w:val="00451E0B"/>
    <w:rsid w:val="00452775"/>
    <w:rsid w:val="00452BA8"/>
    <w:rsid w:val="004533FB"/>
    <w:rsid w:val="00453CA9"/>
    <w:rsid w:val="00453CCA"/>
    <w:rsid w:val="004548CE"/>
    <w:rsid w:val="004550A7"/>
    <w:rsid w:val="00455A90"/>
    <w:rsid w:val="00455B3F"/>
    <w:rsid w:val="00455D0F"/>
    <w:rsid w:val="00455F64"/>
    <w:rsid w:val="00456089"/>
    <w:rsid w:val="0045661C"/>
    <w:rsid w:val="00456CA9"/>
    <w:rsid w:val="00456D66"/>
    <w:rsid w:val="00456F6C"/>
    <w:rsid w:val="0045756D"/>
    <w:rsid w:val="00460625"/>
    <w:rsid w:val="00460B08"/>
    <w:rsid w:val="00460B80"/>
    <w:rsid w:val="00461477"/>
    <w:rsid w:val="00461657"/>
    <w:rsid w:val="0046198B"/>
    <w:rsid w:val="004622AD"/>
    <w:rsid w:val="00462686"/>
    <w:rsid w:val="004628A9"/>
    <w:rsid w:val="0046294F"/>
    <w:rsid w:val="0046325F"/>
    <w:rsid w:val="004635C9"/>
    <w:rsid w:val="0046370E"/>
    <w:rsid w:val="00463DC3"/>
    <w:rsid w:val="00463E7C"/>
    <w:rsid w:val="004643B2"/>
    <w:rsid w:val="004644F3"/>
    <w:rsid w:val="0046464E"/>
    <w:rsid w:val="00464B87"/>
    <w:rsid w:val="00464E60"/>
    <w:rsid w:val="004658A5"/>
    <w:rsid w:val="004658BE"/>
    <w:rsid w:val="0046593F"/>
    <w:rsid w:val="004659C9"/>
    <w:rsid w:val="00465B54"/>
    <w:rsid w:val="00465C43"/>
    <w:rsid w:val="00466B2B"/>
    <w:rsid w:val="00466C03"/>
    <w:rsid w:val="00466CDC"/>
    <w:rsid w:val="00467305"/>
    <w:rsid w:val="00467372"/>
    <w:rsid w:val="00467B52"/>
    <w:rsid w:val="00467D34"/>
    <w:rsid w:val="00467F45"/>
    <w:rsid w:val="004702FF"/>
    <w:rsid w:val="00470731"/>
    <w:rsid w:val="0047158B"/>
    <w:rsid w:val="00471A20"/>
    <w:rsid w:val="00472A99"/>
    <w:rsid w:val="00472BC0"/>
    <w:rsid w:val="00472DAF"/>
    <w:rsid w:val="00472E80"/>
    <w:rsid w:val="00472F76"/>
    <w:rsid w:val="0047388F"/>
    <w:rsid w:val="004745A9"/>
    <w:rsid w:val="004751AE"/>
    <w:rsid w:val="00477142"/>
    <w:rsid w:val="004771B7"/>
    <w:rsid w:val="004778A3"/>
    <w:rsid w:val="004779F7"/>
    <w:rsid w:val="00477DC5"/>
    <w:rsid w:val="00477E81"/>
    <w:rsid w:val="00480A76"/>
    <w:rsid w:val="0048141D"/>
    <w:rsid w:val="004817C6"/>
    <w:rsid w:val="00482040"/>
    <w:rsid w:val="004829E1"/>
    <w:rsid w:val="004837C6"/>
    <w:rsid w:val="00483EBC"/>
    <w:rsid w:val="00484300"/>
    <w:rsid w:val="0048436E"/>
    <w:rsid w:val="00484449"/>
    <w:rsid w:val="00485287"/>
    <w:rsid w:val="00485815"/>
    <w:rsid w:val="00486014"/>
    <w:rsid w:val="004860C3"/>
    <w:rsid w:val="0048694C"/>
    <w:rsid w:val="00486D9B"/>
    <w:rsid w:val="00486E7A"/>
    <w:rsid w:val="00486E9B"/>
    <w:rsid w:val="004875BF"/>
    <w:rsid w:val="00487D18"/>
    <w:rsid w:val="00487E93"/>
    <w:rsid w:val="00487FA0"/>
    <w:rsid w:val="00490053"/>
    <w:rsid w:val="004902EC"/>
    <w:rsid w:val="00490620"/>
    <w:rsid w:val="0049096D"/>
    <w:rsid w:val="00491474"/>
    <w:rsid w:val="0049154B"/>
    <w:rsid w:val="0049186F"/>
    <w:rsid w:val="00491E1F"/>
    <w:rsid w:val="004920DC"/>
    <w:rsid w:val="00492921"/>
    <w:rsid w:val="00492985"/>
    <w:rsid w:val="004932C0"/>
    <w:rsid w:val="00493618"/>
    <w:rsid w:val="00494242"/>
    <w:rsid w:val="0049478E"/>
    <w:rsid w:val="00494953"/>
    <w:rsid w:val="00494A13"/>
    <w:rsid w:val="00494B83"/>
    <w:rsid w:val="00494D9F"/>
    <w:rsid w:val="00494E2D"/>
    <w:rsid w:val="00494EE2"/>
    <w:rsid w:val="00494F53"/>
    <w:rsid w:val="00495DB7"/>
    <w:rsid w:val="0049658D"/>
    <w:rsid w:val="00496BFA"/>
    <w:rsid w:val="00497AC9"/>
    <w:rsid w:val="00497CCA"/>
    <w:rsid w:val="00497D1D"/>
    <w:rsid w:val="004A0D7B"/>
    <w:rsid w:val="004A106E"/>
    <w:rsid w:val="004A2939"/>
    <w:rsid w:val="004A2BB8"/>
    <w:rsid w:val="004A2DB6"/>
    <w:rsid w:val="004A32FD"/>
    <w:rsid w:val="004A3362"/>
    <w:rsid w:val="004A4100"/>
    <w:rsid w:val="004A4627"/>
    <w:rsid w:val="004A4D88"/>
    <w:rsid w:val="004A561C"/>
    <w:rsid w:val="004A582F"/>
    <w:rsid w:val="004A5900"/>
    <w:rsid w:val="004A5965"/>
    <w:rsid w:val="004A5AA9"/>
    <w:rsid w:val="004A618A"/>
    <w:rsid w:val="004A6471"/>
    <w:rsid w:val="004A697A"/>
    <w:rsid w:val="004A720E"/>
    <w:rsid w:val="004A74A4"/>
    <w:rsid w:val="004B0949"/>
    <w:rsid w:val="004B0FC6"/>
    <w:rsid w:val="004B15DC"/>
    <w:rsid w:val="004B1AC3"/>
    <w:rsid w:val="004B1E19"/>
    <w:rsid w:val="004B2158"/>
    <w:rsid w:val="004B24B7"/>
    <w:rsid w:val="004B2904"/>
    <w:rsid w:val="004B396A"/>
    <w:rsid w:val="004B3B72"/>
    <w:rsid w:val="004B3D15"/>
    <w:rsid w:val="004B3D2E"/>
    <w:rsid w:val="004B436B"/>
    <w:rsid w:val="004B5E9E"/>
    <w:rsid w:val="004B6314"/>
    <w:rsid w:val="004B638F"/>
    <w:rsid w:val="004B7829"/>
    <w:rsid w:val="004B79ED"/>
    <w:rsid w:val="004B7A71"/>
    <w:rsid w:val="004B7B6C"/>
    <w:rsid w:val="004B7C0A"/>
    <w:rsid w:val="004B7D03"/>
    <w:rsid w:val="004B7F5D"/>
    <w:rsid w:val="004C0A6A"/>
    <w:rsid w:val="004C0CCB"/>
    <w:rsid w:val="004C157C"/>
    <w:rsid w:val="004C16D6"/>
    <w:rsid w:val="004C19D0"/>
    <w:rsid w:val="004C3346"/>
    <w:rsid w:val="004C34DB"/>
    <w:rsid w:val="004C38DA"/>
    <w:rsid w:val="004C3A3C"/>
    <w:rsid w:val="004C3AD7"/>
    <w:rsid w:val="004C4436"/>
    <w:rsid w:val="004C4A8D"/>
    <w:rsid w:val="004C4B5B"/>
    <w:rsid w:val="004C5BBA"/>
    <w:rsid w:val="004C5C0B"/>
    <w:rsid w:val="004C603A"/>
    <w:rsid w:val="004C719E"/>
    <w:rsid w:val="004C72E7"/>
    <w:rsid w:val="004C73BD"/>
    <w:rsid w:val="004C76A7"/>
    <w:rsid w:val="004C7807"/>
    <w:rsid w:val="004C7987"/>
    <w:rsid w:val="004C7F0F"/>
    <w:rsid w:val="004C7F57"/>
    <w:rsid w:val="004D04F9"/>
    <w:rsid w:val="004D1573"/>
    <w:rsid w:val="004D1781"/>
    <w:rsid w:val="004D24F3"/>
    <w:rsid w:val="004D2E99"/>
    <w:rsid w:val="004D350F"/>
    <w:rsid w:val="004D3833"/>
    <w:rsid w:val="004D3A7D"/>
    <w:rsid w:val="004D3C89"/>
    <w:rsid w:val="004D3ED7"/>
    <w:rsid w:val="004D444F"/>
    <w:rsid w:val="004D4651"/>
    <w:rsid w:val="004D4ADF"/>
    <w:rsid w:val="004D4D9C"/>
    <w:rsid w:val="004D56BF"/>
    <w:rsid w:val="004D5DDF"/>
    <w:rsid w:val="004D5F7C"/>
    <w:rsid w:val="004D614C"/>
    <w:rsid w:val="004D6311"/>
    <w:rsid w:val="004D6725"/>
    <w:rsid w:val="004D6AFE"/>
    <w:rsid w:val="004D6F6A"/>
    <w:rsid w:val="004D7A55"/>
    <w:rsid w:val="004D7F67"/>
    <w:rsid w:val="004E005F"/>
    <w:rsid w:val="004E03CC"/>
    <w:rsid w:val="004E073A"/>
    <w:rsid w:val="004E0D8E"/>
    <w:rsid w:val="004E133D"/>
    <w:rsid w:val="004E145E"/>
    <w:rsid w:val="004E15AC"/>
    <w:rsid w:val="004E1955"/>
    <w:rsid w:val="004E1B9B"/>
    <w:rsid w:val="004E213B"/>
    <w:rsid w:val="004E2ACD"/>
    <w:rsid w:val="004E2C57"/>
    <w:rsid w:val="004E2FA2"/>
    <w:rsid w:val="004E31EE"/>
    <w:rsid w:val="004E35CB"/>
    <w:rsid w:val="004E35F7"/>
    <w:rsid w:val="004E36D6"/>
    <w:rsid w:val="004E4BF7"/>
    <w:rsid w:val="004E5289"/>
    <w:rsid w:val="004E5320"/>
    <w:rsid w:val="004E552C"/>
    <w:rsid w:val="004E5772"/>
    <w:rsid w:val="004E58C4"/>
    <w:rsid w:val="004E5A5A"/>
    <w:rsid w:val="004E6326"/>
    <w:rsid w:val="004E6F46"/>
    <w:rsid w:val="004E7D2F"/>
    <w:rsid w:val="004E7D35"/>
    <w:rsid w:val="004E7D37"/>
    <w:rsid w:val="004E7DC8"/>
    <w:rsid w:val="004E7E8D"/>
    <w:rsid w:val="004E7F82"/>
    <w:rsid w:val="004F0732"/>
    <w:rsid w:val="004F0C95"/>
    <w:rsid w:val="004F0D49"/>
    <w:rsid w:val="004F10CC"/>
    <w:rsid w:val="004F1A95"/>
    <w:rsid w:val="004F1AEC"/>
    <w:rsid w:val="004F2BB0"/>
    <w:rsid w:val="004F32DD"/>
    <w:rsid w:val="004F3312"/>
    <w:rsid w:val="004F3613"/>
    <w:rsid w:val="004F3A1C"/>
    <w:rsid w:val="004F422B"/>
    <w:rsid w:val="004F4635"/>
    <w:rsid w:val="004F4FD3"/>
    <w:rsid w:val="004F50E0"/>
    <w:rsid w:val="004F51B6"/>
    <w:rsid w:val="004F58D0"/>
    <w:rsid w:val="004F5EEE"/>
    <w:rsid w:val="004F6188"/>
    <w:rsid w:val="004F63F7"/>
    <w:rsid w:val="004F7B3A"/>
    <w:rsid w:val="004F7E9E"/>
    <w:rsid w:val="0050078C"/>
    <w:rsid w:val="005007D2"/>
    <w:rsid w:val="0050087C"/>
    <w:rsid w:val="00500A53"/>
    <w:rsid w:val="00501816"/>
    <w:rsid w:val="005019F5"/>
    <w:rsid w:val="00501CBA"/>
    <w:rsid w:val="005023B6"/>
    <w:rsid w:val="0050243A"/>
    <w:rsid w:val="005027AE"/>
    <w:rsid w:val="00502B3A"/>
    <w:rsid w:val="00502D0C"/>
    <w:rsid w:val="00502D93"/>
    <w:rsid w:val="00502EBC"/>
    <w:rsid w:val="00502F93"/>
    <w:rsid w:val="005036BB"/>
    <w:rsid w:val="0050439B"/>
    <w:rsid w:val="0050465B"/>
    <w:rsid w:val="00504CF0"/>
    <w:rsid w:val="005064B0"/>
    <w:rsid w:val="00506915"/>
    <w:rsid w:val="00506B22"/>
    <w:rsid w:val="00506C33"/>
    <w:rsid w:val="00507014"/>
    <w:rsid w:val="00507185"/>
    <w:rsid w:val="0050788D"/>
    <w:rsid w:val="00507EB0"/>
    <w:rsid w:val="005108A1"/>
    <w:rsid w:val="00510AA9"/>
    <w:rsid w:val="005113D7"/>
    <w:rsid w:val="005115A4"/>
    <w:rsid w:val="0051162A"/>
    <w:rsid w:val="00511B40"/>
    <w:rsid w:val="00511FF0"/>
    <w:rsid w:val="00512388"/>
    <w:rsid w:val="00512740"/>
    <w:rsid w:val="005127A0"/>
    <w:rsid w:val="00512961"/>
    <w:rsid w:val="00512E4F"/>
    <w:rsid w:val="005135CA"/>
    <w:rsid w:val="00513A5B"/>
    <w:rsid w:val="00513AB7"/>
    <w:rsid w:val="00513D65"/>
    <w:rsid w:val="00513F7E"/>
    <w:rsid w:val="00513F87"/>
    <w:rsid w:val="0051454D"/>
    <w:rsid w:val="00514AD2"/>
    <w:rsid w:val="00514C0B"/>
    <w:rsid w:val="005159A3"/>
    <w:rsid w:val="00515AFA"/>
    <w:rsid w:val="005164DA"/>
    <w:rsid w:val="00516C5A"/>
    <w:rsid w:val="00517468"/>
    <w:rsid w:val="005178C8"/>
    <w:rsid w:val="00517C92"/>
    <w:rsid w:val="005208EA"/>
    <w:rsid w:val="00520A30"/>
    <w:rsid w:val="00520BA0"/>
    <w:rsid w:val="0052123A"/>
    <w:rsid w:val="005213D3"/>
    <w:rsid w:val="00521520"/>
    <w:rsid w:val="005218C0"/>
    <w:rsid w:val="005218C1"/>
    <w:rsid w:val="00522220"/>
    <w:rsid w:val="005223CA"/>
    <w:rsid w:val="00522A1B"/>
    <w:rsid w:val="00523641"/>
    <w:rsid w:val="0052430B"/>
    <w:rsid w:val="00524A7B"/>
    <w:rsid w:val="00525096"/>
    <w:rsid w:val="0052532C"/>
    <w:rsid w:val="00525B06"/>
    <w:rsid w:val="00525E5C"/>
    <w:rsid w:val="00525E76"/>
    <w:rsid w:val="00526382"/>
    <w:rsid w:val="005266C2"/>
    <w:rsid w:val="005269C0"/>
    <w:rsid w:val="00526C4B"/>
    <w:rsid w:val="00526F0F"/>
    <w:rsid w:val="00527110"/>
    <w:rsid w:val="0052751D"/>
    <w:rsid w:val="00527DAF"/>
    <w:rsid w:val="0053049F"/>
    <w:rsid w:val="00530D5A"/>
    <w:rsid w:val="00530F90"/>
    <w:rsid w:val="00530FC4"/>
    <w:rsid w:val="00531641"/>
    <w:rsid w:val="00531C01"/>
    <w:rsid w:val="00531DBF"/>
    <w:rsid w:val="005334CB"/>
    <w:rsid w:val="005341B4"/>
    <w:rsid w:val="00535041"/>
    <w:rsid w:val="00535647"/>
    <w:rsid w:val="00535B94"/>
    <w:rsid w:val="00536535"/>
    <w:rsid w:val="005366B5"/>
    <w:rsid w:val="005367E0"/>
    <w:rsid w:val="00536EEF"/>
    <w:rsid w:val="0053708F"/>
    <w:rsid w:val="00537A13"/>
    <w:rsid w:val="0054005C"/>
    <w:rsid w:val="00541145"/>
    <w:rsid w:val="005412B6"/>
    <w:rsid w:val="005416FF"/>
    <w:rsid w:val="00541C49"/>
    <w:rsid w:val="005426ED"/>
    <w:rsid w:val="005426F0"/>
    <w:rsid w:val="00542A02"/>
    <w:rsid w:val="0054328D"/>
    <w:rsid w:val="0054345D"/>
    <w:rsid w:val="005434ED"/>
    <w:rsid w:val="00543643"/>
    <w:rsid w:val="00543AD4"/>
    <w:rsid w:val="00543BAC"/>
    <w:rsid w:val="00543F25"/>
    <w:rsid w:val="005442A5"/>
    <w:rsid w:val="00544933"/>
    <w:rsid w:val="00544FA3"/>
    <w:rsid w:val="005455B3"/>
    <w:rsid w:val="005459FE"/>
    <w:rsid w:val="00545C2D"/>
    <w:rsid w:val="00545D69"/>
    <w:rsid w:val="00546098"/>
    <w:rsid w:val="00547114"/>
    <w:rsid w:val="00547F0A"/>
    <w:rsid w:val="005503EF"/>
    <w:rsid w:val="00550454"/>
    <w:rsid w:val="005512DA"/>
    <w:rsid w:val="00551349"/>
    <w:rsid w:val="005513B9"/>
    <w:rsid w:val="0055168B"/>
    <w:rsid w:val="00551DFE"/>
    <w:rsid w:val="005520EF"/>
    <w:rsid w:val="00552755"/>
    <w:rsid w:val="005528CC"/>
    <w:rsid w:val="00553013"/>
    <w:rsid w:val="0055383F"/>
    <w:rsid w:val="00553D8D"/>
    <w:rsid w:val="00553E62"/>
    <w:rsid w:val="005542AD"/>
    <w:rsid w:val="0055438E"/>
    <w:rsid w:val="0055442F"/>
    <w:rsid w:val="00554546"/>
    <w:rsid w:val="00554EEA"/>
    <w:rsid w:val="00554F46"/>
    <w:rsid w:val="00554FBD"/>
    <w:rsid w:val="00555CD3"/>
    <w:rsid w:val="0055629F"/>
    <w:rsid w:val="00556CCC"/>
    <w:rsid w:val="00556F9B"/>
    <w:rsid w:val="005570E6"/>
    <w:rsid w:val="005573B4"/>
    <w:rsid w:val="005575AA"/>
    <w:rsid w:val="005607AA"/>
    <w:rsid w:val="00560991"/>
    <w:rsid w:val="00560C79"/>
    <w:rsid w:val="00560DF2"/>
    <w:rsid w:val="005613CC"/>
    <w:rsid w:val="00561694"/>
    <w:rsid w:val="00561C7E"/>
    <w:rsid w:val="00561D20"/>
    <w:rsid w:val="00562416"/>
    <w:rsid w:val="005624D7"/>
    <w:rsid w:val="00562B75"/>
    <w:rsid w:val="00562FD9"/>
    <w:rsid w:val="00563978"/>
    <w:rsid w:val="00563FA2"/>
    <w:rsid w:val="005645A8"/>
    <w:rsid w:val="005645DF"/>
    <w:rsid w:val="00564780"/>
    <w:rsid w:val="00564B70"/>
    <w:rsid w:val="00564FF4"/>
    <w:rsid w:val="00565263"/>
    <w:rsid w:val="00566399"/>
    <w:rsid w:val="0056669E"/>
    <w:rsid w:val="00566962"/>
    <w:rsid w:val="00567280"/>
    <w:rsid w:val="0056762C"/>
    <w:rsid w:val="00567990"/>
    <w:rsid w:val="00567C8C"/>
    <w:rsid w:val="005712F5"/>
    <w:rsid w:val="005717C1"/>
    <w:rsid w:val="00571BDF"/>
    <w:rsid w:val="00571C17"/>
    <w:rsid w:val="00571FBC"/>
    <w:rsid w:val="005720FF"/>
    <w:rsid w:val="005721E4"/>
    <w:rsid w:val="005723DA"/>
    <w:rsid w:val="005724D6"/>
    <w:rsid w:val="005727F7"/>
    <w:rsid w:val="00572CA0"/>
    <w:rsid w:val="00573119"/>
    <w:rsid w:val="0057333E"/>
    <w:rsid w:val="0057355B"/>
    <w:rsid w:val="005737F5"/>
    <w:rsid w:val="00573BA7"/>
    <w:rsid w:val="005742FC"/>
    <w:rsid w:val="00574654"/>
    <w:rsid w:val="00574ABE"/>
    <w:rsid w:val="00574CE9"/>
    <w:rsid w:val="00574E96"/>
    <w:rsid w:val="00575C2E"/>
    <w:rsid w:val="00575EFA"/>
    <w:rsid w:val="00575F26"/>
    <w:rsid w:val="00575FC1"/>
    <w:rsid w:val="00576990"/>
    <w:rsid w:val="00576FE7"/>
    <w:rsid w:val="00577058"/>
    <w:rsid w:val="00577A75"/>
    <w:rsid w:val="005802EC"/>
    <w:rsid w:val="00580781"/>
    <w:rsid w:val="00580A54"/>
    <w:rsid w:val="00580A64"/>
    <w:rsid w:val="0058102C"/>
    <w:rsid w:val="005813FF"/>
    <w:rsid w:val="00581695"/>
    <w:rsid w:val="00581C00"/>
    <w:rsid w:val="0058267D"/>
    <w:rsid w:val="005828FD"/>
    <w:rsid w:val="00582C3F"/>
    <w:rsid w:val="00582E52"/>
    <w:rsid w:val="005832ED"/>
    <w:rsid w:val="005833F4"/>
    <w:rsid w:val="00583808"/>
    <w:rsid w:val="00583C8A"/>
    <w:rsid w:val="00583F7B"/>
    <w:rsid w:val="00584910"/>
    <w:rsid w:val="00584DA0"/>
    <w:rsid w:val="00585814"/>
    <w:rsid w:val="005858F9"/>
    <w:rsid w:val="0058610C"/>
    <w:rsid w:val="00586409"/>
    <w:rsid w:val="005868A8"/>
    <w:rsid w:val="00586F1C"/>
    <w:rsid w:val="00587930"/>
    <w:rsid w:val="005879C5"/>
    <w:rsid w:val="00587D05"/>
    <w:rsid w:val="00587D98"/>
    <w:rsid w:val="00590A50"/>
    <w:rsid w:val="00590A51"/>
    <w:rsid w:val="00590F42"/>
    <w:rsid w:val="00590FDA"/>
    <w:rsid w:val="0059152F"/>
    <w:rsid w:val="005916BC"/>
    <w:rsid w:val="00591A05"/>
    <w:rsid w:val="00591D7B"/>
    <w:rsid w:val="00592536"/>
    <w:rsid w:val="005933C5"/>
    <w:rsid w:val="005934E4"/>
    <w:rsid w:val="00593858"/>
    <w:rsid w:val="00593DE6"/>
    <w:rsid w:val="0059409D"/>
    <w:rsid w:val="005943B4"/>
    <w:rsid w:val="00595075"/>
    <w:rsid w:val="0059511B"/>
    <w:rsid w:val="00595381"/>
    <w:rsid w:val="00595DA0"/>
    <w:rsid w:val="00596AAF"/>
    <w:rsid w:val="00596FFC"/>
    <w:rsid w:val="005A0463"/>
    <w:rsid w:val="005A0607"/>
    <w:rsid w:val="005A06A3"/>
    <w:rsid w:val="005A0FDB"/>
    <w:rsid w:val="005A1191"/>
    <w:rsid w:val="005A1284"/>
    <w:rsid w:val="005A1827"/>
    <w:rsid w:val="005A1C31"/>
    <w:rsid w:val="005A2587"/>
    <w:rsid w:val="005A285E"/>
    <w:rsid w:val="005A2B0B"/>
    <w:rsid w:val="005A36B9"/>
    <w:rsid w:val="005A3AD3"/>
    <w:rsid w:val="005A4584"/>
    <w:rsid w:val="005A46F7"/>
    <w:rsid w:val="005A483C"/>
    <w:rsid w:val="005A4922"/>
    <w:rsid w:val="005A4E8C"/>
    <w:rsid w:val="005A51AE"/>
    <w:rsid w:val="005A5293"/>
    <w:rsid w:val="005A54CD"/>
    <w:rsid w:val="005A5E6B"/>
    <w:rsid w:val="005A6281"/>
    <w:rsid w:val="005A6406"/>
    <w:rsid w:val="005A748E"/>
    <w:rsid w:val="005A7764"/>
    <w:rsid w:val="005A7D7A"/>
    <w:rsid w:val="005B0132"/>
    <w:rsid w:val="005B12F7"/>
    <w:rsid w:val="005B1524"/>
    <w:rsid w:val="005B1850"/>
    <w:rsid w:val="005B193F"/>
    <w:rsid w:val="005B21BB"/>
    <w:rsid w:val="005B229E"/>
    <w:rsid w:val="005B239C"/>
    <w:rsid w:val="005B29BC"/>
    <w:rsid w:val="005B2A2F"/>
    <w:rsid w:val="005B2CC0"/>
    <w:rsid w:val="005B3008"/>
    <w:rsid w:val="005B315E"/>
    <w:rsid w:val="005B3E3A"/>
    <w:rsid w:val="005B400B"/>
    <w:rsid w:val="005B4050"/>
    <w:rsid w:val="005B439A"/>
    <w:rsid w:val="005B4AEE"/>
    <w:rsid w:val="005B5490"/>
    <w:rsid w:val="005B5D92"/>
    <w:rsid w:val="005B63F9"/>
    <w:rsid w:val="005B68F7"/>
    <w:rsid w:val="005B6939"/>
    <w:rsid w:val="005B7FF6"/>
    <w:rsid w:val="005C0475"/>
    <w:rsid w:val="005C1072"/>
    <w:rsid w:val="005C14B6"/>
    <w:rsid w:val="005C150F"/>
    <w:rsid w:val="005C22C3"/>
    <w:rsid w:val="005C27D0"/>
    <w:rsid w:val="005C2A8C"/>
    <w:rsid w:val="005C2C40"/>
    <w:rsid w:val="005C3206"/>
    <w:rsid w:val="005C4002"/>
    <w:rsid w:val="005C42F8"/>
    <w:rsid w:val="005C45CC"/>
    <w:rsid w:val="005C4731"/>
    <w:rsid w:val="005C4BD7"/>
    <w:rsid w:val="005C4EF0"/>
    <w:rsid w:val="005C67FC"/>
    <w:rsid w:val="005C694F"/>
    <w:rsid w:val="005C6B80"/>
    <w:rsid w:val="005C6CE8"/>
    <w:rsid w:val="005C7004"/>
    <w:rsid w:val="005C727D"/>
    <w:rsid w:val="005C7F24"/>
    <w:rsid w:val="005C7FD1"/>
    <w:rsid w:val="005D05B1"/>
    <w:rsid w:val="005D10D4"/>
    <w:rsid w:val="005D1687"/>
    <w:rsid w:val="005D18B8"/>
    <w:rsid w:val="005D1E61"/>
    <w:rsid w:val="005D216B"/>
    <w:rsid w:val="005D24DF"/>
    <w:rsid w:val="005D2ADA"/>
    <w:rsid w:val="005D2BB3"/>
    <w:rsid w:val="005D3406"/>
    <w:rsid w:val="005D3513"/>
    <w:rsid w:val="005D3B65"/>
    <w:rsid w:val="005D4380"/>
    <w:rsid w:val="005D447E"/>
    <w:rsid w:val="005D5449"/>
    <w:rsid w:val="005D5453"/>
    <w:rsid w:val="005D6147"/>
    <w:rsid w:val="005D62DF"/>
    <w:rsid w:val="005D6CEB"/>
    <w:rsid w:val="005D6F2B"/>
    <w:rsid w:val="005D701E"/>
    <w:rsid w:val="005D746B"/>
    <w:rsid w:val="005D7906"/>
    <w:rsid w:val="005E0015"/>
    <w:rsid w:val="005E0749"/>
    <w:rsid w:val="005E08D5"/>
    <w:rsid w:val="005E1845"/>
    <w:rsid w:val="005E219F"/>
    <w:rsid w:val="005E26BE"/>
    <w:rsid w:val="005E328B"/>
    <w:rsid w:val="005E40FE"/>
    <w:rsid w:val="005E493E"/>
    <w:rsid w:val="005E57B8"/>
    <w:rsid w:val="005E5950"/>
    <w:rsid w:val="005E5B75"/>
    <w:rsid w:val="005E5FFA"/>
    <w:rsid w:val="005E642E"/>
    <w:rsid w:val="005E6C59"/>
    <w:rsid w:val="005E6C9C"/>
    <w:rsid w:val="005E724D"/>
    <w:rsid w:val="005E77C9"/>
    <w:rsid w:val="005E7986"/>
    <w:rsid w:val="005E7E99"/>
    <w:rsid w:val="005F0AD6"/>
    <w:rsid w:val="005F0EF1"/>
    <w:rsid w:val="005F1971"/>
    <w:rsid w:val="005F2296"/>
    <w:rsid w:val="005F321C"/>
    <w:rsid w:val="005F328B"/>
    <w:rsid w:val="005F3381"/>
    <w:rsid w:val="005F375D"/>
    <w:rsid w:val="005F37F9"/>
    <w:rsid w:val="005F39E9"/>
    <w:rsid w:val="005F3D66"/>
    <w:rsid w:val="005F3FE3"/>
    <w:rsid w:val="005F40B5"/>
    <w:rsid w:val="005F4AC6"/>
    <w:rsid w:val="005F50DE"/>
    <w:rsid w:val="005F56F7"/>
    <w:rsid w:val="005F573E"/>
    <w:rsid w:val="005F5D0D"/>
    <w:rsid w:val="005F5D93"/>
    <w:rsid w:val="005F61BC"/>
    <w:rsid w:val="005F6D95"/>
    <w:rsid w:val="005F6FFF"/>
    <w:rsid w:val="0060032F"/>
    <w:rsid w:val="006008B6"/>
    <w:rsid w:val="0060094B"/>
    <w:rsid w:val="00600BE8"/>
    <w:rsid w:val="00600E7D"/>
    <w:rsid w:val="006012C0"/>
    <w:rsid w:val="0060149A"/>
    <w:rsid w:val="006016CC"/>
    <w:rsid w:val="00601B21"/>
    <w:rsid w:val="00601C63"/>
    <w:rsid w:val="00602373"/>
    <w:rsid w:val="0060282B"/>
    <w:rsid w:val="00603F36"/>
    <w:rsid w:val="006045FF"/>
    <w:rsid w:val="00604832"/>
    <w:rsid w:val="00604842"/>
    <w:rsid w:val="00604BEB"/>
    <w:rsid w:val="00604C4E"/>
    <w:rsid w:val="00604E0C"/>
    <w:rsid w:val="006054A9"/>
    <w:rsid w:val="006058B4"/>
    <w:rsid w:val="00605BCE"/>
    <w:rsid w:val="00605C62"/>
    <w:rsid w:val="00605CFB"/>
    <w:rsid w:val="00605DA1"/>
    <w:rsid w:val="00605E4D"/>
    <w:rsid w:val="006061A3"/>
    <w:rsid w:val="0060798B"/>
    <w:rsid w:val="00610967"/>
    <w:rsid w:val="00610B58"/>
    <w:rsid w:val="00611A2D"/>
    <w:rsid w:val="00611A93"/>
    <w:rsid w:val="00611D6F"/>
    <w:rsid w:val="00611EB6"/>
    <w:rsid w:val="00612141"/>
    <w:rsid w:val="00612802"/>
    <w:rsid w:val="006128FB"/>
    <w:rsid w:val="006129D2"/>
    <w:rsid w:val="00612ADE"/>
    <w:rsid w:val="006139E1"/>
    <w:rsid w:val="00613D72"/>
    <w:rsid w:val="00614019"/>
    <w:rsid w:val="00614B74"/>
    <w:rsid w:val="00614C0F"/>
    <w:rsid w:val="0061504C"/>
    <w:rsid w:val="006154AB"/>
    <w:rsid w:val="00615A5D"/>
    <w:rsid w:val="00617D5F"/>
    <w:rsid w:val="00617E8B"/>
    <w:rsid w:val="00620184"/>
    <w:rsid w:val="006202E6"/>
    <w:rsid w:val="00620358"/>
    <w:rsid w:val="00620499"/>
    <w:rsid w:val="0062063F"/>
    <w:rsid w:val="006207B2"/>
    <w:rsid w:val="006207D0"/>
    <w:rsid w:val="00620DFA"/>
    <w:rsid w:val="00620E63"/>
    <w:rsid w:val="006213CA"/>
    <w:rsid w:val="00621BDF"/>
    <w:rsid w:val="00621CED"/>
    <w:rsid w:val="00621FA5"/>
    <w:rsid w:val="00622656"/>
    <w:rsid w:val="00622C6A"/>
    <w:rsid w:val="00622FA4"/>
    <w:rsid w:val="0062349B"/>
    <w:rsid w:val="006234BB"/>
    <w:rsid w:val="00623751"/>
    <w:rsid w:val="006237C1"/>
    <w:rsid w:val="00623A3B"/>
    <w:rsid w:val="00623F52"/>
    <w:rsid w:val="00623F71"/>
    <w:rsid w:val="0062433B"/>
    <w:rsid w:val="0062487B"/>
    <w:rsid w:val="00624B05"/>
    <w:rsid w:val="00624C40"/>
    <w:rsid w:val="006250A5"/>
    <w:rsid w:val="006255F1"/>
    <w:rsid w:val="006269FF"/>
    <w:rsid w:val="00627809"/>
    <w:rsid w:val="00627FD4"/>
    <w:rsid w:val="0063006A"/>
    <w:rsid w:val="0063032C"/>
    <w:rsid w:val="0063064C"/>
    <w:rsid w:val="00630B3B"/>
    <w:rsid w:val="00630B76"/>
    <w:rsid w:val="0063171A"/>
    <w:rsid w:val="00631E13"/>
    <w:rsid w:val="00632889"/>
    <w:rsid w:val="00632C10"/>
    <w:rsid w:val="00632EF5"/>
    <w:rsid w:val="006331B6"/>
    <w:rsid w:val="00633FF8"/>
    <w:rsid w:val="00634BB6"/>
    <w:rsid w:val="00634F8E"/>
    <w:rsid w:val="006351A6"/>
    <w:rsid w:val="0063535D"/>
    <w:rsid w:val="00635392"/>
    <w:rsid w:val="006358E9"/>
    <w:rsid w:val="006362C9"/>
    <w:rsid w:val="00636360"/>
    <w:rsid w:val="00636630"/>
    <w:rsid w:val="006366B8"/>
    <w:rsid w:val="006366CB"/>
    <w:rsid w:val="00636FBF"/>
    <w:rsid w:val="006375BA"/>
    <w:rsid w:val="00637774"/>
    <w:rsid w:val="00640954"/>
    <w:rsid w:val="00641067"/>
    <w:rsid w:val="00642076"/>
    <w:rsid w:val="006421FD"/>
    <w:rsid w:val="0064230D"/>
    <w:rsid w:val="006427B0"/>
    <w:rsid w:val="00643815"/>
    <w:rsid w:val="00643C48"/>
    <w:rsid w:val="00643D38"/>
    <w:rsid w:val="00643E44"/>
    <w:rsid w:val="00644259"/>
    <w:rsid w:val="006442F0"/>
    <w:rsid w:val="00644910"/>
    <w:rsid w:val="00644BCD"/>
    <w:rsid w:val="00645181"/>
    <w:rsid w:val="0064552C"/>
    <w:rsid w:val="00645E5A"/>
    <w:rsid w:val="00646095"/>
    <w:rsid w:val="00646175"/>
    <w:rsid w:val="00646D17"/>
    <w:rsid w:val="00646D83"/>
    <w:rsid w:val="0064702B"/>
    <w:rsid w:val="0064713D"/>
    <w:rsid w:val="006472AF"/>
    <w:rsid w:val="0064768D"/>
    <w:rsid w:val="00647990"/>
    <w:rsid w:val="00647B50"/>
    <w:rsid w:val="006506C6"/>
    <w:rsid w:val="00650A0E"/>
    <w:rsid w:val="00650BDE"/>
    <w:rsid w:val="00650DE0"/>
    <w:rsid w:val="006512EA"/>
    <w:rsid w:val="00651613"/>
    <w:rsid w:val="0065177B"/>
    <w:rsid w:val="006518E7"/>
    <w:rsid w:val="00651FFB"/>
    <w:rsid w:val="00652AB0"/>
    <w:rsid w:val="006530F0"/>
    <w:rsid w:val="006534B1"/>
    <w:rsid w:val="0065363C"/>
    <w:rsid w:val="00653658"/>
    <w:rsid w:val="00653762"/>
    <w:rsid w:val="00653934"/>
    <w:rsid w:val="00653FE2"/>
    <w:rsid w:val="00654235"/>
    <w:rsid w:val="00654299"/>
    <w:rsid w:val="0065495B"/>
    <w:rsid w:val="00654A4B"/>
    <w:rsid w:val="0065512B"/>
    <w:rsid w:val="00655601"/>
    <w:rsid w:val="00655932"/>
    <w:rsid w:val="006571BD"/>
    <w:rsid w:val="0066040E"/>
    <w:rsid w:val="00660791"/>
    <w:rsid w:val="00660BC6"/>
    <w:rsid w:val="00661210"/>
    <w:rsid w:val="00661416"/>
    <w:rsid w:val="0066185C"/>
    <w:rsid w:val="00661F6D"/>
    <w:rsid w:val="00662238"/>
    <w:rsid w:val="006624E0"/>
    <w:rsid w:val="0066335A"/>
    <w:rsid w:val="00663770"/>
    <w:rsid w:val="00663D10"/>
    <w:rsid w:val="00663DE9"/>
    <w:rsid w:val="006641D6"/>
    <w:rsid w:val="006641E6"/>
    <w:rsid w:val="00664CC9"/>
    <w:rsid w:val="0066535A"/>
    <w:rsid w:val="00665D39"/>
    <w:rsid w:val="00665D40"/>
    <w:rsid w:val="006667AC"/>
    <w:rsid w:val="006668DF"/>
    <w:rsid w:val="00666F5A"/>
    <w:rsid w:val="0066715C"/>
    <w:rsid w:val="00667470"/>
    <w:rsid w:val="00667E46"/>
    <w:rsid w:val="00670072"/>
    <w:rsid w:val="00670382"/>
    <w:rsid w:val="00670698"/>
    <w:rsid w:val="006708FB"/>
    <w:rsid w:val="00670CAE"/>
    <w:rsid w:val="006723E0"/>
    <w:rsid w:val="0067290B"/>
    <w:rsid w:val="00672C05"/>
    <w:rsid w:val="00672D4B"/>
    <w:rsid w:val="00673837"/>
    <w:rsid w:val="00673D65"/>
    <w:rsid w:val="00674B85"/>
    <w:rsid w:val="0067512F"/>
    <w:rsid w:val="0067697F"/>
    <w:rsid w:val="00676B84"/>
    <w:rsid w:val="006771B1"/>
    <w:rsid w:val="00677399"/>
    <w:rsid w:val="00677B1E"/>
    <w:rsid w:val="00677E06"/>
    <w:rsid w:val="00680305"/>
    <w:rsid w:val="006805A9"/>
    <w:rsid w:val="00680E5C"/>
    <w:rsid w:val="00681FD3"/>
    <w:rsid w:val="00682801"/>
    <w:rsid w:val="00682DCA"/>
    <w:rsid w:val="00683700"/>
    <w:rsid w:val="006839C5"/>
    <w:rsid w:val="00683DF2"/>
    <w:rsid w:val="00684453"/>
    <w:rsid w:val="00684517"/>
    <w:rsid w:val="006845DC"/>
    <w:rsid w:val="006847D9"/>
    <w:rsid w:val="00684893"/>
    <w:rsid w:val="00684C52"/>
    <w:rsid w:val="00685080"/>
    <w:rsid w:val="006853F1"/>
    <w:rsid w:val="0068544A"/>
    <w:rsid w:val="0068594C"/>
    <w:rsid w:val="00686AAD"/>
    <w:rsid w:val="00686C1F"/>
    <w:rsid w:val="00687326"/>
    <w:rsid w:val="00687413"/>
    <w:rsid w:val="0068773D"/>
    <w:rsid w:val="00687927"/>
    <w:rsid w:val="00687AE2"/>
    <w:rsid w:val="00687DC6"/>
    <w:rsid w:val="00687E67"/>
    <w:rsid w:val="00690ABC"/>
    <w:rsid w:val="00690C1C"/>
    <w:rsid w:val="0069122B"/>
    <w:rsid w:val="0069172F"/>
    <w:rsid w:val="00691A78"/>
    <w:rsid w:val="00692A95"/>
    <w:rsid w:val="00692CA4"/>
    <w:rsid w:val="00693082"/>
    <w:rsid w:val="00693154"/>
    <w:rsid w:val="00693BF2"/>
    <w:rsid w:val="00694436"/>
    <w:rsid w:val="006946C2"/>
    <w:rsid w:val="006949C1"/>
    <w:rsid w:val="006950F5"/>
    <w:rsid w:val="006953F8"/>
    <w:rsid w:val="0069558C"/>
    <w:rsid w:val="00695A28"/>
    <w:rsid w:val="00695F94"/>
    <w:rsid w:val="006968B1"/>
    <w:rsid w:val="00696C50"/>
    <w:rsid w:val="00696CE4"/>
    <w:rsid w:val="006971FA"/>
    <w:rsid w:val="0069729C"/>
    <w:rsid w:val="006A0C0D"/>
    <w:rsid w:val="006A184C"/>
    <w:rsid w:val="006A1E76"/>
    <w:rsid w:val="006A22D0"/>
    <w:rsid w:val="006A2482"/>
    <w:rsid w:val="006A2984"/>
    <w:rsid w:val="006A2DDA"/>
    <w:rsid w:val="006A30C3"/>
    <w:rsid w:val="006A390C"/>
    <w:rsid w:val="006A3F1D"/>
    <w:rsid w:val="006A405E"/>
    <w:rsid w:val="006A40AD"/>
    <w:rsid w:val="006A464B"/>
    <w:rsid w:val="006A499E"/>
    <w:rsid w:val="006A4C53"/>
    <w:rsid w:val="006A4C9E"/>
    <w:rsid w:val="006A5000"/>
    <w:rsid w:val="006A5203"/>
    <w:rsid w:val="006A52B2"/>
    <w:rsid w:val="006A79F7"/>
    <w:rsid w:val="006B0003"/>
    <w:rsid w:val="006B0101"/>
    <w:rsid w:val="006B0503"/>
    <w:rsid w:val="006B0816"/>
    <w:rsid w:val="006B0AAE"/>
    <w:rsid w:val="006B0AF4"/>
    <w:rsid w:val="006B1A56"/>
    <w:rsid w:val="006B1E59"/>
    <w:rsid w:val="006B284E"/>
    <w:rsid w:val="006B289F"/>
    <w:rsid w:val="006B2F31"/>
    <w:rsid w:val="006B3043"/>
    <w:rsid w:val="006B3166"/>
    <w:rsid w:val="006B3ADC"/>
    <w:rsid w:val="006B3F38"/>
    <w:rsid w:val="006B423D"/>
    <w:rsid w:val="006B4E62"/>
    <w:rsid w:val="006B4F41"/>
    <w:rsid w:val="006B5560"/>
    <w:rsid w:val="006B5B73"/>
    <w:rsid w:val="006B6039"/>
    <w:rsid w:val="006B607C"/>
    <w:rsid w:val="006B6FCE"/>
    <w:rsid w:val="006B72CB"/>
    <w:rsid w:val="006B74D7"/>
    <w:rsid w:val="006C0277"/>
    <w:rsid w:val="006C0867"/>
    <w:rsid w:val="006C0CEE"/>
    <w:rsid w:val="006C0DD7"/>
    <w:rsid w:val="006C1038"/>
    <w:rsid w:val="006C1165"/>
    <w:rsid w:val="006C1231"/>
    <w:rsid w:val="006C164A"/>
    <w:rsid w:val="006C304A"/>
    <w:rsid w:val="006C342E"/>
    <w:rsid w:val="006C36D4"/>
    <w:rsid w:val="006C3793"/>
    <w:rsid w:val="006C3A06"/>
    <w:rsid w:val="006C3CD4"/>
    <w:rsid w:val="006C4652"/>
    <w:rsid w:val="006C4733"/>
    <w:rsid w:val="006C4973"/>
    <w:rsid w:val="006C4B29"/>
    <w:rsid w:val="006C520E"/>
    <w:rsid w:val="006C588B"/>
    <w:rsid w:val="006C5D0B"/>
    <w:rsid w:val="006C667D"/>
    <w:rsid w:val="006C6DC9"/>
    <w:rsid w:val="006C72DC"/>
    <w:rsid w:val="006C75C1"/>
    <w:rsid w:val="006C7A71"/>
    <w:rsid w:val="006D044E"/>
    <w:rsid w:val="006D10F6"/>
    <w:rsid w:val="006D113D"/>
    <w:rsid w:val="006D22FE"/>
    <w:rsid w:val="006D2F40"/>
    <w:rsid w:val="006D391A"/>
    <w:rsid w:val="006D4703"/>
    <w:rsid w:val="006D52A3"/>
    <w:rsid w:val="006D5AE7"/>
    <w:rsid w:val="006D6427"/>
    <w:rsid w:val="006D6BDB"/>
    <w:rsid w:val="006D752D"/>
    <w:rsid w:val="006D7708"/>
    <w:rsid w:val="006D7F1D"/>
    <w:rsid w:val="006E0168"/>
    <w:rsid w:val="006E02D6"/>
    <w:rsid w:val="006E038E"/>
    <w:rsid w:val="006E03FF"/>
    <w:rsid w:val="006E0A4A"/>
    <w:rsid w:val="006E13B8"/>
    <w:rsid w:val="006E1498"/>
    <w:rsid w:val="006E1A3C"/>
    <w:rsid w:val="006E1BB4"/>
    <w:rsid w:val="006E25D7"/>
    <w:rsid w:val="006E267B"/>
    <w:rsid w:val="006E2BBC"/>
    <w:rsid w:val="006E2BCE"/>
    <w:rsid w:val="006E2FA7"/>
    <w:rsid w:val="006E33AE"/>
    <w:rsid w:val="006E3BA9"/>
    <w:rsid w:val="006E3DBC"/>
    <w:rsid w:val="006E3DD9"/>
    <w:rsid w:val="006E4035"/>
    <w:rsid w:val="006E4C4F"/>
    <w:rsid w:val="006E57CC"/>
    <w:rsid w:val="006E60C8"/>
    <w:rsid w:val="006E6603"/>
    <w:rsid w:val="006E69CF"/>
    <w:rsid w:val="006E6B1F"/>
    <w:rsid w:val="006E726B"/>
    <w:rsid w:val="006E73D0"/>
    <w:rsid w:val="006E7B42"/>
    <w:rsid w:val="006F0748"/>
    <w:rsid w:val="006F124F"/>
    <w:rsid w:val="006F24D7"/>
    <w:rsid w:val="006F2973"/>
    <w:rsid w:val="006F2A95"/>
    <w:rsid w:val="006F2FD3"/>
    <w:rsid w:val="006F382C"/>
    <w:rsid w:val="006F3C61"/>
    <w:rsid w:val="006F3E3C"/>
    <w:rsid w:val="006F40A2"/>
    <w:rsid w:val="006F448E"/>
    <w:rsid w:val="006F4B54"/>
    <w:rsid w:val="006F4C9A"/>
    <w:rsid w:val="006F5323"/>
    <w:rsid w:val="006F580B"/>
    <w:rsid w:val="006F59C2"/>
    <w:rsid w:val="006F5F43"/>
    <w:rsid w:val="006F6C62"/>
    <w:rsid w:val="006F6CA4"/>
    <w:rsid w:val="006F6CC0"/>
    <w:rsid w:val="006F6CDC"/>
    <w:rsid w:val="007005D9"/>
    <w:rsid w:val="00700D01"/>
    <w:rsid w:val="00701077"/>
    <w:rsid w:val="00701D67"/>
    <w:rsid w:val="00701E1E"/>
    <w:rsid w:val="00701E1F"/>
    <w:rsid w:val="007021EB"/>
    <w:rsid w:val="00702453"/>
    <w:rsid w:val="00703475"/>
    <w:rsid w:val="00703C29"/>
    <w:rsid w:val="00703C4D"/>
    <w:rsid w:val="00703FD3"/>
    <w:rsid w:val="007042C7"/>
    <w:rsid w:val="00704766"/>
    <w:rsid w:val="00704D55"/>
    <w:rsid w:val="00704FF6"/>
    <w:rsid w:val="00705827"/>
    <w:rsid w:val="007059A1"/>
    <w:rsid w:val="00705DB5"/>
    <w:rsid w:val="00706744"/>
    <w:rsid w:val="007071F2"/>
    <w:rsid w:val="00707223"/>
    <w:rsid w:val="0070729C"/>
    <w:rsid w:val="007072D8"/>
    <w:rsid w:val="007074F8"/>
    <w:rsid w:val="0070765A"/>
    <w:rsid w:val="0070779F"/>
    <w:rsid w:val="00707C98"/>
    <w:rsid w:val="00707E20"/>
    <w:rsid w:val="0071003F"/>
    <w:rsid w:val="00711440"/>
    <w:rsid w:val="00711739"/>
    <w:rsid w:val="0071195B"/>
    <w:rsid w:val="0071246D"/>
    <w:rsid w:val="007128A6"/>
    <w:rsid w:val="00713021"/>
    <w:rsid w:val="00713158"/>
    <w:rsid w:val="007131C2"/>
    <w:rsid w:val="00713260"/>
    <w:rsid w:val="007132FF"/>
    <w:rsid w:val="0071355C"/>
    <w:rsid w:val="00713B05"/>
    <w:rsid w:val="00713F4C"/>
    <w:rsid w:val="00713F55"/>
    <w:rsid w:val="00715754"/>
    <w:rsid w:val="00716780"/>
    <w:rsid w:val="00717FFC"/>
    <w:rsid w:val="00720316"/>
    <w:rsid w:val="007213DA"/>
    <w:rsid w:val="00721ADD"/>
    <w:rsid w:val="00721BDD"/>
    <w:rsid w:val="00721CA0"/>
    <w:rsid w:val="00721D43"/>
    <w:rsid w:val="00722B79"/>
    <w:rsid w:val="00723F3F"/>
    <w:rsid w:val="007242F6"/>
    <w:rsid w:val="00724650"/>
    <w:rsid w:val="00724E59"/>
    <w:rsid w:val="0072510C"/>
    <w:rsid w:val="0072511D"/>
    <w:rsid w:val="007253FD"/>
    <w:rsid w:val="007255AB"/>
    <w:rsid w:val="00726709"/>
    <w:rsid w:val="00726EFE"/>
    <w:rsid w:val="00727082"/>
    <w:rsid w:val="00727D55"/>
    <w:rsid w:val="00727D5D"/>
    <w:rsid w:val="00727E2F"/>
    <w:rsid w:val="00730219"/>
    <w:rsid w:val="0073210C"/>
    <w:rsid w:val="0073217D"/>
    <w:rsid w:val="00732306"/>
    <w:rsid w:val="00732A4C"/>
    <w:rsid w:val="00733750"/>
    <w:rsid w:val="00733FBC"/>
    <w:rsid w:val="00734300"/>
    <w:rsid w:val="00734623"/>
    <w:rsid w:val="00735795"/>
    <w:rsid w:val="00735E6B"/>
    <w:rsid w:val="00735E97"/>
    <w:rsid w:val="00736284"/>
    <w:rsid w:val="007363C6"/>
    <w:rsid w:val="00736A3F"/>
    <w:rsid w:val="00736F1F"/>
    <w:rsid w:val="00736FE8"/>
    <w:rsid w:val="007373B1"/>
    <w:rsid w:val="00740C4C"/>
    <w:rsid w:val="00740F03"/>
    <w:rsid w:val="007411C8"/>
    <w:rsid w:val="007413DA"/>
    <w:rsid w:val="00741C1D"/>
    <w:rsid w:val="00741D4D"/>
    <w:rsid w:val="00741F46"/>
    <w:rsid w:val="00742056"/>
    <w:rsid w:val="00742D11"/>
    <w:rsid w:val="00742D5E"/>
    <w:rsid w:val="00743AFB"/>
    <w:rsid w:val="00743C16"/>
    <w:rsid w:val="00743CA3"/>
    <w:rsid w:val="00744386"/>
    <w:rsid w:val="00744B90"/>
    <w:rsid w:val="00744D63"/>
    <w:rsid w:val="0074526B"/>
    <w:rsid w:val="007454BD"/>
    <w:rsid w:val="007454E5"/>
    <w:rsid w:val="00745516"/>
    <w:rsid w:val="00745ECF"/>
    <w:rsid w:val="00745F1F"/>
    <w:rsid w:val="0074631B"/>
    <w:rsid w:val="007468D5"/>
    <w:rsid w:val="007472C2"/>
    <w:rsid w:val="0074735F"/>
    <w:rsid w:val="00747943"/>
    <w:rsid w:val="00747B59"/>
    <w:rsid w:val="00747E9B"/>
    <w:rsid w:val="007504AE"/>
    <w:rsid w:val="00750832"/>
    <w:rsid w:val="0075156E"/>
    <w:rsid w:val="00752351"/>
    <w:rsid w:val="0075278A"/>
    <w:rsid w:val="0075279B"/>
    <w:rsid w:val="00752AB0"/>
    <w:rsid w:val="0075333E"/>
    <w:rsid w:val="007536E5"/>
    <w:rsid w:val="00753A84"/>
    <w:rsid w:val="00753ECF"/>
    <w:rsid w:val="00753FE1"/>
    <w:rsid w:val="00754099"/>
    <w:rsid w:val="007542B5"/>
    <w:rsid w:val="00754388"/>
    <w:rsid w:val="007549D6"/>
    <w:rsid w:val="00754E6E"/>
    <w:rsid w:val="00755A64"/>
    <w:rsid w:val="00755FFF"/>
    <w:rsid w:val="0075652F"/>
    <w:rsid w:val="0075674C"/>
    <w:rsid w:val="00756D62"/>
    <w:rsid w:val="00757979"/>
    <w:rsid w:val="00757E99"/>
    <w:rsid w:val="00757F3C"/>
    <w:rsid w:val="0076196C"/>
    <w:rsid w:val="0076196F"/>
    <w:rsid w:val="00761B16"/>
    <w:rsid w:val="0076209F"/>
    <w:rsid w:val="00762A3D"/>
    <w:rsid w:val="00762B0F"/>
    <w:rsid w:val="0076351A"/>
    <w:rsid w:val="007640AA"/>
    <w:rsid w:val="0076500C"/>
    <w:rsid w:val="007651B1"/>
    <w:rsid w:val="0076543C"/>
    <w:rsid w:val="0076599F"/>
    <w:rsid w:val="00766640"/>
    <w:rsid w:val="00767380"/>
    <w:rsid w:val="007673E1"/>
    <w:rsid w:val="00767861"/>
    <w:rsid w:val="007701B3"/>
    <w:rsid w:val="00770511"/>
    <w:rsid w:val="00770B12"/>
    <w:rsid w:val="00770EE5"/>
    <w:rsid w:val="0077147A"/>
    <w:rsid w:val="00771646"/>
    <w:rsid w:val="00771737"/>
    <w:rsid w:val="0077341C"/>
    <w:rsid w:val="007739A9"/>
    <w:rsid w:val="00773A46"/>
    <w:rsid w:val="00773AE5"/>
    <w:rsid w:val="00773EFB"/>
    <w:rsid w:val="00774579"/>
    <w:rsid w:val="00774A48"/>
    <w:rsid w:val="00775757"/>
    <w:rsid w:val="0077691C"/>
    <w:rsid w:val="007769B8"/>
    <w:rsid w:val="00777874"/>
    <w:rsid w:val="00777A5A"/>
    <w:rsid w:val="00777DA2"/>
    <w:rsid w:val="00780270"/>
    <w:rsid w:val="00780721"/>
    <w:rsid w:val="00780BFC"/>
    <w:rsid w:val="00780DB9"/>
    <w:rsid w:val="00780E9D"/>
    <w:rsid w:val="00781640"/>
    <w:rsid w:val="00781B58"/>
    <w:rsid w:val="00782209"/>
    <w:rsid w:val="00782703"/>
    <w:rsid w:val="00782CF3"/>
    <w:rsid w:val="00782E19"/>
    <w:rsid w:val="0078302E"/>
    <w:rsid w:val="007833FE"/>
    <w:rsid w:val="007839FF"/>
    <w:rsid w:val="00783D78"/>
    <w:rsid w:val="0078662B"/>
    <w:rsid w:val="00787A23"/>
    <w:rsid w:val="00787A4C"/>
    <w:rsid w:val="00790293"/>
    <w:rsid w:val="007904FD"/>
    <w:rsid w:val="00790579"/>
    <w:rsid w:val="007907DB"/>
    <w:rsid w:val="007908DA"/>
    <w:rsid w:val="00790FC9"/>
    <w:rsid w:val="00791119"/>
    <w:rsid w:val="0079136D"/>
    <w:rsid w:val="007917F1"/>
    <w:rsid w:val="00792057"/>
    <w:rsid w:val="00792DAB"/>
    <w:rsid w:val="007932E1"/>
    <w:rsid w:val="0079368D"/>
    <w:rsid w:val="007939D2"/>
    <w:rsid w:val="00794691"/>
    <w:rsid w:val="00794826"/>
    <w:rsid w:val="00794BDB"/>
    <w:rsid w:val="0079538E"/>
    <w:rsid w:val="00796A86"/>
    <w:rsid w:val="00796F55"/>
    <w:rsid w:val="00797858"/>
    <w:rsid w:val="00797A73"/>
    <w:rsid w:val="00797FDA"/>
    <w:rsid w:val="007A0C14"/>
    <w:rsid w:val="007A119D"/>
    <w:rsid w:val="007A1226"/>
    <w:rsid w:val="007A23BD"/>
    <w:rsid w:val="007A272C"/>
    <w:rsid w:val="007A2BDA"/>
    <w:rsid w:val="007A2FED"/>
    <w:rsid w:val="007A3171"/>
    <w:rsid w:val="007A328E"/>
    <w:rsid w:val="007A4188"/>
    <w:rsid w:val="007A418F"/>
    <w:rsid w:val="007A43FF"/>
    <w:rsid w:val="007A4C81"/>
    <w:rsid w:val="007A4CD8"/>
    <w:rsid w:val="007A57CC"/>
    <w:rsid w:val="007A5C2E"/>
    <w:rsid w:val="007A6DEE"/>
    <w:rsid w:val="007A75FC"/>
    <w:rsid w:val="007A7CF3"/>
    <w:rsid w:val="007B011A"/>
    <w:rsid w:val="007B02AD"/>
    <w:rsid w:val="007B0695"/>
    <w:rsid w:val="007B0798"/>
    <w:rsid w:val="007B0903"/>
    <w:rsid w:val="007B153F"/>
    <w:rsid w:val="007B2213"/>
    <w:rsid w:val="007B294C"/>
    <w:rsid w:val="007B3188"/>
    <w:rsid w:val="007B3342"/>
    <w:rsid w:val="007B3F31"/>
    <w:rsid w:val="007B43C2"/>
    <w:rsid w:val="007B45C6"/>
    <w:rsid w:val="007B494E"/>
    <w:rsid w:val="007B4C41"/>
    <w:rsid w:val="007B5731"/>
    <w:rsid w:val="007B61DD"/>
    <w:rsid w:val="007B652E"/>
    <w:rsid w:val="007B6877"/>
    <w:rsid w:val="007B68D1"/>
    <w:rsid w:val="007B6EC8"/>
    <w:rsid w:val="007B721C"/>
    <w:rsid w:val="007B75B4"/>
    <w:rsid w:val="007B768B"/>
    <w:rsid w:val="007C0D1F"/>
    <w:rsid w:val="007C1345"/>
    <w:rsid w:val="007C1A26"/>
    <w:rsid w:val="007C1EE2"/>
    <w:rsid w:val="007C2570"/>
    <w:rsid w:val="007C2810"/>
    <w:rsid w:val="007C2AFB"/>
    <w:rsid w:val="007C2EA5"/>
    <w:rsid w:val="007C3093"/>
    <w:rsid w:val="007C3538"/>
    <w:rsid w:val="007C38ED"/>
    <w:rsid w:val="007C3D8C"/>
    <w:rsid w:val="007C3DE4"/>
    <w:rsid w:val="007C3EA1"/>
    <w:rsid w:val="007C456C"/>
    <w:rsid w:val="007C48BD"/>
    <w:rsid w:val="007C4E84"/>
    <w:rsid w:val="007C51E8"/>
    <w:rsid w:val="007C55A5"/>
    <w:rsid w:val="007C5C09"/>
    <w:rsid w:val="007C5D1D"/>
    <w:rsid w:val="007C625B"/>
    <w:rsid w:val="007C635D"/>
    <w:rsid w:val="007C67D3"/>
    <w:rsid w:val="007C699F"/>
    <w:rsid w:val="007C6C47"/>
    <w:rsid w:val="007C73FC"/>
    <w:rsid w:val="007C7431"/>
    <w:rsid w:val="007C7E83"/>
    <w:rsid w:val="007D0015"/>
    <w:rsid w:val="007D035C"/>
    <w:rsid w:val="007D047A"/>
    <w:rsid w:val="007D0E89"/>
    <w:rsid w:val="007D0E92"/>
    <w:rsid w:val="007D122D"/>
    <w:rsid w:val="007D14D5"/>
    <w:rsid w:val="007D1894"/>
    <w:rsid w:val="007D1E5B"/>
    <w:rsid w:val="007D1ECB"/>
    <w:rsid w:val="007D213E"/>
    <w:rsid w:val="007D258F"/>
    <w:rsid w:val="007D2A84"/>
    <w:rsid w:val="007D2CBA"/>
    <w:rsid w:val="007D2E38"/>
    <w:rsid w:val="007D35B8"/>
    <w:rsid w:val="007D3899"/>
    <w:rsid w:val="007D3B1D"/>
    <w:rsid w:val="007D3C47"/>
    <w:rsid w:val="007D3F88"/>
    <w:rsid w:val="007D4BE0"/>
    <w:rsid w:val="007D6059"/>
    <w:rsid w:val="007D6BE0"/>
    <w:rsid w:val="007D6D12"/>
    <w:rsid w:val="007D6D63"/>
    <w:rsid w:val="007D74BD"/>
    <w:rsid w:val="007D75EF"/>
    <w:rsid w:val="007D772D"/>
    <w:rsid w:val="007D7F00"/>
    <w:rsid w:val="007E0152"/>
    <w:rsid w:val="007E0C9E"/>
    <w:rsid w:val="007E108E"/>
    <w:rsid w:val="007E1A23"/>
    <w:rsid w:val="007E2640"/>
    <w:rsid w:val="007E2B37"/>
    <w:rsid w:val="007E2B4E"/>
    <w:rsid w:val="007E46A8"/>
    <w:rsid w:val="007E4889"/>
    <w:rsid w:val="007E4C94"/>
    <w:rsid w:val="007E5AE0"/>
    <w:rsid w:val="007E5B9C"/>
    <w:rsid w:val="007E5EB4"/>
    <w:rsid w:val="007E5FA0"/>
    <w:rsid w:val="007E62B4"/>
    <w:rsid w:val="007E6449"/>
    <w:rsid w:val="007E686A"/>
    <w:rsid w:val="007E6D05"/>
    <w:rsid w:val="007E715D"/>
    <w:rsid w:val="007E78D5"/>
    <w:rsid w:val="007E7C3C"/>
    <w:rsid w:val="007F062A"/>
    <w:rsid w:val="007F0E91"/>
    <w:rsid w:val="007F1EF8"/>
    <w:rsid w:val="007F20A9"/>
    <w:rsid w:val="007F23CC"/>
    <w:rsid w:val="007F25BA"/>
    <w:rsid w:val="007F2CDB"/>
    <w:rsid w:val="007F3305"/>
    <w:rsid w:val="007F3394"/>
    <w:rsid w:val="007F33E5"/>
    <w:rsid w:val="007F358C"/>
    <w:rsid w:val="007F37E3"/>
    <w:rsid w:val="007F3AB6"/>
    <w:rsid w:val="007F3C59"/>
    <w:rsid w:val="007F4E91"/>
    <w:rsid w:val="007F4FB0"/>
    <w:rsid w:val="007F5AF4"/>
    <w:rsid w:val="007F6108"/>
    <w:rsid w:val="007F6538"/>
    <w:rsid w:val="007F6760"/>
    <w:rsid w:val="007F718C"/>
    <w:rsid w:val="007F7B19"/>
    <w:rsid w:val="007F7EB0"/>
    <w:rsid w:val="0080037F"/>
    <w:rsid w:val="008005E8"/>
    <w:rsid w:val="0080083A"/>
    <w:rsid w:val="00800DA9"/>
    <w:rsid w:val="008029B1"/>
    <w:rsid w:val="00803388"/>
    <w:rsid w:val="008038EF"/>
    <w:rsid w:val="008040CA"/>
    <w:rsid w:val="008043BC"/>
    <w:rsid w:val="0080495B"/>
    <w:rsid w:val="00804A46"/>
    <w:rsid w:val="00804E18"/>
    <w:rsid w:val="00805222"/>
    <w:rsid w:val="00805309"/>
    <w:rsid w:val="0080575B"/>
    <w:rsid w:val="0080589B"/>
    <w:rsid w:val="00807750"/>
    <w:rsid w:val="00807B50"/>
    <w:rsid w:val="00807D9E"/>
    <w:rsid w:val="00807E7B"/>
    <w:rsid w:val="0081020B"/>
    <w:rsid w:val="008102C8"/>
    <w:rsid w:val="00810526"/>
    <w:rsid w:val="00810AD9"/>
    <w:rsid w:val="00810B56"/>
    <w:rsid w:val="00810BFF"/>
    <w:rsid w:val="008113FE"/>
    <w:rsid w:val="008115E0"/>
    <w:rsid w:val="00811887"/>
    <w:rsid w:val="00811B70"/>
    <w:rsid w:val="00811E97"/>
    <w:rsid w:val="0081246A"/>
    <w:rsid w:val="00812AA2"/>
    <w:rsid w:val="00812D5A"/>
    <w:rsid w:val="00812E2E"/>
    <w:rsid w:val="00812FEB"/>
    <w:rsid w:val="008132F9"/>
    <w:rsid w:val="00814DEF"/>
    <w:rsid w:val="008155D4"/>
    <w:rsid w:val="00815CC1"/>
    <w:rsid w:val="00815E65"/>
    <w:rsid w:val="00816957"/>
    <w:rsid w:val="008169E8"/>
    <w:rsid w:val="00816AFB"/>
    <w:rsid w:val="0081735E"/>
    <w:rsid w:val="00817758"/>
    <w:rsid w:val="00817AA5"/>
    <w:rsid w:val="00817E1C"/>
    <w:rsid w:val="0082156F"/>
    <w:rsid w:val="00821C5E"/>
    <w:rsid w:val="00821DD0"/>
    <w:rsid w:val="00822194"/>
    <w:rsid w:val="008222EC"/>
    <w:rsid w:val="00823271"/>
    <w:rsid w:val="0082388A"/>
    <w:rsid w:val="00823BE5"/>
    <w:rsid w:val="008245F4"/>
    <w:rsid w:val="008249B0"/>
    <w:rsid w:val="00824CDD"/>
    <w:rsid w:val="00824E40"/>
    <w:rsid w:val="00824F13"/>
    <w:rsid w:val="00825093"/>
    <w:rsid w:val="008252E3"/>
    <w:rsid w:val="00826E0A"/>
    <w:rsid w:val="00826F14"/>
    <w:rsid w:val="008275BC"/>
    <w:rsid w:val="00827851"/>
    <w:rsid w:val="00827C7E"/>
    <w:rsid w:val="00827CFA"/>
    <w:rsid w:val="00830243"/>
    <w:rsid w:val="008302A3"/>
    <w:rsid w:val="00830A13"/>
    <w:rsid w:val="00830B3C"/>
    <w:rsid w:val="008314AE"/>
    <w:rsid w:val="00831A88"/>
    <w:rsid w:val="00831AB0"/>
    <w:rsid w:val="00831F71"/>
    <w:rsid w:val="0083232D"/>
    <w:rsid w:val="008324BB"/>
    <w:rsid w:val="008325A1"/>
    <w:rsid w:val="00832A2F"/>
    <w:rsid w:val="00832EA3"/>
    <w:rsid w:val="00833022"/>
    <w:rsid w:val="008331F5"/>
    <w:rsid w:val="008333CD"/>
    <w:rsid w:val="00833478"/>
    <w:rsid w:val="00833FF2"/>
    <w:rsid w:val="0083426D"/>
    <w:rsid w:val="00834871"/>
    <w:rsid w:val="00834CF2"/>
    <w:rsid w:val="008352C0"/>
    <w:rsid w:val="00835EA3"/>
    <w:rsid w:val="00836311"/>
    <w:rsid w:val="008363FB"/>
    <w:rsid w:val="008365C6"/>
    <w:rsid w:val="008369A2"/>
    <w:rsid w:val="00836B6E"/>
    <w:rsid w:val="00837447"/>
    <w:rsid w:val="00837582"/>
    <w:rsid w:val="00837690"/>
    <w:rsid w:val="008376F4"/>
    <w:rsid w:val="00837940"/>
    <w:rsid w:val="00837C35"/>
    <w:rsid w:val="00837F70"/>
    <w:rsid w:val="008401AB"/>
    <w:rsid w:val="00840FB3"/>
    <w:rsid w:val="008415FF"/>
    <w:rsid w:val="00841F59"/>
    <w:rsid w:val="00841F9E"/>
    <w:rsid w:val="00842F48"/>
    <w:rsid w:val="00843208"/>
    <w:rsid w:val="00843AC0"/>
    <w:rsid w:val="00844358"/>
    <w:rsid w:val="008448E8"/>
    <w:rsid w:val="00844B4D"/>
    <w:rsid w:val="00844F87"/>
    <w:rsid w:val="00845127"/>
    <w:rsid w:val="00846085"/>
    <w:rsid w:val="0085001E"/>
    <w:rsid w:val="00850B7C"/>
    <w:rsid w:val="00851143"/>
    <w:rsid w:val="008516B4"/>
    <w:rsid w:val="00851826"/>
    <w:rsid w:val="0085188D"/>
    <w:rsid w:val="0085199D"/>
    <w:rsid w:val="00851C45"/>
    <w:rsid w:val="00852106"/>
    <w:rsid w:val="0085247D"/>
    <w:rsid w:val="008527A4"/>
    <w:rsid w:val="00852F59"/>
    <w:rsid w:val="00853386"/>
    <w:rsid w:val="008533AF"/>
    <w:rsid w:val="00853C04"/>
    <w:rsid w:val="00855086"/>
    <w:rsid w:val="00855599"/>
    <w:rsid w:val="008556F6"/>
    <w:rsid w:val="00855BC9"/>
    <w:rsid w:val="00855E19"/>
    <w:rsid w:val="00855E2F"/>
    <w:rsid w:val="00855E3F"/>
    <w:rsid w:val="0085659F"/>
    <w:rsid w:val="00856D33"/>
    <w:rsid w:val="00856F03"/>
    <w:rsid w:val="00857D9F"/>
    <w:rsid w:val="008607FE"/>
    <w:rsid w:val="008609C3"/>
    <w:rsid w:val="00860E89"/>
    <w:rsid w:val="00861E14"/>
    <w:rsid w:val="00861FC4"/>
    <w:rsid w:val="008621A5"/>
    <w:rsid w:val="0086251E"/>
    <w:rsid w:val="00862B36"/>
    <w:rsid w:val="00862C35"/>
    <w:rsid w:val="00863001"/>
    <w:rsid w:val="00863308"/>
    <w:rsid w:val="008633AF"/>
    <w:rsid w:val="0086370D"/>
    <w:rsid w:val="0086373E"/>
    <w:rsid w:val="0086388D"/>
    <w:rsid w:val="00863989"/>
    <w:rsid w:val="00863F4D"/>
    <w:rsid w:val="008640C5"/>
    <w:rsid w:val="00864938"/>
    <w:rsid w:val="00864947"/>
    <w:rsid w:val="00864BE4"/>
    <w:rsid w:val="00865500"/>
    <w:rsid w:val="00865FCB"/>
    <w:rsid w:val="00866145"/>
    <w:rsid w:val="008662F9"/>
    <w:rsid w:val="00866344"/>
    <w:rsid w:val="008665F6"/>
    <w:rsid w:val="00866BD9"/>
    <w:rsid w:val="00866F76"/>
    <w:rsid w:val="008673BE"/>
    <w:rsid w:val="0086783D"/>
    <w:rsid w:val="00867D1D"/>
    <w:rsid w:val="00867EE0"/>
    <w:rsid w:val="00867EF2"/>
    <w:rsid w:val="00870363"/>
    <w:rsid w:val="00870B56"/>
    <w:rsid w:val="00870C15"/>
    <w:rsid w:val="00870D79"/>
    <w:rsid w:val="00871137"/>
    <w:rsid w:val="0087113E"/>
    <w:rsid w:val="00871CB2"/>
    <w:rsid w:val="00871EB7"/>
    <w:rsid w:val="00871F7C"/>
    <w:rsid w:val="0087229F"/>
    <w:rsid w:val="00872443"/>
    <w:rsid w:val="008724F0"/>
    <w:rsid w:val="00873150"/>
    <w:rsid w:val="00873407"/>
    <w:rsid w:val="00873B24"/>
    <w:rsid w:val="008745E8"/>
    <w:rsid w:val="0087461D"/>
    <w:rsid w:val="00874785"/>
    <w:rsid w:val="00875211"/>
    <w:rsid w:val="008757F3"/>
    <w:rsid w:val="0087684C"/>
    <w:rsid w:val="00876A1D"/>
    <w:rsid w:val="00876BF8"/>
    <w:rsid w:val="00876F66"/>
    <w:rsid w:val="00877325"/>
    <w:rsid w:val="00877482"/>
    <w:rsid w:val="008774C2"/>
    <w:rsid w:val="008778C7"/>
    <w:rsid w:val="00877ABD"/>
    <w:rsid w:val="00877EFC"/>
    <w:rsid w:val="00880641"/>
    <w:rsid w:val="00880D05"/>
    <w:rsid w:val="00880FCF"/>
    <w:rsid w:val="008817F0"/>
    <w:rsid w:val="00881A41"/>
    <w:rsid w:val="00881BEA"/>
    <w:rsid w:val="00881CE5"/>
    <w:rsid w:val="0088215D"/>
    <w:rsid w:val="0088316F"/>
    <w:rsid w:val="00883205"/>
    <w:rsid w:val="00883950"/>
    <w:rsid w:val="0088478A"/>
    <w:rsid w:val="00884CDB"/>
    <w:rsid w:val="00884E47"/>
    <w:rsid w:val="00885025"/>
    <w:rsid w:val="00885554"/>
    <w:rsid w:val="00885A2A"/>
    <w:rsid w:val="00885E25"/>
    <w:rsid w:val="00885F3F"/>
    <w:rsid w:val="00886059"/>
    <w:rsid w:val="00887680"/>
    <w:rsid w:val="00887851"/>
    <w:rsid w:val="00887DBD"/>
    <w:rsid w:val="008902D8"/>
    <w:rsid w:val="00890358"/>
    <w:rsid w:val="00890A6A"/>
    <w:rsid w:val="00890BC2"/>
    <w:rsid w:val="00890DF5"/>
    <w:rsid w:val="008918B1"/>
    <w:rsid w:val="008919F8"/>
    <w:rsid w:val="00891AAF"/>
    <w:rsid w:val="008920AE"/>
    <w:rsid w:val="00892137"/>
    <w:rsid w:val="00892245"/>
    <w:rsid w:val="00892425"/>
    <w:rsid w:val="00892B35"/>
    <w:rsid w:val="00893C80"/>
    <w:rsid w:val="00894983"/>
    <w:rsid w:val="00894A53"/>
    <w:rsid w:val="0089517E"/>
    <w:rsid w:val="00895A6C"/>
    <w:rsid w:val="00895B48"/>
    <w:rsid w:val="00896001"/>
    <w:rsid w:val="00896179"/>
    <w:rsid w:val="0089677C"/>
    <w:rsid w:val="00896991"/>
    <w:rsid w:val="00896D52"/>
    <w:rsid w:val="008970BA"/>
    <w:rsid w:val="008978DA"/>
    <w:rsid w:val="008A0A46"/>
    <w:rsid w:val="008A1B0D"/>
    <w:rsid w:val="008A20FB"/>
    <w:rsid w:val="008A34A2"/>
    <w:rsid w:val="008A369B"/>
    <w:rsid w:val="008A5AE4"/>
    <w:rsid w:val="008A5EC6"/>
    <w:rsid w:val="008A608B"/>
    <w:rsid w:val="008A65AA"/>
    <w:rsid w:val="008A6DAB"/>
    <w:rsid w:val="008A745F"/>
    <w:rsid w:val="008A747C"/>
    <w:rsid w:val="008A74BC"/>
    <w:rsid w:val="008A758A"/>
    <w:rsid w:val="008A7A67"/>
    <w:rsid w:val="008A7FD6"/>
    <w:rsid w:val="008B00E2"/>
    <w:rsid w:val="008B0839"/>
    <w:rsid w:val="008B08A2"/>
    <w:rsid w:val="008B11D6"/>
    <w:rsid w:val="008B1A5B"/>
    <w:rsid w:val="008B1BBE"/>
    <w:rsid w:val="008B23E7"/>
    <w:rsid w:val="008B2513"/>
    <w:rsid w:val="008B2D41"/>
    <w:rsid w:val="008B35C9"/>
    <w:rsid w:val="008B37D2"/>
    <w:rsid w:val="008B38AB"/>
    <w:rsid w:val="008B468D"/>
    <w:rsid w:val="008B4721"/>
    <w:rsid w:val="008B4AD9"/>
    <w:rsid w:val="008B4D06"/>
    <w:rsid w:val="008B5192"/>
    <w:rsid w:val="008B5311"/>
    <w:rsid w:val="008B540A"/>
    <w:rsid w:val="008B54FE"/>
    <w:rsid w:val="008B571C"/>
    <w:rsid w:val="008B5AAE"/>
    <w:rsid w:val="008B5C29"/>
    <w:rsid w:val="008B607C"/>
    <w:rsid w:val="008B6101"/>
    <w:rsid w:val="008B6946"/>
    <w:rsid w:val="008B712C"/>
    <w:rsid w:val="008B7C9E"/>
    <w:rsid w:val="008C00A3"/>
    <w:rsid w:val="008C00C8"/>
    <w:rsid w:val="008C0171"/>
    <w:rsid w:val="008C11DC"/>
    <w:rsid w:val="008C16A5"/>
    <w:rsid w:val="008C1B8E"/>
    <w:rsid w:val="008C226A"/>
    <w:rsid w:val="008C2AC8"/>
    <w:rsid w:val="008C3065"/>
    <w:rsid w:val="008C31E3"/>
    <w:rsid w:val="008C361F"/>
    <w:rsid w:val="008C3A06"/>
    <w:rsid w:val="008C3C9F"/>
    <w:rsid w:val="008C3EE4"/>
    <w:rsid w:val="008C401B"/>
    <w:rsid w:val="008C4199"/>
    <w:rsid w:val="008C42C8"/>
    <w:rsid w:val="008C453C"/>
    <w:rsid w:val="008C4BA2"/>
    <w:rsid w:val="008C4D54"/>
    <w:rsid w:val="008C51EC"/>
    <w:rsid w:val="008C523A"/>
    <w:rsid w:val="008C5933"/>
    <w:rsid w:val="008C5F16"/>
    <w:rsid w:val="008C625C"/>
    <w:rsid w:val="008C627C"/>
    <w:rsid w:val="008C634A"/>
    <w:rsid w:val="008C676A"/>
    <w:rsid w:val="008C7224"/>
    <w:rsid w:val="008D0472"/>
    <w:rsid w:val="008D047F"/>
    <w:rsid w:val="008D05A9"/>
    <w:rsid w:val="008D116F"/>
    <w:rsid w:val="008D1329"/>
    <w:rsid w:val="008D16A7"/>
    <w:rsid w:val="008D1970"/>
    <w:rsid w:val="008D1E78"/>
    <w:rsid w:val="008D21DD"/>
    <w:rsid w:val="008D23ED"/>
    <w:rsid w:val="008D2B7E"/>
    <w:rsid w:val="008D31F0"/>
    <w:rsid w:val="008D3641"/>
    <w:rsid w:val="008D40D1"/>
    <w:rsid w:val="008D4AF9"/>
    <w:rsid w:val="008D52E9"/>
    <w:rsid w:val="008D57F3"/>
    <w:rsid w:val="008D5CFD"/>
    <w:rsid w:val="008D6948"/>
    <w:rsid w:val="008D6D74"/>
    <w:rsid w:val="008D6EDA"/>
    <w:rsid w:val="008D719D"/>
    <w:rsid w:val="008D72FA"/>
    <w:rsid w:val="008D7AA3"/>
    <w:rsid w:val="008D7E5A"/>
    <w:rsid w:val="008E02D2"/>
    <w:rsid w:val="008E14D7"/>
    <w:rsid w:val="008E16C5"/>
    <w:rsid w:val="008E17F7"/>
    <w:rsid w:val="008E1A76"/>
    <w:rsid w:val="008E2052"/>
    <w:rsid w:val="008E2501"/>
    <w:rsid w:val="008E3F2F"/>
    <w:rsid w:val="008E4C44"/>
    <w:rsid w:val="008E54C7"/>
    <w:rsid w:val="008E56F2"/>
    <w:rsid w:val="008E5B5F"/>
    <w:rsid w:val="008E5F0C"/>
    <w:rsid w:val="008E634B"/>
    <w:rsid w:val="008E6467"/>
    <w:rsid w:val="008E6BA9"/>
    <w:rsid w:val="008E7902"/>
    <w:rsid w:val="008E7997"/>
    <w:rsid w:val="008E7B05"/>
    <w:rsid w:val="008F0437"/>
    <w:rsid w:val="008F0C81"/>
    <w:rsid w:val="008F0EAE"/>
    <w:rsid w:val="008F1B86"/>
    <w:rsid w:val="008F1D23"/>
    <w:rsid w:val="008F20C7"/>
    <w:rsid w:val="008F2170"/>
    <w:rsid w:val="008F22F3"/>
    <w:rsid w:val="008F255D"/>
    <w:rsid w:val="008F281B"/>
    <w:rsid w:val="008F29B1"/>
    <w:rsid w:val="008F3C96"/>
    <w:rsid w:val="008F40FF"/>
    <w:rsid w:val="008F4A37"/>
    <w:rsid w:val="008F4C8A"/>
    <w:rsid w:val="008F53DF"/>
    <w:rsid w:val="008F5F16"/>
    <w:rsid w:val="008F6835"/>
    <w:rsid w:val="008F71BE"/>
    <w:rsid w:val="008F7629"/>
    <w:rsid w:val="008F7681"/>
    <w:rsid w:val="008F78EF"/>
    <w:rsid w:val="008F7F38"/>
    <w:rsid w:val="00900E2B"/>
    <w:rsid w:val="00901668"/>
    <w:rsid w:val="00901D91"/>
    <w:rsid w:val="00901DF3"/>
    <w:rsid w:val="00902258"/>
    <w:rsid w:val="00902289"/>
    <w:rsid w:val="009022E5"/>
    <w:rsid w:val="00902889"/>
    <w:rsid w:val="00902901"/>
    <w:rsid w:val="00903317"/>
    <w:rsid w:val="0090352E"/>
    <w:rsid w:val="009042FF"/>
    <w:rsid w:val="00904904"/>
    <w:rsid w:val="00904D9F"/>
    <w:rsid w:val="00904FE8"/>
    <w:rsid w:val="00905A26"/>
    <w:rsid w:val="00905FAF"/>
    <w:rsid w:val="009067B1"/>
    <w:rsid w:val="009068E0"/>
    <w:rsid w:val="00906C1E"/>
    <w:rsid w:val="00906DB2"/>
    <w:rsid w:val="00906E3C"/>
    <w:rsid w:val="00907922"/>
    <w:rsid w:val="00907C8B"/>
    <w:rsid w:val="00907D96"/>
    <w:rsid w:val="009104F6"/>
    <w:rsid w:val="00910659"/>
    <w:rsid w:val="00910810"/>
    <w:rsid w:val="0091095D"/>
    <w:rsid w:val="0091097C"/>
    <w:rsid w:val="00910A84"/>
    <w:rsid w:val="00911325"/>
    <w:rsid w:val="0091165D"/>
    <w:rsid w:val="009116E0"/>
    <w:rsid w:val="009119AB"/>
    <w:rsid w:val="00911E40"/>
    <w:rsid w:val="00911F75"/>
    <w:rsid w:val="0091245C"/>
    <w:rsid w:val="00912C0E"/>
    <w:rsid w:val="00912C7D"/>
    <w:rsid w:val="00913034"/>
    <w:rsid w:val="009132C6"/>
    <w:rsid w:val="00913C4B"/>
    <w:rsid w:val="00913CCB"/>
    <w:rsid w:val="00913DB0"/>
    <w:rsid w:val="009141F9"/>
    <w:rsid w:val="00914244"/>
    <w:rsid w:val="00914545"/>
    <w:rsid w:val="00915FD8"/>
    <w:rsid w:val="00916FFB"/>
    <w:rsid w:val="00917808"/>
    <w:rsid w:val="00917B74"/>
    <w:rsid w:val="00917C93"/>
    <w:rsid w:val="0092011B"/>
    <w:rsid w:val="00920353"/>
    <w:rsid w:val="00920357"/>
    <w:rsid w:val="00920918"/>
    <w:rsid w:val="00920B51"/>
    <w:rsid w:val="00920B77"/>
    <w:rsid w:val="00920EF7"/>
    <w:rsid w:val="00920F38"/>
    <w:rsid w:val="009219FD"/>
    <w:rsid w:val="0092240C"/>
    <w:rsid w:val="00923A5C"/>
    <w:rsid w:val="009240DA"/>
    <w:rsid w:val="00924412"/>
    <w:rsid w:val="009255DD"/>
    <w:rsid w:val="0092599F"/>
    <w:rsid w:val="009263E4"/>
    <w:rsid w:val="0092653C"/>
    <w:rsid w:val="00926B3B"/>
    <w:rsid w:val="00926BFD"/>
    <w:rsid w:val="00927141"/>
    <w:rsid w:val="0092725F"/>
    <w:rsid w:val="00927ED1"/>
    <w:rsid w:val="00930152"/>
    <w:rsid w:val="0093019F"/>
    <w:rsid w:val="00931735"/>
    <w:rsid w:val="00931816"/>
    <w:rsid w:val="009318F1"/>
    <w:rsid w:val="00931C28"/>
    <w:rsid w:val="00932626"/>
    <w:rsid w:val="00932B67"/>
    <w:rsid w:val="0093305F"/>
    <w:rsid w:val="009342F6"/>
    <w:rsid w:val="00934871"/>
    <w:rsid w:val="00934B57"/>
    <w:rsid w:val="00934CCA"/>
    <w:rsid w:val="00935555"/>
    <w:rsid w:val="00935598"/>
    <w:rsid w:val="00935603"/>
    <w:rsid w:val="00935EE2"/>
    <w:rsid w:val="0093622C"/>
    <w:rsid w:val="009365D6"/>
    <w:rsid w:val="00936BFA"/>
    <w:rsid w:val="00936F7D"/>
    <w:rsid w:val="0093774E"/>
    <w:rsid w:val="009401D6"/>
    <w:rsid w:val="00941053"/>
    <w:rsid w:val="00941A59"/>
    <w:rsid w:val="00941D73"/>
    <w:rsid w:val="00941EBF"/>
    <w:rsid w:val="00941FCA"/>
    <w:rsid w:val="009422B9"/>
    <w:rsid w:val="009427A8"/>
    <w:rsid w:val="00942A77"/>
    <w:rsid w:val="00942D46"/>
    <w:rsid w:val="00942D8C"/>
    <w:rsid w:val="009438B3"/>
    <w:rsid w:val="00944271"/>
    <w:rsid w:val="009448BC"/>
    <w:rsid w:val="009449EE"/>
    <w:rsid w:val="009450A1"/>
    <w:rsid w:val="00945135"/>
    <w:rsid w:val="00945674"/>
    <w:rsid w:val="00945A51"/>
    <w:rsid w:val="00945B9E"/>
    <w:rsid w:val="009462D3"/>
    <w:rsid w:val="00946323"/>
    <w:rsid w:val="009464ED"/>
    <w:rsid w:val="0094678B"/>
    <w:rsid w:val="00947BDF"/>
    <w:rsid w:val="0095022A"/>
    <w:rsid w:val="0095171D"/>
    <w:rsid w:val="0095193E"/>
    <w:rsid w:val="00951BED"/>
    <w:rsid w:val="00951E29"/>
    <w:rsid w:val="00952D10"/>
    <w:rsid w:val="009544B3"/>
    <w:rsid w:val="00954503"/>
    <w:rsid w:val="00955728"/>
    <w:rsid w:val="00955CDB"/>
    <w:rsid w:val="009561C8"/>
    <w:rsid w:val="00956605"/>
    <w:rsid w:val="00956A70"/>
    <w:rsid w:val="00956E22"/>
    <w:rsid w:val="00956FBB"/>
    <w:rsid w:val="009570F1"/>
    <w:rsid w:val="00957398"/>
    <w:rsid w:val="00957938"/>
    <w:rsid w:val="009605B3"/>
    <w:rsid w:val="00960977"/>
    <w:rsid w:val="00960BE8"/>
    <w:rsid w:val="00961611"/>
    <w:rsid w:val="00963146"/>
    <w:rsid w:val="0096327E"/>
    <w:rsid w:val="009633E7"/>
    <w:rsid w:val="009635EB"/>
    <w:rsid w:val="00964043"/>
    <w:rsid w:val="0096466B"/>
    <w:rsid w:val="00964A51"/>
    <w:rsid w:val="00964FF2"/>
    <w:rsid w:val="009653DF"/>
    <w:rsid w:val="00965A31"/>
    <w:rsid w:val="00965C36"/>
    <w:rsid w:val="00966268"/>
    <w:rsid w:val="009662BE"/>
    <w:rsid w:val="009663DD"/>
    <w:rsid w:val="0096716A"/>
    <w:rsid w:val="0096789E"/>
    <w:rsid w:val="009701D2"/>
    <w:rsid w:val="009707F2"/>
    <w:rsid w:val="00970896"/>
    <w:rsid w:val="00970948"/>
    <w:rsid w:val="00971312"/>
    <w:rsid w:val="009713B6"/>
    <w:rsid w:val="009719A3"/>
    <w:rsid w:val="00971DCE"/>
    <w:rsid w:val="00972096"/>
    <w:rsid w:val="0097210B"/>
    <w:rsid w:val="009724EB"/>
    <w:rsid w:val="00972844"/>
    <w:rsid w:val="009729A5"/>
    <w:rsid w:val="00972A61"/>
    <w:rsid w:val="0097315A"/>
    <w:rsid w:val="0097323D"/>
    <w:rsid w:val="00973385"/>
    <w:rsid w:val="0097376C"/>
    <w:rsid w:val="0097379C"/>
    <w:rsid w:val="00973813"/>
    <w:rsid w:val="009738A3"/>
    <w:rsid w:val="00973EB2"/>
    <w:rsid w:val="0097501A"/>
    <w:rsid w:val="0097523A"/>
    <w:rsid w:val="009756A7"/>
    <w:rsid w:val="00975758"/>
    <w:rsid w:val="009759EC"/>
    <w:rsid w:val="00975D0E"/>
    <w:rsid w:val="009764BE"/>
    <w:rsid w:val="009772B7"/>
    <w:rsid w:val="00977602"/>
    <w:rsid w:val="009777D2"/>
    <w:rsid w:val="009777F6"/>
    <w:rsid w:val="00977ACC"/>
    <w:rsid w:val="00980345"/>
    <w:rsid w:val="0098174E"/>
    <w:rsid w:val="00981876"/>
    <w:rsid w:val="00981911"/>
    <w:rsid w:val="00981E77"/>
    <w:rsid w:val="00982728"/>
    <w:rsid w:val="00982CEA"/>
    <w:rsid w:val="00982E31"/>
    <w:rsid w:val="0098369C"/>
    <w:rsid w:val="009837BC"/>
    <w:rsid w:val="00983F78"/>
    <w:rsid w:val="009841B7"/>
    <w:rsid w:val="009843EC"/>
    <w:rsid w:val="00984600"/>
    <w:rsid w:val="0098499A"/>
    <w:rsid w:val="00984A01"/>
    <w:rsid w:val="00984D21"/>
    <w:rsid w:val="00984D58"/>
    <w:rsid w:val="00984F03"/>
    <w:rsid w:val="0098503E"/>
    <w:rsid w:val="009856BE"/>
    <w:rsid w:val="009856E6"/>
    <w:rsid w:val="00986ABD"/>
    <w:rsid w:val="00986BFD"/>
    <w:rsid w:val="009875A5"/>
    <w:rsid w:val="00987A7C"/>
    <w:rsid w:val="00987CF0"/>
    <w:rsid w:val="00987DBC"/>
    <w:rsid w:val="00987F4F"/>
    <w:rsid w:val="00990605"/>
    <w:rsid w:val="00990B08"/>
    <w:rsid w:val="00990CD8"/>
    <w:rsid w:val="00990FCB"/>
    <w:rsid w:val="0099162C"/>
    <w:rsid w:val="0099163E"/>
    <w:rsid w:val="00991A00"/>
    <w:rsid w:val="00992263"/>
    <w:rsid w:val="009928F8"/>
    <w:rsid w:val="00992DC3"/>
    <w:rsid w:val="00992F84"/>
    <w:rsid w:val="00993423"/>
    <w:rsid w:val="009937EA"/>
    <w:rsid w:val="0099389D"/>
    <w:rsid w:val="00993B71"/>
    <w:rsid w:val="00994E60"/>
    <w:rsid w:val="0099513C"/>
    <w:rsid w:val="0099548B"/>
    <w:rsid w:val="0099549C"/>
    <w:rsid w:val="00995696"/>
    <w:rsid w:val="00995D2A"/>
    <w:rsid w:val="00995DF6"/>
    <w:rsid w:val="00995E1F"/>
    <w:rsid w:val="00995E93"/>
    <w:rsid w:val="00996A7C"/>
    <w:rsid w:val="00996BB8"/>
    <w:rsid w:val="009A0301"/>
    <w:rsid w:val="009A03B3"/>
    <w:rsid w:val="009A09A2"/>
    <w:rsid w:val="009A0C5A"/>
    <w:rsid w:val="009A0D1E"/>
    <w:rsid w:val="009A1645"/>
    <w:rsid w:val="009A1DFA"/>
    <w:rsid w:val="009A27A4"/>
    <w:rsid w:val="009A27F3"/>
    <w:rsid w:val="009A2A13"/>
    <w:rsid w:val="009A2B74"/>
    <w:rsid w:val="009A2DC8"/>
    <w:rsid w:val="009A2F3D"/>
    <w:rsid w:val="009A34E3"/>
    <w:rsid w:val="009A3D0A"/>
    <w:rsid w:val="009A3D60"/>
    <w:rsid w:val="009A3EDC"/>
    <w:rsid w:val="009A4732"/>
    <w:rsid w:val="009A53E6"/>
    <w:rsid w:val="009A58CF"/>
    <w:rsid w:val="009A5947"/>
    <w:rsid w:val="009A5B06"/>
    <w:rsid w:val="009A635F"/>
    <w:rsid w:val="009A6402"/>
    <w:rsid w:val="009A64C1"/>
    <w:rsid w:val="009A6A6C"/>
    <w:rsid w:val="009A6D2B"/>
    <w:rsid w:val="009A75C0"/>
    <w:rsid w:val="009A7F49"/>
    <w:rsid w:val="009B0358"/>
    <w:rsid w:val="009B03FE"/>
    <w:rsid w:val="009B0420"/>
    <w:rsid w:val="009B0BB4"/>
    <w:rsid w:val="009B137F"/>
    <w:rsid w:val="009B13E8"/>
    <w:rsid w:val="009B1A08"/>
    <w:rsid w:val="009B1F2B"/>
    <w:rsid w:val="009B2555"/>
    <w:rsid w:val="009B2837"/>
    <w:rsid w:val="009B2F61"/>
    <w:rsid w:val="009B3238"/>
    <w:rsid w:val="009B33DF"/>
    <w:rsid w:val="009B3835"/>
    <w:rsid w:val="009B3C28"/>
    <w:rsid w:val="009B417D"/>
    <w:rsid w:val="009B4CAB"/>
    <w:rsid w:val="009B4E8A"/>
    <w:rsid w:val="009B5002"/>
    <w:rsid w:val="009B5473"/>
    <w:rsid w:val="009B57BD"/>
    <w:rsid w:val="009B5BE0"/>
    <w:rsid w:val="009B65D4"/>
    <w:rsid w:val="009B69A0"/>
    <w:rsid w:val="009B6FAC"/>
    <w:rsid w:val="009B70F0"/>
    <w:rsid w:val="009B7984"/>
    <w:rsid w:val="009B79D2"/>
    <w:rsid w:val="009B7E4F"/>
    <w:rsid w:val="009C011C"/>
    <w:rsid w:val="009C0513"/>
    <w:rsid w:val="009C08DA"/>
    <w:rsid w:val="009C0CF7"/>
    <w:rsid w:val="009C0F57"/>
    <w:rsid w:val="009C1035"/>
    <w:rsid w:val="009C13EA"/>
    <w:rsid w:val="009C1BD1"/>
    <w:rsid w:val="009C1D35"/>
    <w:rsid w:val="009C1F22"/>
    <w:rsid w:val="009C20C8"/>
    <w:rsid w:val="009C29EF"/>
    <w:rsid w:val="009C2C2D"/>
    <w:rsid w:val="009C30D6"/>
    <w:rsid w:val="009C3966"/>
    <w:rsid w:val="009C39E8"/>
    <w:rsid w:val="009C3B32"/>
    <w:rsid w:val="009C3B81"/>
    <w:rsid w:val="009C4846"/>
    <w:rsid w:val="009C51D8"/>
    <w:rsid w:val="009C5595"/>
    <w:rsid w:val="009C5909"/>
    <w:rsid w:val="009C5D5B"/>
    <w:rsid w:val="009C5DBF"/>
    <w:rsid w:val="009C5EF3"/>
    <w:rsid w:val="009C6AD0"/>
    <w:rsid w:val="009C6ECA"/>
    <w:rsid w:val="009C72C6"/>
    <w:rsid w:val="009C74D8"/>
    <w:rsid w:val="009D0265"/>
    <w:rsid w:val="009D0726"/>
    <w:rsid w:val="009D088B"/>
    <w:rsid w:val="009D0BE8"/>
    <w:rsid w:val="009D116E"/>
    <w:rsid w:val="009D2792"/>
    <w:rsid w:val="009D32E7"/>
    <w:rsid w:val="009D3458"/>
    <w:rsid w:val="009D3866"/>
    <w:rsid w:val="009D397B"/>
    <w:rsid w:val="009D39A0"/>
    <w:rsid w:val="009D3BD1"/>
    <w:rsid w:val="009D4125"/>
    <w:rsid w:val="009D423C"/>
    <w:rsid w:val="009D4400"/>
    <w:rsid w:val="009D591F"/>
    <w:rsid w:val="009D59D8"/>
    <w:rsid w:val="009D5DC5"/>
    <w:rsid w:val="009D6356"/>
    <w:rsid w:val="009D6968"/>
    <w:rsid w:val="009D7219"/>
    <w:rsid w:val="009D7490"/>
    <w:rsid w:val="009D7C94"/>
    <w:rsid w:val="009E036D"/>
    <w:rsid w:val="009E039F"/>
    <w:rsid w:val="009E04C4"/>
    <w:rsid w:val="009E0F97"/>
    <w:rsid w:val="009E1266"/>
    <w:rsid w:val="009E15ED"/>
    <w:rsid w:val="009E19E6"/>
    <w:rsid w:val="009E2C54"/>
    <w:rsid w:val="009E32C8"/>
    <w:rsid w:val="009E32EF"/>
    <w:rsid w:val="009E3510"/>
    <w:rsid w:val="009E35D6"/>
    <w:rsid w:val="009E3BD3"/>
    <w:rsid w:val="009E42B2"/>
    <w:rsid w:val="009E42DC"/>
    <w:rsid w:val="009E45C0"/>
    <w:rsid w:val="009E473D"/>
    <w:rsid w:val="009E4FC3"/>
    <w:rsid w:val="009E5343"/>
    <w:rsid w:val="009E594B"/>
    <w:rsid w:val="009E6212"/>
    <w:rsid w:val="009E63DD"/>
    <w:rsid w:val="009E6772"/>
    <w:rsid w:val="009E6DFA"/>
    <w:rsid w:val="009E72D1"/>
    <w:rsid w:val="009E7555"/>
    <w:rsid w:val="009E76F6"/>
    <w:rsid w:val="009E7D04"/>
    <w:rsid w:val="009E7F15"/>
    <w:rsid w:val="009F0403"/>
    <w:rsid w:val="009F068B"/>
    <w:rsid w:val="009F1471"/>
    <w:rsid w:val="009F1514"/>
    <w:rsid w:val="009F1722"/>
    <w:rsid w:val="009F2035"/>
    <w:rsid w:val="009F21B2"/>
    <w:rsid w:val="009F21DC"/>
    <w:rsid w:val="009F2465"/>
    <w:rsid w:val="009F3DF9"/>
    <w:rsid w:val="009F45B0"/>
    <w:rsid w:val="009F4615"/>
    <w:rsid w:val="009F475A"/>
    <w:rsid w:val="009F50DB"/>
    <w:rsid w:val="009F5AC5"/>
    <w:rsid w:val="009F5C22"/>
    <w:rsid w:val="009F69FB"/>
    <w:rsid w:val="009F6D60"/>
    <w:rsid w:val="009F7500"/>
    <w:rsid w:val="009F7D37"/>
    <w:rsid w:val="00A0039F"/>
    <w:rsid w:val="00A00408"/>
    <w:rsid w:val="00A00F67"/>
    <w:rsid w:val="00A01039"/>
    <w:rsid w:val="00A0224B"/>
    <w:rsid w:val="00A0275C"/>
    <w:rsid w:val="00A02775"/>
    <w:rsid w:val="00A034E6"/>
    <w:rsid w:val="00A03BCD"/>
    <w:rsid w:val="00A03C5F"/>
    <w:rsid w:val="00A0425B"/>
    <w:rsid w:val="00A0461A"/>
    <w:rsid w:val="00A0482C"/>
    <w:rsid w:val="00A04AC4"/>
    <w:rsid w:val="00A04C68"/>
    <w:rsid w:val="00A04CD7"/>
    <w:rsid w:val="00A04D9D"/>
    <w:rsid w:val="00A05DE4"/>
    <w:rsid w:val="00A05F71"/>
    <w:rsid w:val="00A06418"/>
    <w:rsid w:val="00A064E0"/>
    <w:rsid w:val="00A0728B"/>
    <w:rsid w:val="00A0756B"/>
    <w:rsid w:val="00A07A9D"/>
    <w:rsid w:val="00A07E37"/>
    <w:rsid w:val="00A102C9"/>
    <w:rsid w:val="00A1081D"/>
    <w:rsid w:val="00A109E4"/>
    <w:rsid w:val="00A10B3D"/>
    <w:rsid w:val="00A10CF3"/>
    <w:rsid w:val="00A11076"/>
    <w:rsid w:val="00A1155C"/>
    <w:rsid w:val="00A121A0"/>
    <w:rsid w:val="00A12644"/>
    <w:rsid w:val="00A12971"/>
    <w:rsid w:val="00A12EEE"/>
    <w:rsid w:val="00A12F6E"/>
    <w:rsid w:val="00A1331F"/>
    <w:rsid w:val="00A1348E"/>
    <w:rsid w:val="00A13B95"/>
    <w:rsid w:val="00A13D7A"/>
    <w:rsid w:val="00A13EFD"/>
    <w:rsid w:val="00A1477D"/>
    <w:rsid w:val="00A14C1D"/>
    <w:rsid w:val="00A151DF"/>
    <w:rsid w:val="00A15ECE"/>
    <w:rsid w:val="00A16026"/>
    <w:rsid w:val="00A160F7"/>
    <w:rsid w:val="00A163E3"/>
    <w:rsid w:val="00A16593"/>
    <w:rsid w:val="00A16B99"/>
    <w:rsid w:val="00A17905"/>
    <w:rsid w:val="00A20650"/>
    <w:rsid w:val="00A2067C"/>
    <w:rsid w:val="00A206D4"/>
    <w:rsid w:val="00A2096C"/>
    <w:rsid w:val="00A20E05"/>
    <w:rsid w:val="00A20E0E"/>
    <w:rsid w:val="00A21ECF"/>
    <w:rsid w:val="00A22095"/>
    <w:rsid w:val="00A22371"/>
    <w:rsid w:val="00A2248F"/>
    <w:rsid w:val="00A225B8"/>
    <w:rsid w:val="00A22F15"/>
    <w:rsid w:val="00A2314B"/>
    <w:rsid w:val="00A236D2"/>
    <w:rsid w:val="00A23B06"/>
    <w:rsid w:val="00A23E31"/>
    <w:rsid w:val="00A241E0"/>
    <w:rsid w:val="00A245E3"/>
    <w:rsid w:val="00A248A3"/>
    <w:rsid w:val="00A24A5F"/>
    <w:rsid w:val="00A25098"/>
    <w:rsid w:val="00A2538A"/>
    <w:rsid w:val="00A253F2"/>
    <w:rsid w:val="00A256BD"/>
    <w:rsid w:val="00A26AB9"/>
    <w:rsid w:val="00A27243"/>
    <w:rsid w:val="00A27440"/>
    <w:rsid w:val="00A3080C"/>
    <w:rsid w:val="00A31270"/>
    <w:rsid w:val="00A31B8F"/>
    <w:rsid w:val="00A31CB0"/>
    <w:rsid w:val="00A32FE9"/>
    <w:rsid w:val="00A33476"/>
    <w:rsid w:val="00A340B9"/>
    <w:rsid w:val="00A346C8"/>
    <w:rsid w:val="00A351F4"/>
    <w:rsid w:val="00A35377"/>
    <w:rsid w:val="00A35995"/>
    <w:rsid w:val="00A35DFD"/>
    <w:rsid w:val="00A35E4B"/>
    <w:rsid w:val="00A35E68"/>
    <w:rsid w:val="00A361A2"/>
    <w:rsid w:val="00A36248"/>
    <w:rsid w:val="00A36585"/>
    <w:rsid w:val="00A37138"/>
    <w:rsid w:val="00A37B91"/>
    <w:rsid w:val="00A37BDC"/>
    <w:rsid w:val="00A37C1A"/>
    <w:rsid w:val="00A40816"/>
    <w:rsid w:val="00A40FE8"/>
    <w:rsid w:val="00A41252"/>
    <w:rsid w:val="00A41336"/>
    <w:rsid w:val="00A41B10"/>
    <w:rsid w:val="00A41F96"/>
    <w:rsid w:val="00A429BA"/>
    <w:rsid w:val="00A42E74"/>
    <w:rsid w:val="00A43200"/>
    <w:rsid w:val="00A43F51"/>
    <w:rsid w:val="00A44FE1"/>
    <w:rsid w:val="00A45653"/>
    <w:rsid w:val="00A45B79"/>
    <w:rsid w:val="00A46058"/>
    <w:rsid w:val="00A470A5"/>
    <w:rsid w:val="00A47B9E"/>
    <w:rsid w:val="00A47D4D"/>
    <w:rsid w:val="00A5033A"/>
    <w:rsid w:val="00A50369"/>
    <w:rsid w:val="00A505E3"/>
    <w:rsid w:val="00A50CFE"/>
    <w:rsid w:val="00A51374"/>
    <w:rsid w:val="00A513F3"/>
    <w:rsid w:val="00A52629"/>
    <w:rsid w:val="00A526EA"/>
    <w:rsid w:val="00A528C0"/>
    <w:rsid w:val="00A53C38"/>
    <w:rsid w:val="00A54378"/>
    <w:rsid w:val="00A543FF"/>
    <w:rsid w:val="00A54565"/>
    <w:rsid w:val="00A54F15"/>
    <w:rsid w:val="00A55306"/>
    <w:rsid w:val="00A55425"/>
    <w:rsid w:val="00A5596F"/>
    <w:rsid w:val="00A55981"/>
    <w:rsid w:val="00A55CC6"/>
    <w:rsid w:val="00A55D18"/>
    <w:rsid w:val="00A56428"/>
    <w:rsid w:val="00A56D79"/>
    <w:rsid w:val="00A57309"/>
    <w:rsid w:val="00A5753B"/>
    <w:rsid w:val="00A605AC"/>
    <w:rsid w:val="00A60A37"/>
    <w:rsid w:val="00A60A56"/>
    <w:rsid w:val="00A60D08"/>
    <w:rsid w:val="00A60DA2"/>
    <w:rsid w:val="00A61041"/>
    <w:rsid w:val="00A612C3"/>
    <w:rsid w:val="00A6149C"/>
    <w:rsid w:val="00A61545"/>
    <w:rsid w:val="00A61974"/>
    <w:rsid w:val="00A61B8E"/>
    <w:rsid w:val="00A61BCE"/>
    <w:rsid w:val="00A61EE7"/>
    <w:rsid w:val="00A62306"/>
    <w:rsid w:val="00A6274A"/>
    <w:rsid w:val="00A62E3E"/>
    <w:rsid w:val="00A63230"/>
    <w:rsid w:val="00A634A9"/>
    <w:rsid w:val="00A6380B"/>
    <w:rsid w:val="00A63BB9"/>
    <w:rsid w:val="00A643E6"/>
    <w:rsid w:val="00A646B1"/>
    <w:rsid w:val="00A64C7D"/>
    <w:rsid w:val="00A64E64"/>
    <w:rsid w:val="00A65332"/>
    <w:rsid w:val="00A65A1D"/>
    <w:rsid w:val="00A666FD"/>
    <w:rsid w:val="00A67016"/>
    <w:rsid w:val="00A673E6"/>
    <w:rsid w:val="00A67679"/>
    <w:rsid w:val="00A67B7F"/>
    <w:rsid w:val="00A70388"/>
    <w:rsid w:val="00A7040A"/>
    <w:rsid w:val="00A71035"/>
    <w:rsid w:val="00A71C26"/>
    <w:rsid w:val="00A71C6B"/>
    <w:rsid w:val="00A71E03"/>
    <w:rsid w:val="00A71FFE"/>
    <w:rsid w:val="00A722FB"/>
    <w:rsid w:val="00A723B2"/>
    <w:rsid w:val="00A725E0"/>
    <w:rsid w:val="00A72A52"/>
    <w:rsid w:val="00A73093"/>
    <w:rsid w:val="00A73455"/>
    <w:rsid w:val="00A73709"/>
    <w:rsid w:val="00A73790"/>
    <w:rsid w:val="00A73BDF"/>
    <w:rsid w:val="00A74199"/>
    <w:rsid w:val="00A7458B"/>
    <w:rsid w:val="00A74DAA"/>
    <w:rsid w:val="00A74EC7"/>
    <w:rsid w:val="00A75993"/>
    <w:rsid w:val="00A759BB"/>
    <w:rsid w:val="00A75D5F"/>
    <w:rsid w:val="00A76A05"/>
    <w:rsid w:val="00A76DBA"/>
    <w:rsid w:val="00A77255"/>
    <w:rsid w:val="00A77725"/>
    <w:rsid w:val="00A80207"/>
    <w:rsid w:val="00A8084D"/>
    <w:rsid w:val="00A80B2F"/>
    <w:rsid w:val="00A8168D"/>
    <w:rsid w:val="00A81B9E"/>
    <w:rsid w:val="00A81C0F"/>
    <w:rsid w:val="00A82818"/>
    <w:rsid w:val="00A83F94"/>
    <w:rsid w:val="00A83FCB"/>
    <w:rsid w:val="00A8419B"/>
    <w:rsid w:val="00A8473E"/>
    <w:rsid w:val="00A84A2D"/>
    <w:rsid w:val="00A84F7B"/>
    <w:rsid w:val="00A8622E"/>
    <w:rsid w:val="00A864D6"/>
    <w:rsid w:val="00A86CD8"/>
    <w:rsid w:val="00A86F8F"/>
    <w:rsid w:val="00A877DF"/>
    <w:rsid w:val="00A87AFA"/>
    <w:rsid w:val="00A87CFE"/>
    <w:rsid w:val="00A901ED"/>
    <w:rsid w:val="00A90295"/>
    <w:rsid w:val="00A9063D"/>
    <w:rsid w:val="00A91B16"/>
    <w:rsid w:val="00A92320"/>
    <w:rsid w:val="00A93DC6"/>
    <w:rsid w:val="00A93FDC"/>
    <w:rsid w:val="00A94C5E"/>
    <w:rsid w:val="00A9523B"/>
    <w:rsid w:val="00A958C7"/>
    <w:rsid w:val="00A96BB9"/>
    <w:rsid w:val="00A96C9B"/>
    <w:rsid w:val="00A97597"/>
    <w:rsid w:val="00AA03F8"/>
    <w:rsid w:val="00AA0967"/>
    <w:rsid w:val="00AA0988"/>
    <w:rsid w:val="00AA1D8B"/>
    <w:rsid w:val="00AA41E6"/>
    <w:rsid w:val="00AA4346"/>
    <w:rsid w:val="00AA450C"/>
    <w:rsid w:val="00AA459C"/>
    <w:rsid w:val="00AA4C64"/>
    <w:rsid w:val="00AA4E19"/>
    <w:rsid w:val="00AA4ECB"/>
    <w:rsid w:val="00AA5319"/>
    <w:rsid w:val="00AA646D"/>
    <w:rsid w:val="00AA6CA5"/>
    <w:rsid w:val="00AA72E0"/>
    <w:rsid w:val="00AB0100"/>
    <w:rsid w:val="00AB021E"/>
    <w:rsid w:val="00AB0243"/>
    <w:rsid w:val="00AB036F"/>
    <w:rsid w:val="00AB0FE9"/>
    <w:rsid w:val="00AB1059"/>
    <w:rsid w:val="00AB1818"/>
    <w:rsid w:val="00AB186D"/>
    <w:rsid w:val="00AB19FE"/>
    <w:rsid w:val="00AB1AE4"/>
    <w:rsid w:val="00AB1C05"/>
    <w:rsid w:val="00AB22CF"/>
    <w:rsid w:val="00AB23F0"/>
    <w:rsid w:val="00AB3098"/>
    <w:rsid w:val="00AB30E9"/>
    <w:rsid w:val="00AB34CE"/>
    <w:rsid w:val="00AB3554"/>
    <w:rsid w:val="00AB3DB0"/>
    <w:rsid w:val="00AB3E1A"/>
    <w:rsid w:val="00AB461F"/>
    <w:rsid w:val="00AB5A6A"/>
    <w:rsid w:val="00AB6069"/>
    <w:rsid w:val="00AB6354"/>
    <w:rsid w:val="00AB6709"/>
    <w:rsid w:val="00AB71F1"/>
    <w:rsid w:val="00AB7BAA"/>
    <w:rsid w:val="00AC0100"/>
    <w:rsid w:val="00AC0C76"/>
    <w:rsid w:val="00AC2232"/>
    <w:rsid w:val="00AC244E"/>
    <w:rsid w:val="00AC2D8B"/>
    <w:rsid w:val="00AC2DAC"/>
    <w:rsid w:val="00AC2EF9"/>
    <w:rsid w:val="00AC3300"/>
    <w:rsid w:val="00AC34F3"/>
    <w:rsid w:val="00AC3670"/>
    <w:rsid w:val="00AC3DC1"/>
    <w:rsid w:val="00AC43A6"/>
    <w:rsid w:val="00AC4436"/>
    <w:rsid w:val="00AC45DB"/>
    <w:rsid w:val="00AC46C1"/>
    <w:rsid w:val="00AC4761"/>
    <w:rsid w:val="00AC4FD8"/>
    <w:rsid w:val="00AC50B1"/>
    <w:rsid w:val="00AC5834"/>
    <w:rsid w:val="00AC5B98"/>
    <w:rsid w:val="00AC62C6"/>
    <w:rsid w:val="00AC6430"/>
    <w:rsid w:val="00AC6858"/>
    <w:rsid w:val="00AC735F"/>
    <w:rsid w:val="00AC7626"/>
    <w:rsid w:val="00AC7F24"/>
    <w:rsid w:val="00AD1241"/>
    <w:rsid w:val="00AD15F1"/>
    <w:rsid w:val="00AD1E94"/>
    <w:rsid w:val="00AD1EEC"/>
    <w:rsid w:val="00AD2582"/>
    <w:rsid w:val="00AD2586"/>
    <w:rsid w:val="00AD259F"/>
    <w:rsid w:val="00AD27C6"/>
    <w:rsid w:val="00AD2817"/>
    <w:rsid w:val="00AD389E"/>
    <w:rsid w:val="00AD3C46"/>
    <w:rsid w:val="00AD46BA"/>
    <w:rsid w:val="00AD4816"/>
    <w:rsid w:val="00AD4A2C"/>
    <w:rsid w:val="00AD4C54"/>
    <w:rsid w:val="00AD50B0"/>
    <w:rsid w:val="00AD5592"/>
    <w:rsid w:val="00AD5F23"/>
    <w:rsid w:val="00AD6008"/>
    <w:rsid w:val="00AD6068"/>
    <w:rsid w:val="00AD6152"/>
    <w:rsid w:val="00AD6777"/>
    <w:rsid w:val="00AD6A48"/>
    <w:rsid w:val="00AD6C37"/>
    <w:rsid w:val="00AD7075"/>
    <w:rsid w:val="00AD72F3"/>
    <w:rsid w:val="00AD7345"/>
    <w:rsid w:val="00AD7ACB"/>
    <w:rsid w:val="00AD7EDD"/>
    <w:rsid w:val="00AD7FB9"/>
    <w:rsid w:val="00AE0633"/>
    <w:rsid w:val="00AE066A"/>
    <w:rsid w:val="00AE0744"/>
    <w:rsid w:val="00AE1045"/>
    <w:rsid w:val="00AE128B"/>
    <w:rsid w:val="00AE14D3"/>
    <w:rsid w:val="00AE206E"/>
    <w:rsid w:val="00AE22F5"/>
    <w:rsid w:val="00AE2CDD"/>
    <w:rsid w:val="00AE303C"/>
    <w:rsid w:val="00AE3503"/>
    <w:rsid w:val="00AE39B2"/>
    <w:rsid w:val="00AE39C1"/>
    <w:rsid w:val="00AE3C63"/>
    <w:rsid w:val="00AE4D9D"/>
    <w:rsid w:val="00AE53B2"/>
    <w:rsid w:val="00AE5AE1"/>
    <w:rsid w:val="00AE5B4E"/>
    <w:rsid w:val="00AE6060"/>
    <w:rsid w:val="00AE60D5"/>
    <w:rsid w:val="00AE62E9"/>
    <w:rsid w:val="00AE70FC"/>
    <w:rsid w:val="00AE718A"/>
    <w:rsid w:val="00AE738F"/>
    <w:rsid w:val="00AE73F5"/>
    <w:rsid w:val="00AE7743"/>
    <w:rsid w:val="00AE7832"/>
    <w:rsid w:val="00AE7BE4"/>
    <w:rsid w:val="00AE7CE1"/>
    <w:rsid w:val="00AE7F3A"/>
    <w:rsid w:val="00AE7F47"/>
    <w:rsid w:val="00AF002F"/>
    <w:rsid w:val="00AF11CC"/>
    <w:rsid w:val="00AF2761"/>
    <w:rsid w:val="00AF2F26"/>
    <w:rsid w:val="00AF34A0"/>
    <w:rsid w:val="00AF4209"/>
    <w:rsid w:val="00AF429B"/>
    <w:rsid w:val="00AF47D8"/>
    <w:rsid w:val="00AF47E8"/>
    <w:rsid w:val="00AF4D32"/>
    <w:rsid w:val="00AF521D"/>
    <w:rsid w:val="00AF5982"/>
    <w:rsid w:val="00AF5E08"/>
    <w:rsid w:val="00AF683E"/>
    <w:rsid w:val="00AF721B"/>
    <w:rsid w:val="00AF7301"/>
    <w:rsid w:val="00B001AA"/>
    <w:rsid w:val="00B0035D"/>
    <w:rsid w:val="00B01797"/>
    <w:rsid w:val="00B01A0A"/>
    <w:rsid w:val="00B01F1B"/>
    <w:rsid w:val="00B021EB"/>
    <w:rsid w:val="00B024BE"/>
    <w:rsid w:val="00B02D3A"/>
    <w:rsid w:val="00B033F4"/>
    <w:rsid w:val="00B036B0"/>
    <w:rsid w:val="00B04048"/>
    <w:rsid w:val="00B04A8B"/>
    <w:rsid w:val="00B04E41"/>
    <w:rsid w:val="00B05423"/>
    <w:rsid w:val="00B05507"/>
    <w:rsid w:val="00B05876"/>
    <w:rsid w:val="00B06771"/>
    <w:rsid w:val="00B06D94"/>
    <w:rsid w:val="00B07038"/>
    <w:rsid w:val="00B07518"/>
    <w:rsid w:val="00B075FB"/>
    <w:rsid w:val="00B0766F"/>
    <w:rsid w:val="00B076E5"/>
    <w:rsid w:val="00B07B72"/>
    <w:rsid w:val="00B07D55"/>
    <w:rsid w:val="00B07F36"/>
    <w:rsid w:val="00B1031F"/>
    <w:rsid w:val="00B1058C"/>
    <w:rsid w:val="00B10BC6"/>
    <w:rsid w:val="00B11319"/>
    <w:rsid w:val="00B11B6B"/>
    <w:rsid w:val="00B11B8E"/>
    <w:rsid w:val="00B120BB"/>
    <w:rsid w:val="00B1276D"/>
    <w:rsid w:val="00B127AE"/>
    <w:rsid w:val="00B12825"/>
    <w:rsid w:val="00B1282D"/>
    <w:rsid w:val="00B12C3A"/>
    <w:rsid w:val="00B136AF"/>
    <w:rsid w:val="00B1473B"/>
    <w:rsid w:val="00B1540E"/>
    <w:rsid w:val="00B155B6"/>
    <w:rsid w:val="00B1576B"/>
    <w:rsid w:val="00B15A4B"/>
    <w:rsid w:val="00B163AA"/>
    <w:rsid w:val="00B16CED"/>
    <w:rsid w:val="00B17296"/>
    <w:rsid w:val="00B177BD"/>
    <w:rsid w:val="00B17972"/>
    <w:rsid w:val="00B20069"/>
    <w:rsid w:val="00B20749"/>
    <w:rsid w:val="00B210F9"/>
    <w:rsid w:val="00B21306"/>
    <w:rsid w:val="00B2247C"/>
    <w:rsid w:val="00B2265E"/>
    <w:rsid w:val="00B22924"/>
    <w:rsid w:val="00B22953"/>
    <w:rsid w:val="00B22CB2"/>
    <w:rsid w:val="00B23991"/>
    <w:rsid w:val="00B239AA"/>
    <w:rsid w:val="00B23AB7"/>
    <w:rsid w:val="00B23E64"/>
    <w:rsid w:val="00B249A3"/>
    <w:rsid w:val="00B25B59"/>
    <w:rsid w:val="00B25CBE"/>
    <w:rsid w:val="00B25DBC"/>
    <w:rsid w:val="00B261D1"/>
    <w:rsid w:val="00B26479"/>
    <w:rsid w:val="00B26AD2"/>
    <w:rsid w:val="00B271BA"/>
    <w:rsid w:val="00B27654"/>
    <w:rsid w:val="00B27FE4"/>
    <w:rsid w:val="00B30332"/>
    <w:rsid w:val="00B30772"/>
    <w:rsid w:val="00B31387"/>
    <w:rsid w:val="00B32010"/>
    <w:rsid w:val="00B322C1"/>
    <w:rsid w:val="00B32329"/>
    <w:rsid w:val="00B32B4E"/>
    <w:rsid w:val="00B32E46"/>
    <w:rsid w:val="00B32FDC"/>
    <w:rsid w:val="00B330CE"/>
    <w:rsid w:val="00B33487"/>
    <w:rsid w:val="00B335BD"/>
    <w:rsid w:val="00B33D40"/>
    <w:rsid w:val="00B3407F"/>
    <w:rsid w:val="00B344DF"/>
    <w:rsid w:val="00B34C52"/>
    <w:rsid w:val="00B3519A"/>
    <w:rsid w:val="00B352E7"/>
    <w:rsid w:val="00B35418"/>
    <w:rsid w:val="00B355A5"/>
    <w:rsid w:val="00B355B3"/>
    <w:rsid w:val="00B35612"/>
    <w:rsid w:val="00B35738"/>
    <w:rsid w:val="00B35B9B"/>
    <w:rsid w:val="00B35F89"/>
    <w:rsid w:val="00B3641B"/>
    <w:rsid w:val="00B36646"/>
    <w:rsid w:val="00B36EE5"/>
    <w:rsid w:val="00B37E78"/>
    <w:rsid w:val="00B40078"/>
    <w:rsid w:val="00B40AB9"/>
    <w:rsid w:val="00B40BA1"/>
    <w:rsid w:val="00B424A6"/>
    <w:rsid w:val="00B429EF"/>
    <w:rsid w:val="00B430B7"/>
    <w:rsid w:val="00B43192"/>
    <w:rsid w:val="00B433CD"/>
    <w:rsid w:val="00B441EC"/>
    <w:rsid w:val="00B4423A"/>
    <w:rsid w:val="00B443DA"/>
    <w:rsid w:val="00B450FF"/>
    <w:rsid w:val="00B4573B"/>
    <w:rsid w:val="00B45B9D"/>
    <w:rsid w:val="00B45FBC"/>
    <w:rsid w:val="00B460E2"/>
    <w:rsid w:val="00B4639E"/>
    <w:rsid w:val="00B46CD4"/>
    <w:rsid w:val="00B46E82"/>
    <w:rsid w:val="00B46FCA"/>
    <w:rsid w:val="00B470E1"/>
    <w:rsid w:val="00B472E2"/>
    <w:rsid w:val="00B47B34"/>
    <w:rsid w:val="00B47CF4"/>
    <w:rsid w:val="00B50124"/>
    <w:rsid w:val="00B50144"/>
    <w:rsid w:val="00B50632"/>
    <w:rsid w:val="00B508D9"/>
    <w:rsid w:val="00B51105"/>
    <w:rsid w:val="00B513DC"/>
    <w:rsid w:val="00B516CE"/>
    <w:rsid w:val="00B51F66"/>
    <w:rsid w:val="00B51FD8"/>
    <w:rsid w:val="00B5203D"/>
    <w:rsid w:val="00B5211A"/>
    <w:rsid w:val="00B53165"/>
    <w:rsid w:val="00B537D4"/>
    <w:rsid w:val="00B53DA7"/>
    <w:rsid w:val="00B5417A"/>
    <w:rsid w:val="00B54239"/>
    <w:rsid w:val="00B54C3B"/>
    <w:rsid w:val="00B54CF6"/>
    <w:rsid w:val="00B54DD5"/>
    <w:rsid w:val="00B551DE"/>
    <w:rsid w:val="00B55E57"/>
    <w:rsid w:val="00B561BE"/>
    <w:rsid w:val="00B5627D"/>
    <w:rsid w:val="00B56322"/>
    <w:rsid w:val="00B56CF6"/>
    <w:rsid w:val="00B57678"/>
    <w:rsid w:val="00B57A63"/>
    <w:rsid w:val="00B57C90"/>
    <w:rsid w:val="00B57D41"/>
    <w:rsid w:val="00B602AB"/>
    <w:rsid w:val="00B61D59"/>
    <w:rsid w:val="00B62127"/>
    <w:rsid w:val="00B624A6"/>
    <w:rsid w:val="00B641CC"/>
    <w:rsid w:val="00B6424B"/>
    <w:rsid w:val="00B642F3"/>
    <w:rsid w:val="00B64D55"/>
    <w:rsid w:val="00B65540"/>
    <w:rsid w:val="00B66663"/>
    <w:rsid w:val="00B66A62"/>
    <w:rsid w:val="00B66BC1"/>
    <w:rsid w:val="00B66F1E"/>
    <w:rsid w:val="00B67420"/>
    <w:rsid w:val="00B6748C"/>
    <w:rsid w:val="00B67B2B"/>
    <w:rsid w:val="00B67CB9"/>
    <w:rsid w:val="00B701C3"/>
    <w:rsid w:val="00B7033D"/>
    <w:rsid w:val="00B70FF3"/>
    <w:rsid w:val="00B71A76"/>
    <w:rsid w:val="00B722F6"/>
    <w:rsid w:val="00B72336"/>
    <w:rsid w:val="00B727A8"/>
    <w:rsid w:val="00B7385C"/>
    <w:rsid w:val="00B746B2"/>
    <w:rsid w:val="00B74A71"/>
    <w:rsid w:val="00B74AE2"/>
    <w:rsid w:val="00B74BFE"/>
    <w:rsid w:val="00B74FC2"/>
    <w:rsid w:val="00B7576B"/>
    <w:rsid w:val="00B75E41"/>
    <w:rsid w:val="00B760D1"/>
    <w:rsid w:val="00B764CA"/>
    <w:rsid w:val="00B769FE"/>
    <w:rsid w:val="00B76C08"/>
    <w:rsid w:val="00B76E06"/>
    <w:rsid w:val="00B76F5C"/>
    <w:rsid w:val="00B770E9"/>
    <w:rsid w:val="00B771DD"/>
    <w:rsid w:val="00B771E0"/>
    <w:rsid w:val="00B773E9"/>
    <w:rsid w:val="00B777DE"/>
    <w:rsid w:val="00B7789A"/>
    <w:rsid w:val="00B7794B"/>
    <w:rsid w:val="00B80123"/>
    <w:rsid w:val="00B80305"/>
    <w:rsid w:val="00B80312"/>
    <w:rsid w:val="00B8036F"/>
    <w:rsid w:val="00B808DB"/>
    <w:rsid w:val="00B8112E"/>
    <w:rsid w:val="00B81BE4"/>
    <w:rsid w:val="00B81E1F"/>
    <w:rsid w:val="00B829D5"/>
    <w:rsid w:val="00B83527"/>
    <w:rsid w:val="00B83BF1"/>
    <w:rsid w:val="00B84827"/>
    <w:rsid w:val="00B849F5"/>
    <w:rsid w:val="00B85618"/>
    <w:rsid w:val="00B8563F"/>
    <w:rsid w:val="00B85D23"/>
    <w:rsid w:val="00B8647F"/>
    <w:rsid w:val="00B866B9"/>
    <w:rsid w:val="00B868C7"/>
    <w:rsid w:val="00B868FF"/>
    <w:rsid w:val="00B86A40"/>
    <w:rsid w:val="00B86D9B"/>
    <w:rsid w:val="00B86E48"/>
    <w:rsid w:val="00B86F93"/>
    <w:rsid w:val="00B873DC"/>
    <w:rsid w:val="00B874AB"/>
    <w:rsid w:val="00B87717"/>
    <w:rsid w:val="00B87C80"/>
    <w:rsid w:val="00B904B7"/>
    <w:rsid w:val="00B9056E"/>
    <w:rsid w:val="00B90B55"/>
    <w:rsid w:val="00B90D21"/>
    <w:rsid w:val="00B91672"/>
    <w:rsid w:val="00B91E9C"/>
    <w:rsid w:val="00B927FA"/>
    <w:rsid w:val="00B92B7D"/>
    <w:rsid w:val="00B92EFB"/>
    <w:rsid w:val="00B9325A"/>
    <w:rsid w:val="00B93845"/>
    <w:rsid w:val="00B939C2"/>
    <w:rsid w:val="00B93A15"/>
    <w:rsid w:val="00B93C48"/>
    <w:rsid w:val="00B94E1A"/>
    <w:rsid w:val="00B94FC6"/>
    <w:rsid w:val="00B95325"/>
    <w:rsid w:val="00B954D3"/>
    <w:rsid w:val="00B958F4"/>
    <w:rsid w:val="00B961EC"/>
    <w:rsid w:val="00B96929"/>
    <w:rsid w:val="00B970BB"/>
    <w:rsid w:val="00B97195"/>
    <w:rsid w:val="00B97845"/>
    <w:rsid w:val="00B978A4"/>
    <w:rsid w:val="00B97BF9"/>
    <w:rsid w:val="00BA0D6B"/>
    <w:rsid w:val="00BA1065"/>
    <w:rsid w:val="00BA16E5"/>
    <w:rsid w:val="00BA17E5"/>
    <w:rsid w:val="00BA231C"/>
    <w:rsid w:val="00BA38E0"/>
    <w:rsid w:val="00BA392C"/>
    <w:rsid w:val="00BA3A50"/>
    <w:rsid w:val="00BA4087"/>
    <w:rsid w:val="00BA4353"/>
    <w:rsid w:val="00BA4506"/>
    <w:rsid w:val="00BA5A9E"/>
    <w:rsid w:val="00BA5DB4"/>
    <w:rsid w:val="00BA622E"/>
    <w:rsid w:val="00BA630E"/>
    <w:rsid w:val="00BA6906"/>
    <w:rsid w:val="00BA6964"/>
    <w:rsid w:val="00BA74B2"/>
    <w:rsid w:val="00BA758E"/>
    <w:rsid w:val="00BA7598"/>
    <w:rsid w:val="00BB01D8"/>
    <w:rsid w:val="00BB041B"/>
    <w:rsid w:val="00BB09A8"/>
    <w:rsid w:val="00BB11B5"/>
    <w:rsid w:val="00BB1B92"/>
    <w:rsid w:val="00BB1CCB"/>
    <w:rsid w:val="00BB2DF3"/>
    <w:rsid w:val="00BB3441"/>
    <w:rsid w:val="00BB386D"/>
    <w:rsid w:val="00BB3B4F"/>
    <w:rsid w:val="00BB3F3E"/>
    <w:rsid w:val="00BB4938"/>
    <w:rsid w:val="00BB4A5B"/>
    <w:rsid w:val="00BB4A98"/>
    <w:rsid w:val="00BB4C6A"/>
    <w:rsid w:val="00BB4E3E"/>
    <w:rsid w:val="00BB5091"/>
    <w:rsid w:val="00BB5128"/>
    <w:rsid w:val="00BB5280"/>
    <w:rsid w:val="00BB5285"/>
    <w:rsid w:val="00BB52FC"/>
    <w:rsid w:val="00BB57E1"/>
    <w:rsid w:val="00BB5D0D"/>
    <w:rsid w:val="00BB5F8D"/>
    <w:rsid w:val="00BB65FE"/>
    <w:rsid w:val="00BB6E1C"/>
    <w:rsid w:val="00BB7015"/>
    <w:rsid w:val="00BB70EA"/>
    <w:rsid w:val="00BB72B3"/>
    <w:rsid w:val="00BB7754"/>
    <w:rsid w:val="00BB7CC1"/>
    <w:rsid w:val="00BB7F79"/>
    <w:rsid w:val="00BC035B"/>
    <w:rsid w:val="00BC0D48"/>
    <w:rsid w:val="00BC0DD1"/>
    <w:rsid w:val="00BC1487"/>
    <w:rsid w:val="00BC15F4"/>
    <w:rsid w:val="00BC1705"/>
    <w:rsid w:val="00BC178A"/>
    <w:rsid w:val="00BC1A11"/>
    <w:rsid w:val="00BC1DEA"/>
    <w:rsid w:val="00BC2237"/>
    <w:rsid w:val="00BC2662"/>
    <w:rsid w:val="00BC3108"/>
    <w:rsid w:val="00BC43BF"/>
    <w:rsid w:val="00BC4AE4"/>
    <w:rsid w:val="00BC4F1E"/>
    <w:rsid w:val="00BC57E0"/>
    <w:rsid w:val="00BC5BF9"/>
    <w:rsid w:val="00BC69C9"/>
    <w:rsid w:val="00BC6ADE"/>
    <w:rsid w:val="00BC70F2"/>
    <w:rsid w:val="00BC7293"/>
    <w:rsid w:val="00BC74C2"/>
    <w:rsid w:val="00BC78CA"/>
    <w:rsid w:val="00BC7CB4"/>
    <w:rsid w:val="00BC7ECC"/>
    <w:rsid w:val="00BD0C28"/>
    <w:rsid w:val="00BD161A"/>
    <w:rsid w:val="00BD1829"/>
    <w:rsid w:val="00BD2900"/>
    <w:rsid w:val="00BD2B7B"/>
    <w:rsid w:val="00BD2E60"/>
    <w:rsid w:val="00BD3284"/>
    <w:rsid w:val="00BD3487"/>
    <w:rsid w:val="00BD3BBF"/>
    <w:rsid w:val="00BD3C93"/>
    <w:rsid w:val="00BD3DD4"/>
    <w:rsid w:val="00BD4012"/>
    <w:rsid w:val="00BD4745"/>
    <w:rsid w:val="00BD517A"/>
    <w:rsid w:val="00BD5BA5"/>
    <w:rsid w:val="00BD5BDF"/>
    <w:rsid w:val="00BD6240"/>
    <w:rsid w:val="00BD628C"/>
    <w:rsid w:val="00BD6543"/>
    <w:rsid w:val="00BD6CD6"/>
    <w:rsid w:val="00BD7793"/>
    <w:rsid w:val="00BD7811"/>
    <w:rsid w:val="00BE0526"/>
    <w:rsid w:val="00BE0656"/>
    <w:rsid w:val="00BE0A01"/>
    <w:rsid w:val="00BE1691"/>
    <w:rsid w:val="00BE1B63"/>
    <w:rsid w:val="00BE1F48"/>
    <w:rsid w:val="00BE1FB9"/>
    <w:rsid w:val="00BE23C0"/>
    <w:rsid w:val="00BE2CC9"/>
    <w:rsid w:val="00BE33E5"/>
    <w:rsid w:val="00BE37D7"/>
    <w:rsid w:val="00BE3C7F"/>
    <w:rsid w:val="00BE3D73"/>
    <w:rsid w:val="00BE419B"/>
    <w:rsid w:val="00BE4484"/>
    <w:rsid w:val="00BE4730"/>
    <w:rsid w:val="00BE4B36"/>
    <w:rsid w:val="00BE4CBE"/>
    <w:rsid w:val="00BE5160"/>
    <w:rsid w:val="00BE5BF8"/>
    <w:rsid w:val="00BE5DDE"/>
    <w:rsid w:val="00BE6991"/>
    <w:rsid w:val="00BE6B03"/>
    <w:rsid w:val="00BE6F0E"/>
    <w:rsid w:val="00BE70A4"/>
    <w:rsid w:val="00BE738F"/>
    <w:rsid w:val="00BE7662"/>
    <w:rsid w:val="00BE768B"/>
    <w:rsid w:val="00BE7804"/>
    <w:rsid w:val="00BE7B25"/>
    <w:rsid w:val="00BE7B36"/>
    <w:rsid w:val="00BF05B5"/>
    <w:rsid w:val="00BF1179"/>
    <w:rsid w:val="00BF11B7"/>
    <w:rsid w:val="00BF163B"/>
    <w:rsid w:val="00BF19A4"/>
    <w:rsid w:val="00BF21F3"/>
    <w:rsid w:val="00BF2A56"/>
    <w:rsid w:val="00BF2C86"/>
    <w:rsid w:val="00BF2ED9"/>
    <w:rsid w:val="00BF2F49"/>
    <w:rsid w:val="00BF334F"/>
    <w:rsid w:val="00BF3406"/>
    <w:rsid w:val="00BF3407"/>
    <w:rsid w:val="00BF3BF5"/>
    <w:rsid w:val="00BF3CFB"/>
    <w:rsid w:val="00BF3DC1"/>
    <w:rsid w:val="00BF3FF6"/>
    <w:rsid w:val="00BF4CE9"/>
    <w:rsid w:val="00BF4D03"/>
    <w:rsid w:val="00BF523D"/>
    <w:rsid w:val="00BF69C6"/>
    <w:rsid w:val="00BF6D59"/>
    <w:rsid w:val="00C00278"/>
    <w:rsid w:val="00C003EE"/>
    <w:rsid w:val="00C004AC"/>
    <w:rsid w:val="00C005CF"/>
    <w:rsid w:val="00C012B9"/>
    <w:rsid w:val="00C01A9F"/>
    <w:rsid w:val="00C0344D"/>
    <w:rsid w:val="00C039E0"/>
    <w:rsid w:val="00C04A65"/>
    <w:rsid w:val="00C059F0"/>
    <w:rsid w:val="00C05A00"/>
    <w:rsid w:val="00C05A37"/>
    <w:rsid w:val="00C05BF3"/>
    <w:rsid w:val="00C05C4D"/>
    <w:rsid w:val="00C05D2D"/>
    <w:rsid w:val="00C0609E"/>
    <w:rsid w:val="00C0674B"/>
    <w:rsid w:val="00C0734C"/>
    <w:rsid w:val="00C07471"/>
    <w:rsid w:val="00C0767E"/>
    <w:rsid w:val="00C07BD4"/>
    <w:rsid w:val="00C07F61"/>
    <w:rsid w:val="00C07FCC"/>
    <w:rsid w:val="00C10B03"/>
    <w:rsid w:val="00C10FFD"/>
    <w:rsid w:val="00C115A2"/>
    <w:rsid w:val="00C11BAC"/>
    <w:rsid w:val="00C13198"/>
    <w:rsid w:val="00C1325C"/>
    <w:rsid w:val="00C1382F"/>
    <w:rsid w:val="00C143C3"/>
    <w:rsid w:val="00C14FDE"/>
    <w:rsid w:val="00C15E83"/>
    <w:rsid w:val="00C16413"/>
    <w:rsid w:val="00C166C9"/>
    <w:rsid w:val="00C168C6"/>
    <w:rsid w:val="00C16CBC"/>
    <w:rsid w:val="00C16CC3"/>
    <w:rsid w:val="00C16F19"/>
    <w:rsid w:val="00C170AE"/>
    <w:rsid w:val="00C172C0"/>
    <w:rsid w:val="00C173BD"/>
    <w:rsid w:val="00C17555"/>
    <w:rsid w:val="00C176A1"/>
    <w:rsid w:val="00C176E6"/>
    <w:rsid w:val="00C17CF8"/>
    <w:rsid w:val="00C17E3F"/>
    <w:rsid w:val="00C21463"/>
    <w:rsid w:val="00C21529"/>
    <w:rsid w:val="00C22249"/>
    <w:rsid w:val="00C223F2"/>
    <w:rsid w:val="00C22453"/>
    <w:rsid w:val="00C22E36"/>
    <w:rsid w:val="00C231E8"/>
    <w:rsid w:val="00C233D1"/>
    <w:rsid w:val="00C237FD"/>
    <w:rsid w:val="00C23C7D"/>
    <w:rsid w:val="00C23FF4"/>
    <w:rsid w:val="00C244FE"/>
    <w:rsid w:val="00C248B1"/>
    <w:rsid w:val="00C24FB7"/>
    <w:rsid w:val="00C25426"/>
    <w:rsid w:val="00C2572A"/>
    <w:rsid w:val="00C26A3B"/>
    <w:rsid w:val="00C26C82"/>
    <w:rsid w:val="00C26E10"/>
    <w:rsid w:val="00C274A0"/>
    <w:rsid w:val="00C27C2E"/>
    <w:rsid w:val="00C301AA"/>
    <w:rsid w:val="00C30C6F"/>
    <w:rsid w:val="00C3178C"/>
    <w:rsid w:val="00C31837"/>
    <w:rsid w:val="00C324BA"/>
    <w:rsid w:val="00C32684"/>
    <w:rsid w:val="00C335E6"/>
    <w:rsid w:val="00C337F4"/>
    <w:rsid w:val="00C339C8"/>
    <w:rsid w:val="00C348DA"/>
    <w:rsid w:val="00C34AA5"/>
    <w:rsid w:val="00C34D07"/>
    <w:rsid w:val="00C34D87"/>
    <w:rsid w:val="00C34FDC"/>
    <w:rsid w:val="00C353A4"/>
    <w:rsid w:val="00C35BC7"/>
    <w:rsid w:val="00C35EBB"/>
    <w:rsid w:val="00C3656A"/>
    <w:rsid w:val="00C36723"/>
    <w:rsid w:val="00C36BC8"/>
    <w:rsid w:val="00C37519"/>
    <w:rsid w:val="00C37679"/>
    <w:rsid w:val="00C3780D"/>
    <w:rsid w:val="00C37863"/>
    <w:rsid w:val="00C3799A"/>
    <w:rsid w:val="00C37C82"/>
    <w:rsid w:val="00C37CA6"/>
    <w:rsid w:val="00C41391"/>
    <w:rsid w:val="00C41577"/>
    <w:rsid w:val="00C41749"/>
    <w:rsid w:val="00C419CE"/>
    <w:rsid w:val="00C421BD"/>
    <w:rsid w:val="00C42B0B"/>
    <w:rsid w:val="00C42C80"/>
    <w:rsid w:val="00C430D6"/>
    <w:rsid w:val="00C432AF"/>
    <w:rsid w:val="00C4398E"/>
    <w:rsid w:val="00C43E24"/>
    <w:rsid w:val="00C44D0C"/>
    <w:rsid w:val="00C4580D"/>
    <w:rsid w:val="00C45986"/>
    <w:rsid w:val="00C45A3A"/>
    <w:rsid w:val="00C45AD2"/>
    <w:rsid w:val="00C46483"/>
    <w:rsid w:val="00C46B0A"/>
    <w:rsid w:val="00C472CB"/>
    <w:rsid w:val="00C47F1B"/>
    <w:rsid w:val="00C50373"/>
    <w:rsid w:val="00C50387"/>
    <w:rsid w:val="00C5040B"/>
    <w:rsid w:val="00C50864"/>
    <w:rsid w:val="00C508AD"/>
    <w:rsid w:val="00C50B57"/>
    <w:rsid w:val="00C5152A"/>
    <w:rsid w:val="00C517DE"/>
    <w:rsid w:val="00C519C7"/>
    <w:rsid w:val="00C528E0"/>
    <w:rsid w:val="00C53145"/>
    <w:rsid w:val="00C532E4"/>
    <w:rsid w:val="00C5361B"/>
    <w:rsid w:val="00C53CEC"/>
    <w:rsid w:val="00C53DA6"/>
    <w:rsid w:val="00C54896"/>
    <w:rsid w:val="00C54C21"/>
    <w:rsid w:val="00C55013"/>
    <w:rsid w:val="00C552E5"/>
    <w:rsid w:val="00C55490"/>
    <w:rsid w:val="00C556CA"/>
    <w:rsid w:val="00C559EC"/>
    <w:rsid w:val="00C55B95"/>
    <w:rsid w:val="00C55C69"/>
    <w:rsid w:val="00C55D46"/>
    <w:rsid w:val="00C55E2B"/>
    <w:rsid w:val="00C55FCB"/>
    <w:rsid w:val="00C5751B"/>
    <w:rsid w:val="00C575E3"/>
    <w:rsid w:val="00C57729"/>
    <w:rsid w:val="00C60114"/>
    <w:rsid w:val="00C60A2A"/>
    <w:rsid w:val="00C60C07"/>
    <w:rsid w:val="00C61233"/>
    <w:rsid w:val="00C61804"/>
    <w:rsid w:val="00C61809"/>
    <w:rsid w:val="00C61F50"/>
    <w:rsid w:val="00C624A1"/>
    <w:rsid w:val="00C627A9"/>
    <w:rsid w:val="00C6344F"/>
    <w:rsid w:val="00C6458C"/>
    <w:rsid w:val="00C64FFC"/>
    <w:rsid w:val="00C659A2"/>
    <w:rsid w:val="00C65E89"/>
    <w:rsid w:val="00C6636E"/>
    <w:rsid w:val="00C664A8"/>
    <w:rsid w:val="00C67661"/>
    <w:rsid w:val="00C678C7"/>
    <w:rsid w:val="00C67B34"/>
    <w:rsid w:val="00C704C3"/>
    <w:rsid w:val="00C7071A"/>
    <w:rsid w:val="00C70744"/>
    <w:rsid w:val="00C715BB"/>
    <w:rsid w:val="00C71B0D"/>
    <w:rsid w:val="00C71B34"/>
    <w:rsid w:val="00C71CF6"/>
    <w:rsid w:val="00C71EDC"/>
    <w:rsid w:val="00C723B6"/>
    <w:rsid w:val="00C72886"/>
    <w:rsid w:val="00C7313C"/>
    <w:rsid w:val="00C73237"/>
    <w:rsid w:val="00C7350C"/>
    <w:rsid w:val="00C738E8"/>
    <w:rsid w:val="00C7393C"/>
    <w:rsid w:val="00C73E91"/>
    <w:rsid w:val="00C73F35"/>
    <w:rsid w:val="00C7409A"/>
    <w:rsid w:val="00C75116"/>
    <w:rsid w:val="00C75560"/>
    <w:rsid w:val="00C75FC1"/>
    <w:rsid w:val="00C76782"/>
    <w:rsid w:val="00C76840"/>
    <w:rsid w:val="00C76D5F"/>
    <w:rsid w:val="00C775BA"/>
    <w:rsid w:val="00C77C8B"/>
    <w:rsid w:val="00C80934"/>
    <w:rsid w:val="00C80F21"/>
    <w:rsid w:val="00C8102F"/>
    <w:rsid w:val="00C81095"/>
    <w:rsid w:val="00C8129C"/>
    <w:rsid w:val="00C8197F"/>
    <w:rsid w:val="00C81C9B"/>
    <w:rsid w:val="00C81F32"/>
    <w:rsid w:val="00C82018"/>
    <w:rsid w:val="00C82036"/>
    <w:rsid w:val="00C82B18"/>
    <w:rsid w:val="00C8315E"/>
    <w:rsid w:val="00C83C85"/>
    <w:rsid w:val="00C83DEB"/>
    <w:rsid w:val="00C83F38"/>
    <w:rsid w:val="00C83FC0"/>
    <w:rsid w:val="00C8404D"/>
    <w:rsid w:val="00C84082"/>
    <w:rsid w:val="00C841F8"/>
    <w:rsid w:val="00C84AE3"/>
    <w:rsid w:val="00C84C65"/>
    <w:rsid w:val="00C8522F"/>
    <w:rsid w:val="00C85755"/>
    <w:rsid w:val="00C85ADB"/>
    <w:rsid w:val="00C866C4"/>
    <w:rsid w:val="00C868CF"/>
    <w:rsid w:val="00C870BA"/>
    <w:rsid w:val="00C87E30"/>
    <w:rsid w:val="00C87EF3"/>
    <w:rsid w:val="00C901B5"/>
    <w:rsid w:val="00C902BB"/>
    <w:rsid w:val="00C902E3"/>
    <w:rsid w:val="00C9107F"/>
    <w:rsid w:val="00C91154"/>
    <w:rsid w:val="00C91A9C"/>
    <w:rsid w:val="00C92126"/>
    <w:rsid w:val="00C924B0"/>
    <w:rsid w:val="00C924BC"/>
    <w:rsid w:val="00C933C5"/>
    <w:rsid w:val="00C938D6"/>
    <w:rsid w:val="00C93A31"/>
    <w:rsid w:val="00C93D90"/>
    <w:rsid w:val="00C94AAA"/>
    <w:rsid w:val="00C94E46"/>
    <w:rsid w:val="00C95782"/>
    <w:rsid w:val="00C96122"/>
    <w:rsid w:val="00C96230"/>
    <w:rsid w:val="00C96374"/>
    <w:rsid w:val="00C964A1"/>
    <w:rsid w:val="00C965E1"/>
    <w:rsid w:val="00C965E7"/>
    <w:rsid w:val="00C96881"/>
    <w:rsid w:val="00C97341"/>
    <w:rsid w:val="00C97C21"/>
    <w:rsid w:val="00CA0E5D"/>
    <w:rsid w:val="00CA101E"/>
    <w:rsid w:val="00CA14B9"/>
    <w:rsid w:val="00CA1BC2"/>
    <w:rsid w:val="00CA1F59"/>
    <w:rsid w:val="00CA23A7"/>
    <w:rsid w:val="00CA27ED"/>
    <w:rsid w:val="00CA2D7F"/>
    <w:rsid w:val="00CA304F"/>
    <w:rsid w:val="00CA3435"/>
    <w:rsid w:val="00CA35DE"/>
    <w:rsid w:val="00CA43FF"/>
    <w:rsid w:val="00CA45D7"/>
    <w:rsid w:val="00CA4616"/>
    <w:rsid w:val="00CA4A74"/>
    <w:rsid w:val="00CA4FBB"/>
    <w:rsid w:val="00CA529E"/>
    <w:rsid w:val="00CA55E2"/>
    <w:rsid w:val="00CA58DA"/>
    <w:rsid w:val="00CA6270"/>
    <w:rsid w:val="00CA6598"/>
    <w:rsid w:val="00CA68F3"/>
    <w:rsid w:val="00CA6E46"/>
    <w:rsid w:val="00CA7A37"/>
    <w:rsid w:val="00CA7C0F"/>
    <w:rsid w:val="00CB004C"/>
    <w:rsid w:val="00CB05D7"/>
    <w:rsid w:val="00CB064D"/>
    <w:rsid w:val="00CB0D31"/>
    <w:rsid w:val="00CB1108"/>
    <w:rsid w:val="00CB1391"/>
    <w:rsid w:val="00CB1530"/>
    <w:rsid w:val="00CB1B0A"/>
    <w:rsid w:val="00CB1D4E"/>
    <w:rsid w:val="00CB23C3"/>
    <w:rsid w:val="00CB23DA"/>
    <w:rsid w:val="00CB4395"/>
    <w:rsid w:val="00CB456D"/>
    <w:rsid w:val="00CB45C8"/>
    <w:rsid w:val="00CB4934"/>
    <w:rsid w:val="00CB4D3C"/>
    <w:rsid w:val="00CB5178"/>
    <w:rsid w:val="00CB5185"/>
    <w:rsid w:val="00CB5743"/>
    <w:rsid w:val="00CB574F"/>
    <w:rsid w:val="00CB5BE5"/>
    <w:rsid w:val="00CB61B9"/>
    <w:rsid w:val="00CB7633"/>
    <w:rsid w:val="00CB771A"/>
    <w:rsid w:val="00CB7797"/>
    <w:rsid w:val="00CB78DB"/>
    <w:rsid w:val="00CB7AEE"/>
    <w:rsid w:val="00CB7F1D"/>
    <w:rsid w:val="00CC03F6"/>
    <w:rsid w:val="00CC05E0"/>
    <w:rsid w:val="00CC0DA3"/>
    <w:rsid w:val="00CC1088"/>
    <w:rsid w:val="00CC25E5"/>
    <w:rsid w:val="00CC270E"/>
    <w:rsid w:val="00CC2747"/>
    <w:rsid w:val="00CC2C4D"/>
    <w:rsid w:val="00CC34D8"/>
    <w:rsid w:val="00CC3520"/>
    <w:rsid w:val="00CC3910"/>
    <w:rsid w:val="00CC3A15"/>
    <w:rsid w:val="00CC3D68"/>
    <w:rsid w:val="00CC3ECD"/>
    <w:rsid w:val="00CC40B3"/>
    <w:rsid w:val="00CC431C"/>
    <w:rsid w:val="00CC43D6"/>
    <w:rsid w:val="00CC46CE"/>
    <w:rsid w:val="00CC46D9"/>
    <w:rsid w:val="00CC51B1"/>
    <w:rsid w:val="00CC57D3"/>
    <w:rsid w:val="00CC58E2"/>
    <w:rsid w:val="00CC5B2C"/>
    <w:rsid w:val="00CC5C81"/>
    <w:rsid w:val="00CC5FCE"/>
    <w:rsid w:val="00CC6737"/>
    <w:rsid w:val="00CC7499"/>
    <w:rsid w:val="00CC79D6"/>
    <w:rsid w:val="00CC7C95"/>
    <w:rsid w:val="00CC7CC4"/>
    <w:rsid w:val="00CC7EFE"/>
    <w:rsid w:val="00CD01C0"/>
    <w:rsid w:val="00CD030E"/>
    <w:rsid w:val="00CD06A3"/>
    <w:rsid w:val="00CD160B"/>
    <w:rsid w:val="00CD18A2"/>
    <w:rsid w:val="00CD1C02"/>
    <w:rsid w:val="00CD239D"/>
    <w:rsid w:val="00CD2F9D"/>
    <w:rsid w:val="00CD3B15"/>
    <w:rsid w:val="00CD427F"/>
    <w:rsid w:val="00CD4CAA"/>
    <w:rsid w:val="00CD55A5"/>
    <w:rsid w:val="00CD5D4B"/>
    <w:rsid w:val="00CD658A"/>
    <w:rsid w:val="00CD6619"/>
    <w:rsid w:val="00CD6B98"/>
    <w:rsid w:val="00CD6C03"/>
    <w:rsid w:val="00CD753C"/>
    <w:rsid w:val="00CD7DC3"/>
    <w:rsid w:val="00CE0F56"/>
    <w:rsid w:val="00CE16DE"/>
    <w:rsid w:val="00CE1AA3"/>
    <w:rsid w:val="00CE1F91"/>
    <w:rsid w:val="00CE2107"/>
    <w:rsid w:val="00CE309C"/>
    <w:rsid w:val="00CE37FB"/>
    <w:rsid w:val="00CE38C4"/>
    <w:rsid w:val="00CE4EE2"/>
    <w:rsid w:val="00CE511B"/>
    <w:rsid w:val="00CE557B"/>
    <w:rsid w:val="00CE57C1"/>
    <w:rsid w:val="00CE59C0"/>
    <w:rsid w:val="00CE5AF8"/>
    <w:rsid w:val="00CE5FB5"/>
    <w:rsid w:val="00CE75A2"/>
    <w:rsid w:val="00CE7632"/>
    <w:rsid w:val="00CE771E"/>
    <w:rsid w:val="00CE790F"/>
    <w:rsid w:val="00CE7E25"/>
    <w:rsid w:val="00CE7EAC"/>
    <w:rsid w:val="00CF02A5"/>
    <w:rsid w:val="00CF0863"/>
    <w:rsid w:val="00CF08D5"/>
    <w:rsid w:val="00CF0B17"/>
    <w:rsid w:val="00CF1533"/>
    <w:rsid w:val="00CF18B3"/>
    <w:rsid w:val="00CF22A5"/>
    <w:rsid w:val="00CF236D"/>
    <w:rsid w:val="00CF2D31"/>
    <w:rsid w:val="00CF2F5C"/>
    <w:rsid w:val="00CF3658"/>
    <w:rsid w:val="00CF3C6B"/>
    <w:rsid w:val="00CF3E5B"/>
    <w:rsid w:val="00CF3F41"/>
    <w:rsid w:val="00CF4707"/>
    <w:rsid w:val="00CF4A06"/>
    <w:rsid w:val="00CF4C6C"/>
    <w:rsid w:val="00CF5013"/>
    <w:rsid w:val="00CF5476"/>
    <w:rsid w:val="00CF58B1"/>
    <w:rsid w:val="00CF5B35"/>
    <w:rsid w:val="00CF5D4C"/>
    <w:rsid w:val="00CF5EA2"/>
    <w:rsid w:val="00CF5EAA"/>
    <w:rsid w:val="00CF7146"/>
    <w:rsid w:val="00D00079"/>
    <w:rsid w:val="00D0019E"/>
    <w:rsid w:val="00D00551"/>
    <w:rsid w:val="00D006CF"/>
    <w:rsid w:val="00D00A66"/>
    <w:rsid w:val="00D00E64"/>
    <w:rsid w:val="00D01AFF"/>
    <w:rsid w:val="00D026D1"/>
    <w:rsid w:val="00D03320"/>
    <w:rsid w:val="00D033E9"/>
    <w:rsid w:val="00D0341C"/>
    <w:rsid w:val="00D03D05"/>
    <w:rsid w:val="00D05093"/>
    <w:rsid w:val="00D0561C"/>
    <w:rsid w:val="00D05685"/>
    <w:rsid w:val="00D056A8"/>
    <w:rsid w:val="00D066B1"/>
    <w:rsid w:val="00D06A17"/>
    <w:rsid w:val="00D06C6A"/>
    <w:rsid w:val="00D07720"/>
    <w:rsid w:val="00D077A4"/>
    <w:rsid w:val="00D101B8"/>
    <w:rsid w:val="00D10B34"/>
    <w:rsid w:val="00D11790"/>
    <w:rsid w:val="00D1184F"/>
    <w:rsid w:val="00D11858"/>
    <w:rsid w:val="00D11A6F"/>
    <w:rsid w:val="00D11C46"/>
    <w:rsid w:val="00D11DC8"/>
    <w:rsid w:val="00D12743"/>
    <w:rsid w:val="00D128A6"/>
    <w:rsid w:val="00D12CA0"/>
    <w:rsid w:val="00D13328"/>
    <w:rsid w:val="00D13D5A"/>
    <w:rsid w:val="00D141F6"/>
    <w:rsid w:val="00D14269"/>
    <w:rsid w:val="00D147F0"/>
    <w:rsid w:val="00D14BC0"/>
    <w:rsid w:val="00D156A0"/>
    <w:rsid w:val="00D15B40"/>
    <w:rsid w:val="00D165BA"/>
    <w:rsid w:val="00D16A1D"/>
    <w:rsid w:val="00D16A7B"/>
    <w:rsid w:val="00D16AC5"/>
    <w:rsid w:val="00D16DC6"/>
    <w:rsid w:val="00D1700C"/>
    <w:rsid w:val="00D170C5"/>
    <w:rsid w:val="00D17169"/>
    <w:rsid w:val="00D171E1"/>
    <w:rsid w:val="00D177A3"/>
    <w:rsid w:val="00D17823"/>
    <w:rsid w:val="00D17CFB"/>
    <w:rsid w:val="00D20018"/>
    <w:rsid w:val="00D20402"/>
    <w:rsid w:val="00D20915"/>
    <w:rsid w:val="00D20B58"/>
    <w:rsid w:val="00D20BE8"/>
    <w:rsid w:val="00D21906"/>
    <w:rsid w:val="00D21EC2"/>
    <w:rsid w:val="00D22F94"/>
    <w:rsid w:val="00D234E6"/>
    <w:rsid w:val="00D235B2"/>
    <w:rsid w:val="00D23746"/>
    <w:rsid w:val="00D23DA4"/>
    <w:rsid w:val="00D24AE3"/>
    <w:rsid w:val="00D251D7"/>
    <w:rsid w:val="00D2529E"/>
    <w:rsid w:val="00D253F2"/>
    <w:rsid w:val="00D25703"/>
    <w:rsid w:val="00D25BCE"/>
    <w:rsid w:val="00D2632A"/>
    <w:rsid w:val="00D2641F"/>
    <w:rsid w:val="00D26AAF"/>
    <w:rsid w:val="00D26F63"/>
    <w:rsid w:val="00D2715F"/>
    <w:rsid w:val="00D27416"/>
    <w:rsid w:val="00D27445"/>
    <w:rsid w:val="00D27663"/>
    <w:rsid w:val="00D277EB"/>
    <w:rsid w:val="00D2780A"/>
    <w:rsid w:val="00D2790E"/>
    <w:rsid w:val="00D27DB5"/>
    <w:rsid w:val="00D30794"/>
    <w:rsid w:val="00D30C4F"/>
    <w:rsid w:val="00D31992"/>
    <w:rsid w:val="00D322EE"/>
    <w:rsid w:val="00D344EA"/>
    <w:rsid w:val="00D347AB"/>
    <w:rsid w:val="00D34820"/>
    <w:rsid w:val="00D35877"/>
    <w:rsid w:val="00D36258"/>
    <w:rsid w:val="00D36FAD"/>
    <w:rsid w:val="00D36FEF"/>
    <w:rsid w:val="00D37542"/>
    <w:rsid w:val="00D3778B"/>
    <w:rsid w:val="00D378CE"/>
    <w:rsid w:val="00D37A0B"/>
    <w:rsid w:val="00D37ABC"/>
    <w:rsid w:val="00D40464"/>
    <w:rsid w:val="00D4056A"/>
    <w:rsid w:val="00D40614"/>
    <w:rsid w:val="00D4120E"/>
    <w:rsid w:val="00D41320"/>
    <w:rsid w:val="00D416A6"/>
    <w:rsid w:val="00D42180"/>
    <w:rsid w:val="00D42858"/>
    <w:rsid w:val="00D42A08"/>
    <w:rsid w:val="00D42BCB"/>
    <w:rsid w:val="00D42CE7"/>
    <w:rsid w:val="00D42D48"/>
    <w:rsid w:val="00D42EA5"/>
    <w:rsid w:val="00D43163"/>
    <w:rsid w:val="00D43F1F"/>
    <w:rsid w:val="00D4409C"/>
    <w:rsid w:val="00D44729"/>
    <w:rsid w:val="00D44A08"/>
    <w:rsid w:val="00D45482"/>
    <w:rsid w:val="00D456BE"/>
    <w:rsid w:val="00D458BB"/>
    <w:rsid w:val="00D462B1"/>
    <w:rsid w:val="00D467DE"/>
    <w:rsid w:val="00D46DA6"/>
    <w:rsid w:val="00D47371"/>
    <w:rsid w:val="00D504A0"/>
    <w:rsid w:val="00D50A5F"/>
    <w:rsid w:val="00D50F3F"/>
    <w:rsid w:val="00D51346"/>
    <w:rsid w:val="00D51731"/>
    <w:rsid w:val="00D51FCE"/>
    <w:rsid w:val="00D52272"/>
    <w:rsid w:val="00D5292C"/>
    <w:rsid w:val="00D53255"/>
    <w:rsid w:val="00D538C9"/>
    <w:rsid w:val="00D53E2D"/>
    <w:rsid w:val="00D53F3A"/>
    <w:rsid w:val="00D54BC3"/>
    <w:rsid w:val="00D5555F"/>
    <w:rsid w:val="00D55B87"/>
    <w:rsid w:val="00D560C4"/>
    <w:rsid w:val="00D563E0"/>
    <w:rsid w:val="00D57050"/>
    <w:rsid w:val="00D57068"/>
    <w:rsid w:val="00D57379"/>
    <w:rsid w:val="00D57643"/>
    <w:rsid w:val="00D57A2B"/>
    <w:rsid w:val="00D60269"/>
    <w:rsid w:val="00D60C69"/>
    <w:rsid w:val="00D619E0"/>
    <w:rsid w:val="00D6298F"/>
    <w:rsid w:val="00D62DBC"/>
    <w:rsid w:val="00D6348F"/>
    <w:rsid w:val="00D6360F"/>
    <w:rsid w:val="00D63F7F"/>
    <w:rsid w:val="00D641BB"/>
    <w:rsid w:val="00D64758"/>
    <w:rsid w:val="00D656C8"/>
    <w:rsid w:val="00D6582F"/>
    <w:rsid w:val="00D65CCA"/>
    <w:rsid w:val="00D660E6"/>
    <w:rsid w:val="00D66742"/>
    <w:rsid w:val="00D66767"/>
    <w:rsid w:val="00D6724C"/>
    <w:rsid w:val="00D67290"/>
    <w:rsid w:val="00D6739B"/>
    <w:rsid w:val="00D675EA"/>
    <w:rsid w:val="00D678F2"/>
    <w:rsid w:val="00D67F44"/>
    <w:rsid w:val="00D7017B"/>
    <w:rsid w:val="00D70182"/>
    <w:rsid w:val="00D701ED"/>
    <w:rsid w:val="00D70305"/>
    <w:rsid w:val="00D70AF6"/>
    <w:rsid w:val="00D715A0"/>
    <w:rsid w:val="00D716CD"/>
    <w:rsid w:val="00D7211E"/>
    <w:rsid w:val="00D725D6"/>
    <w:rsid w:val="00D726AD"/>
    <w:rsid w:val="00D727C0"/>
    <w:rsid w:val="00D72957"/>
    <w:rsid w:val="00D72A18"/>
    <w:rsid w:val="00D73033"/>
    <w:rsid w:val="00D73808"/>
    <w:rsid w:val="00D73BF6"/>
    <w:rsid w:val="00D73D2F"/>
    <w:rsid w:val="00D74278"/>
    <w:rsid w:val="00D74345"/>
    <w:rsid w:val="00D7467A"/>
    <w:rsid w:val="00D75360"/>
    <w:rsid w:val="00D75425"/>
    <w:rsid w:val="00D7574F"/>
    <w:rsid w:val="00D75CE1"/>
    <w:rsid w:val="00D75E8A"/>
    <w:rsid w:val="00D75F78"/>
    <w:rsid w:val="00D75FD0"/>
    <w:rsid w:val="00D760F1"/>
    <w:rsid w:val="00D76473"/>
    <w:rsid w:val="00D76B72"/>
    <w:rsid w:val="00D76E8C"/>
    <w:rsid w:val="00D7749B"/>
    <w:rsid w:val="00D775A4"/>
    <w:rsid w:val="00D805E8"/>
    <w:rsid w:val="00D81565"/>
    <w:rsid w:val="00D82444"/>
    <w:rsid w:val="00D8282A"/>
    <w:rsid w:val="00D828B7"/>
    <w:rsid w:val="00D829FC"/>
    <w:rsid w:val="00D82BF6"/>
    <w:rsid w:val="00D82CFB"/>
    <w:rsid w:val="00D834FF"/>
    <w:rsid w:val="00D83C80"/>
    <w:rsid w:val="00D83F23"/>
    <w:rsid w:val="00D84132"/>
    <w:rsid w:val="00D8432F"/>
    <w:rsid w:val="00D84584"/>
    <w:rsid w:val="00D85251"/>
    <w:rsid w:val="00D855F1"/>
    <w:rsid w:val="00D86073"/>
    <w:rsid w:val="00D86169"/>
    <w:rsid w:val="00D86372"/>
    <w:rsid w:val="00D868B2"/>
    <w:rsid w:val="00D86B28"/>
    <w:rsid w:val="00D86D5C"/>
    <w:rsid w:val="00D8706A"/>
    <w:rsid w:val="00D87097"/>
    <w:rsid w:val="00D87519"/>
    <w:rsid w:val="00D90197"/>
    <w:rsid w:val="00D902BC"/>
    <w:rsid w:val="00D90574"/>
    <w:rsid w:val="00D90AE0"/>
    <w:rsid w:val="00D90D36"/>
    <w:rsid w:val="00D918D8"/>
    <w:rsid w:val="00D929C4"/>
    <w:rsid w:val="00D92DB9"/>
    <w:rsid w:val="00D92DBC"/>
    <w:rsid w:val="00D92FFB"/>
    <w:rsid w:val="00D93484"/>
    <w:rsid w:val="00D935D7"/>
    <w:rsid w:val="00D936EC"/>
    <w:rsid w:val="00D93CF0"/>
    <w:rsid w:val="00D943B6"/>
    <w:rsid w:val="00D944A2"/>
    <w:rsid w:val="00D9453C"/>
    <w:rsid w:val="00D94763"/>
    <w:rsid w:val="00D947FF"/>
    <w:rsid w:val="00D94D26"/>
    <w:rsid w:val="00D95EEF"/>
    <w:rsid w:val="00D9621C"/>
    <w:rsid w:val="00D965F8"/>
    <w:rsid w:val="00D9686F"/>
    <w:rsid w:val="00D96A8A"/>
    <w:rsid w:val="00D973C3"/>
    <w:rsid w:val="00D979BF"/>
    <w:rsid w:val="00D97E51"/>
    <w:rsid w:val="00DA048C"/>
    <w:rsid w:val="00DA0A64"/>
    <w:rsid w:val="00DA0B3E"/>
    <w:rsid w:val="00DA1317"/>
    <w:rsid w:val="00DA16C3"/>
    <w:rsid w:val="00DA1774"/>
    <w:rsid w:val="00DA22AC"/>
    <w:rsid w:val="00DA22BC"/>
    <w:rsid w:val="00DA3089"/>
    <w:rsid w:val="00DA3283"/>
    <w:rsid w:val="00DA36E6"/>
    <w:rsid w:val="00DA37B0"/>
    <w:rsid w:val="00DA3B69"/>
    <w:rsid w:val="00DA3C40"/>
    <w:rsid w:val="00DA3FD7"/>
    <w:rsid w:val="00DA478D"/>
    <w:rsid w:val="00DA4EB3"/>
    <w:rsid w:val="00DA58AC"/>
    <w:rsid w:val="00DA5E39"/>
    <w:rsid w:val="00DA60E6"/>
    <w:rsid w:val="00DA6D13"/>
    <w:rsid w:val="00DA6EFA"/>
    <w:rsid w:val="00DA7353"/>
    <w:rsid w:val="00DA75C0"/>
    <w:rsid w:val="00DA7678"/>
    <w:rsid w:val="00DB0642"/>
    <w:rsid w:val="00DB0CA7"/>
    <w:rsid w:val="00DB1AEB"/>
    <w:rsid w:val="00DB1F9F"/>
    <w:rsid w:val="00DB2116"/>
    <w:rsid w:val="00DB252A"/>
    <w:rsid w:val="00DB3BF2"/>
    <w:rsid w:val="00DB42D0"/>
    <w:rsid w:val="00DB47A4"/>
    <w:rsid w:val="00DB4B84"/>
    <w:rsid w:val="00DB4F11"/>
    <w:rsid w:val="00DB51DB"/>
    <w:rsid w:val="00DB561A"/>
    <w:rsid w:val="00DB5A32"/>
    <w:rsid w:val="00DB5B03"/>
    <w:rsid w:val="00DB5E32"/>
    <w:rsid w:val="00DB638A"/>
    <w:rsid w:val="00DB6FEC"/>
    <w:rsid w:val="00DB7A06"/>
    <w:rsid w:val="00DB7E6F"/>
    <w:rsid w:val="00DC07A2"/>
    <w:rsid w:val="00DC0D7D"/>
    <w:rsid w:val="00DC140A"/>
    <w:rsid w:val="00DC1A4E"/>
    <w:rsid w:val="00DC2388"/>
    <w:rsid w:val="00DC2C2B"/>
    <w:rsid w:val="00DC356D"/>
    <w:rsid w:val="00DC3A21"/>
    <w:rsid w:val="00DC415D"/>
    <w:rsid w:val="00DC46EB"/>
    <w:rsid w:val="00DC4977"/>
    <w:rsid w:val="00DC4B6D"/>
    <w:rsid w:val="00DC531B"/>
    <w:rsid w:val="00DC556D"/>
    <w:rsid w:val="00DC6213"/>
    <w:rsid w:val="00DC6784"/>
    <w:rsid w:val="00DC6821"/>
    <w:rsid w:val="00DC6931"/>
    <w:rsid w:val="00DC6DAC"/>
    <w:rsid w:val="00DC6DBE"/>
    <w:rsid w:val="00DC75A7"/>
    <w:rsid w:val="00DC76C7"/>
    <w:rsid w:val="00DC79DE"/>
    <w:rsid w:val="00DC7DC7"/>
    <w:rsid w:val="00DC7E95"/>
    <w:rsid w:val="00DD02A7"/>
    <w:rsid w:val="00DD02AF"/>
    <w:rsid w:val="00DD04D3"/>
    <w:rsid w:val="00DD17FD"/>
    <w:rsid w:val="00DD230C"/>
    <w:rsid w:val="00DD2316"/>
    <w:rsid w:val="00DD2765"/>
    <w:rsid w:val="00DD2CF0"/>
    <w:rsid w:val="00DD2ECF"/>
    <w:rsid w:val="00DD317F"/>
    <w:rsid w:val="00DD3287"/>
    <w:rsid w:val="00DD36A2"/>
    <w:rsid w:val="00DD3980"/>
    <w:rsid w:val="00DD3A5A"/>
    <w:rsid w:val="00DD3AD7"/>
    <w:rsid w:val="00DD3FDC"/>
    <w:rsid w:val="00DD405C"/>
    <w:rsid w:val="00DD4625"/>
    <w:rsid w:val="00DD4C94"/>
    <w:rsid w:val="00DD4E3F"/>
    <w:rsid w:val="00DD5257"/>
    <w:rsid w:val="00DD5B9C"/>
    <w:rsid w:val="00DD5BB9"/>
    <w:rsid w:val="00DD60C5"/>
    <w:rsid w:val="00DD658B"/>
    <w:rsid w:val="00DD6D62"/>
    <w:rsid w:val="00DD72B8"/>
    <w:rsid w:val="00DD78C7"/>
    <w:rsid w:val="00DD7995"/>
    <w:rsid w:val="00DD7E51"/>
    <w:rsid w:val="00DD7FE4"/>
    <w:rsid w:val="00DE02B3"/>
    <w:rsid w:val="00DE0325"/>
    <w:rsid w:val="00DE0631"/>
    <w:rsid w:val="00DE0703"/>
    <w:rsid w:val="00DE0901"/>
    <w:rsid w:val="00DE1853"/>
    <w:rsid w:val="00DE199C"/>
    <w:rsid w:val="00DE1A17"/>
    <w:rsid w:val="00DE1BCC"/>
    <w:rsid w:val="00DE1D0B"/>
    <w:rsid w:val="00DE1E26"/>
    <w:rsid w:val="00DE209E"/>
    <w:rsid w:val="00DE2F64"/>
    <w:rsid w:val="00DE35D0"/>
    <w:rsid w:val="00DE373B"/>
    <w:rsid w:val="00DE3A0D"/>
    <w:rsid w:val="00DE3C03"/>
    <w:rsid w:val="00DE3EC2"/>
    <w:rsid w:val="00DE42A4"/>
    <w:rsid w:val="00DE4334"/>
    <w:rsid w:val="00DE4BA5"/>
    <w:rsid w:val="00DE4BE4"/>
    <w:rsid w:val="00DE4E47"/>
    <w:rsid w:val="00DE54AC"/>
    <w:rsid w:val="00DE5650"/>
    <w:rsid w:val="00DE5A34"/>
    <w:rsid w:val="00DE5AB9"/>
    <w:rsid w:val="00DE6101"/>
    <w:rsid w:val="00DE622D"/>
    <w:rsid w:val="00DE626B"/>
    <w:rsid w:val="00DE628F"/>
    <w:rsid w:val="00DE66A9"/>
    <w:rsid w:val="00DE74E4"/>
    <w:rsid w:val="00DF0084"/>
    <w:rsid w:val="00DF0154"/>
    <w:rsid w:val="00DF04EA"/>
    <w:rsid w:val="00DF0D7B"/>
    <w:rsid w:val="00DF1611"/>
    <w:rsid w:val="00DF16B5"/>
    <w:rsid w:val="00DF1BB8"/>
    <w:rsid w:val="00DF1CD0"/>
    <w:rsid w:val="00DF1F61"/>
    <w:rsid w:val="00DF21E6"/>
    <w:rsid w:val="00DF245C"/>
    <w:rsid w:val="00DF2B4B"/>
    <w:rsid w:val="00DF2DBD"/>
    <w:rsid w:val="00DF31E2"/>
    <w:rsid w:val="00DF35E2"/>
    <w:rsid w:val="00DF385C"/>
    <w:rsid w:val="00DF3C06"/>
    <w:rsid w:val="00DF4472"/>
    <w:rsid w:val="00DF4585"/>
    <w:rsid w:val="00DF46BA"/>
    <w:rsid w:val="00DF4B05"/>
    <w:rsid w:val="00DF4B27"/>
    <w:rsid w:val="00DF4E8D"/>
    <w:rsid w:val="00DF5074"/>
    <w:rsid w:val="00DF5754"/>
    <w:rsid w:val="00DF57C9"/>
    <w:rsid w:val="00DF5A65"/>
    <w:rsid w:val="00DF6381"/>
    <w:rsid w:val="00DF7A3E"/>
    <w:rsid w:val="00DF7BFC"/>
    <w:rsid w:val="00DF7C8C"/>
    <w:rsid w:val="00E001C0"/>
    <w:rsid w:val="00E0032C"/>
    <w:rsid w:val="00E007DA"/>
    <w:rsid w:val="00E0192D"/>
    <w:rsid w:val="00E02828"/>
    <w:rsid w:val="00E02B77"/>
    <w:rsid w:val="00E0308B"/>
    <w:rsid w:val="00E039FB"/>
    <w:rsid w:val="00E03F9C"/>
    <w:rsid w:val="00E042DF"/>
    <w:rsid w:val="00E04DF2"/>
    <w:rsid w:val="00E053FB"/>
    <w:rsid w:val="00E057A6"/>
    <w:rsid w:val="00E06FAA"/>
    <w:rsid w:val="00E103C6"/>
    <w:rsid w:val="00E1053D"/>
    <w:rsid w:val="00E106F4"/>
    <w:rsid w:val="00E10880"/>
    <w:rsid w:val="00E10BF7"/>
    <w:rsid w:val="00E111D5"/>
    <w:rsid w:val="00E11519"/>
    <w:rsid w:val="00E117A3"/>
    <w:rsid w:val="00E119E1"/>
    <w:rsid w:val="00E11E66"/>
    <w:rsid w:val="00E1290B"/>
    <w:rsid w:val="00E12F67"/>
    <w:rsid w:val="00E1322B"/>
    <w:rsid w:val="00E1322D"/>
    <w:rsid w:val="00E1363A"/>
    <w:rsid w:val="00E13AB4"/>
    <w:rsid w:val="00E13E6D"/>
    <w:rsid w:val="00E14047"/>
    <w:rsid w:val="00E146FA"/>
    <w:rsid w:val="00E14F5A"/>
    <w:rsid w:val="00E1508F"/>
    <w:rsid w:val="00E153EF"/>
    <w:rsid w:val="00E15628"/>
    <w:rsid w:val="00E161D5"/>
    <w:rsid w:val="00E16218"/>
    <w:rsid w:val="00E16D0C"/>
    <w:rsid w:val="00E174C8"/>
    <w:rsid w:val="00E17FC0"/>
    <w:rsid w:val="00E203C3"/>
    <w:rsid w:val="00E203DC"/>
    <w:rsid w:val="00E20A1C"/>
    <w:rsid w:val="00E20B5A"/>
    <w:rsid w:val="00E20BF3"/>
    <w:rsid w:val="00E20C89"/>
    <w:rsid w:val="00E21553"/>
    <w:rsid w:val="00E21CAB"/>
    <w:rsid w:val="00E2207F"/>
    <w:rsid w:val="00E222E3"/>
    <w:rsid w:val="00E22B8E"/>
    <w:rsid w:val="00E22FDC"/>
    <w:rsid w:val="00E2315C"/>
    <w:rsid w:val="00E23774"/>
    <w:rsid w:val="00E23DE3"/>
    <w:rsid w:val="00E246EB"/>
    <w:rsid w:val="00E248CF"/>
    <w:rsid w:val="00E2496B"/>
    <w:rsid w:val="00E25174"/>
    <w:rsid w:val="00E25283"/>
    <w:rsid w:val="00E25623"/>
    <w:rsid w:val="00E26388"/>
    <w:rsid w:val="00E263D3"/>
    <w:rsid w:val="00E264FD"/>
    <w:rsid w:val="00E2667F"/>
    <w:rsid w:val="00E269B0"/>
    <w:rsid w:val="00E273FE"/>
    <w:rsid w:val="00E27BF6"/>
    <w:rsid w:val="00E30BE1"/>
    <w:rsid w:val="00E31132"/>
    <w:rsid w:val="00E31490"/>
    <w:rsid w:val="00E31723"/>
    <w:rsid w:val="00E31CD6"/>
    <w:rsid w:val="00E31D5B"/>
    <w:rsid w:val="00E31E5D"/>
    <w:rsid w:val="00E323DE"/>
    <w:rsid w:val="00E32450"/>
    <w:rsid w:val="00E33E13"/>
    <w:rsid w:val="00E33E6A"/>
    <w:rsid w:val="00E3406E"/>
    <w:rsid w:val="00E3415B"/>
    <w:rsid w:val="00E34718"/>
    <w:rsid w:val="00E349D1"/>
    <w:rsid w:val="00E35A5B"/>
    <w:rsid w:val="00E36886"/>
    <w:rsid w:val="00E36C61"/>
    <w:rsid w:val="00E37DFD"/>
    <w:rsid w:val="00E4051C"/>
    <w:rsid w:val="00E406BF"/>
    <w:rsid w:val="00E40941"/>
    <w:rsid w:val="00E40A80"/>
    <w:rsid w:val="00E40AF4"/>
    <w:rsid w:val="00E41474"/>
    <w:rsid w:val="00E415D9"/>
    <w:rsid w:val="00E41CF3"/>
    <w:rsid w:val="00E426D4"/>
    <w:rsid w:val="00E42860"/>
    <w:rsid w:val="00E42B24"/>
    <w:rsid w:val="00E4316C"/>
    <w:rsid w:val="00E433A8"/>
    <w:rsid w:val="00E433D3"/>
    <w:rsid w:val="00E43518"/>
    <w:rsid w:val="00E435C2"/>
    <w:rsid w:val="00E4363C"/>
    <w:rsid w:val="00E43796"/>
    <w:rsid w:val="00E444C4"/>
    <w:rsid w:val="00E44CBD"/>
    <w:rsid w:val="00E44FD4"/>
    <w:rsid w:val="00E45089"/>
    <w:rsid w:val="00E45295"/>
    <w:rsid w:val="00E4677D"/>
    <w:rsid w:val="00E4715D"/>
    <w:rsid w:val="00E47E6E"/>
    <w:rsid w:val="00E5034D"/>
    <w:rsid w:val="00E506BB"/>
    <w:rsid w:val="00E50D87"/>
    <w:rsid w:val="00E5137D"/>
    <w:rsid w:val="00E51EF9"/>
    <w:rsid w:val="00E52089"/>
    <w:rsid w:val="00E524B3"/>
    <w:rsid w:val="00E526BE"/>
    <w:rsid w:val="00E52A6C"/>
    <w:rsid w:val="00E52C52"/>
    <w:rsid w:val="00E53120"/>
    <w:rsid w:val="00E5348B"/>
    <w:rsid w:val="00E536B9"/>
    <w:rsid w:val="00E536F9"/>
    <w:rsid w:val="00E539D6"/>
    <w:rsid w:val="00E53D05"/>
    <w:rsid w:val="00E53E21"/>
    <w:rsid w:val="00E54267"/>
    <w:rsid w:val="00E543CB"/>
    <w:rsid w:val="00E54636"/>
    <w:rsid w:val="00E54811"/>
    <w:rsid w:val="00E54AB9"/>
    <w:rsid w:val="00E54F8B"/>
    <w:rsid w:val="00E55255"/>
    <w:rsid w:val="00E55CF0"/>
    <w:rsid w:val="00E56660"/>
    <w:rsid w:val="00E56A96"/>
    <w:rsid w:val="00E56A9B"/>
    <w:rsid w:val="00E56ACC"/>
    <w:rsid w:val="00E57035"/>
    <w:rsid w:val="00E57256"/>
    <w:rsid w:val="00E5725D"/>
    <w:rsid w:val="00E57AE2"/>
    <w:rsid w:val="00E57EF1"/>
    <w:rsid w:val="00E6080F"/>
    <w:rsid w:val="00E60FAA"/>
    <w:rsid w:val="00E614AE"/>
    <w:rsid w:val="00E61AC7"/>
    <w:rsid w:val="00E6200A"/>
    <w:rsid w:val="00E63680"/>
    <w:rsid w:val="00E6376B"/>
    <w:rsid w:val="00E63B36"/>
    <w:rsid w:val="00E63BA9"/>
    <w:rsid w:val="00E6402E"/>
    <w:rsid w:val="00E6463B"/>
    <w:rsid w:val="00E64798"/>
    <w:rsid w:val="00E64966"/>
    <w:rsid w:val="00E64BCB"/>
    <w:rsid w:val="00E6512C"/>
    <w:rsid w:val="00E652C2"/>
    <w:rsid w:val="00E65C4C"/>
    <w:rsid w:val="00E667FE"/>
    <w:rsid w:val="00E6688B"/>
    <w:rsid w:val="00E67FCE"/>
    <w:rsid w:val="00E703B9"/>
    <w:rsid w:val="00E705D2"/>
    <w:rsid w:val="00E70B0A"/>
    <w:rsid w:val="00E70D4C"/>
    <w:rsid w:val="00E70F3E"/>
    <w:rsid w:val="00E71286"/>
    <w:rsid w:val="00E716DC"/>
    <w:rsid w:val="00E726BD"/>
    <w:rsid w:val="00E72A71"/>
    <w:rsid w:val="00E73336"/>
    <w:rsid w:val="00E74178"/>
    <w:rsid w:val="00E74279"/>
    <w:rsid w:val="00E74CAD"/>
    <w:rsid w:val="00E74D82"/>
    <w:rsid w:val="00E75876"/>
    <w:rsid w:val="00E75A10"/>
    <w:rsid w:val="00E7611B"/>
    <w:rsid w:val="00E764EC"/>
    <w:rsid w:val="00E777BA"/>
    <w:rsid w:val="00E77F3D"/>
    <w:rsid w:val="00E807D7"/>
    <w:rsid w:val="00E80C14"/>
    <w:rsid w:val="00E80F0B"/>
    <w:rsid w:val="00E813A2"/>
    <w:rsid w:val="00E81A09"/>
    <w:rsid w:val="00E81AE1"/>
    <w:rsid w:val="00E81E52"/>
    <w:rsid w:val="00E8213A"/>
    <w:rsid w:val="00E825B8"/>
    <w:rsid w:val="00E82AA1"/>
    <w:rsid w:val="00E82B7D"/>
    <w:rsid w:val="00E8347F"/>
    <w:rsid w:val="00E835F8"/>
    <w:rsid w:val="00E83733"/>
    <w:rsid w:val="00E838C2"/>
    <w:rsid w:val="00E83A29"/>
    <w:rsid w:val="00E83CA8"/>
    <w:rsid w:val="00E83D8F"/>
    <w:rsid w:val="00E83E2C"/>
    <w:rsid w:val="00E84407"/>
    <w:rsid w:val="00E84905"/>
    <w:rsid w:val="00E84B2E"/>
    <w:rsid w:val="00E84BF7"/>
    <w:rsid w:val="00E84D1A"/>
    <w:rsid w:val="00E85487"/>
    <w:rsid w:val="00E85514"/>
    <w:rsid w:val="00E85779"/>
    <w:rsid w:val="00E8583C"/>
    <w:rsid w:val="00E85B1F"/>
    <w:rsid w:val="00E85EA3"/>
    <w:rsid w:val="00E86143"/>
    <w:rsid w:val="00E864E4"/>
    <w:rsid w:val="00E86C64"/>
    <w:rsid w:val="00E86D21"/>
    <w:rsid w:val="00E86D33"/>
    <w:rsid w:val="00E86D35"/>
    <w:rsid w:val="00E87311"/>
    <w:rsid w:val="00E8745F"/>
    <w:rsid w:val="00E87860"/>
    <w:rsid w:val="00E87C3C"/>
    <w:rsid w:val="00E87FB4"/>
    <w:rsid w:val="00E902F9"/>
    <w:rsid w:val="00E9097E"/>
    <w:rsid w:val="00E9128F"/>
    <w:rsid w:val="00E91586"/>
    <w:rsid w:val="00E9167F"/>
    <w:rsid w:val="00E91AC6"/>
    <w:rsid w:val="00E91CA5"/>
    <w:rsid w:val="00E91F87"/>
    <w:rsid w:val="00E92493"/>
    <w:rsid w:val="00E924F1"/>
    <w:rsid w:val="00E925CC"/>
    <w:rsid w:val="00E92F26"/>
    <w:rsid w:val="00E9358E"/>
    <w:rsid w:val="00E93713"/>
    <w:rsid w:val="00E946B4"/>
    <w:rsid w:val="00E94712"/>
    <w:rsid w:val="00E9482E"/>
    <w:rsid w:val="00E9484F"/>
    <w:rsid w:val="00E955B8"/>
    <w:rsid w:val="00E95898"/>
    <w:rsid w:val="00E95A65"/>
    <w:rsid w:val="00E96BCC"/>
    <w:rsid w:val="00E97749"/>
    <w:rsid w:val="00EA0037"/>
    <w:rsid w:val="00EA00FC"/>
    <w:rsid w:val="00EA03D7"/>
    <w:rsid w:val="00EA087B"/>
    <w:rsid w:val="00EA0970"/>
    <w:rsid w:val="00EA11CA"/>
    <w:rsid w:val="00EA1347"/>
    <w:rsid w:val="00EA1AF6"/>
    <w:rsid w:val="00EA1B66"/>
    <w:rsid w:val="00EA2535"/>
    <w:rsid w:val="00EA271A"/>
    <w:rsid w:val="00EA2A7A"/>
    <w:rsid w:val="00EA2EA7"/>
    <w:rsid w:val="00EA364F"/>
    <w:rsid w:val="00EA37F0"/>
    <w:rsid w:val="00EA4899"/>
    <w:rsid w:val="00EA4A0D"/>
    <w:rsid w:val="00EA4C47"/>
    <w:rsid w:val="00EA5240"/>
    <w:rsid w:val="00EA53BA"/>
    <w:rsid w:val="00EA5683"/>
    <w:rsid w:val="00EA6649"/>
    <w:rsid w:val="00EA6E33"/>
    <w:rsid w:val="00EA7C21"/>
    <w:rsid w:val="00EA7CE9"/>
    <w:rsid w:val="00EB0C81"/>
    <w:rsid w:val="00EB13F4"/>
    <w:rsid w:val="00EB1918"/>
    <w:rsid w:val="00EB1A8A"/>
    <w:rsid w:val="00EB22D5"/>
    <w:rsid w:val="00EB25A7"/>
    <w:rsid w:val="00EB2840"/>
    <w:rsid w:val="00EB28BA"/>
    <w:rsid w:val="00EB2A8A"/>
    <w:rsid w:val="00EB2F38"/>
    <w:rsid w:val="00EB429E"/>
    <w:rsid w:val="00EB43DE"/>
    <w:rsid w:val="00EB4499"/>
    <w:rsid w:val="00EB4658"/>
    <w:rsid w:val="00EB5203"/>
    <w:rsid w:val="00EB5604"/>
    <w:rsid w:val="00EB561B"/>
    <w:rsid w:val="00EB58D5"/>
    <w:rsid w:val="00EB61A6"/>
    <w:rsid w:val="00EB61E6"/>
    <w:rsid w:val="00EB649C"/>
    <w:rsid w:val="00EB64F9"/>
    <w:rsid w:val="00EB6876"/>
    <w:rsid w:val="00EB6DA5"/>
    <w:rsid w:val="00EB6DEC"/>
    <w:rsid w:val="00EB7E19"/>
    <w:rsid w:val="00EB7E8A"/>
    <w:rsid w:val="00EC002B"/>
    <w:rsid w:val="00EC03F8"/>
    <w:rsid w:val="00EC065E"/>
    <w:rsid w:val="00EC0EB9"/>
    <w:rsid w:val="00EC1F47"/>
    <w:rsid w:val="00EC2395"/>
    <w:rsid w:val="00EC26CB"/>
    <w:rsid w:val="00EC28D3"/>
    <w:rsid w:val="00EC33ED"/>
    <w:rsid w:val="00EC3645"/>
    <w:rsid w:val="00EC3744"/>
    <w:rsid w:val="00EC3777"/>
    <w:rsid w:val="00EC3858"/>
    <w:rsid w:val="00EC3CEB"/>
    <w:rsid w:val="00EC406E"/>
    <w:rsid w:val="00EC4076"/>
    <w:rsid w:val="00EC42C8"/>
    <w:rsid w:val="00EC447B"/>
    <w:rsid w:val="00EC44A3"/>
    <w:rsid w:val="00EC48BE"/>
    <w:rsid w:val="00EC4E2D"/>
    <w:rsid w:val="00EC4E3C"/>
    <w:rsid w:val="00EC5879"/>
    <w:rsid w:val="00EC5A10"/>
    <w:rsid w:val="00EC6A03"/>
    <w:rsid w:val="00EC6F5C"/>
    <w:rsid w:val="00EC7A62"/>
    <w:rsid w:val="00ED0055"/>
    <w:rsid w:val="00ED01E7"/>
    <w:rsid w:val="00ED0631"/>
    <w:rsid w:val="00ED09C8"/>
    <w:rsid w:val="00ED115A"/>
    <w:rsid w:val="00ED1259"/>
    <w:rsid w:val="00ED19E8"/>
    <w:rsid w:val="00ED1A32"/>
    <w:rsid w:val="00ED2516"/>
    <w:rsid w:val="00ED2777"/>
    <w:rsid w:val="00ED2A35"/>
    <w:rsid w:val="00ED2B07"/>
    <w:rsid w:val="00ED2EC2"/>
    <w:rsid w:val="00ED2F03"/>
    <w:rsid w:val="00ED323B"/>
    <w:rsid w:val="00ED3AF7"/>
    <w:rsid w:val="00ED3CEE"/>
    <w:rsid w:val="00ED4CA0"/>
    <w:rsid w:val="00ED536D"/>
    <w:rsid w:val="00ED5A8F"/>
    <w:rsid w:val="00ED5D1E"/>
    <w:rsid w:val="00ED5D79"/>
    <w:rsid w:val="00ED5FCC"/>
    <w:rsid w:val="00ED67AD"/>
    <w:rsid w:val="00ED6B71"/>
    <w:rsid w:val="00ED6BD8"/>
    <w:rsid w:val="00ED6CF8"/>
    <w:rsid w:val="00ED76BB"/>
    <w:rsid w:val="00ED7E49"/>
    <w:rsid w:val="00EE05AE"/>
    <w:rsid w:val="00EE06B4"/>
    <w:rsid w:val="00EE135B"/>
    <w:rsid w:val="00EE15B5"/>
    <w:rsid w:val="00EE245E"/>
    <w:rsid w:val="00EE2A49"/>
    <w:rsid w:val="00EE2CB0"/>
    <w:rsid w:val="00EE2DAC"/>
    <w:rsid w:val="00EE349D"/>
    <w:rsid w:val="00EE3870"/>
    <w:rsid w:val="00EE3B62"/>
    <w:rsid w:val="00EE3B73"/>
    <w:rsid w:val="00EE3FD9"/>
    <w:rsid w:val="00EE40AA"/>
    <w:rsid w:val="00EE4C3B"/>
    <w:rsid w:val="00EE4EF8"/>
    <w:rsid w:val="00EE4F65"/>
    <w:rsid w:val="00EE507A"/>
    <w:rsid w:val="00EE510C"/>
    <w:rsid w:val="00EE51F8"/>
    <w:rsid w:val="00EE57B7"/>
    <w:rsid w:val="00EE6260"/>
    <w:rsid w:val="00EE6B09"/>
    <w:rsid w:val="00EE6FA2"/>
    <w:rsid w:val="00EE6FCB"/>
    <w:rsid w:val="00EE7387"/>
    <w:rsid w:val="00EE795C"/>
    <w:rsid w:val="00EE7D84"/>
    <w:rsid w:val="00EF04E7"/>
    <w:rsid w:val="00EF0734"/>
    <w:rsid w:val="00EF07A9"/>
    <w:rsid w:val="00EF159D"/>
    <w:rsid w:val="00EF1DC0"/>
    <w:rsid w:val="00EF2319"/>
    <w:rsid w:val="00EF24BD"/>
    <w:rsid w:val="00EF271D"/>
    <w:rsid w:val="00EF2C57"/>
    <w:rsid w:val="00EF2E0F"/>
    <w:rsid w:val="00EF2FE3"/>
    <w:rsid w:val="00EF2FE5"/>
    <w:rsid w:val="00EF315F"/>
    <w:rsid w:val="00EF34A1"/>
    <w:rsid w:val="00EF35DE"/>
    <w:rsid w:val="00EF3A80"/>
    <w:rsid w:val="00EF4568"/>
    <w:rsid w:val="00EF4605"/>
    <w:rsid w:val="00EF4CC9"/>
    <w:rsid w:val="00EF5EF3"/>
    <w:rsid w:val="00EF6D0E"/>
    <w:rsid w:val="00EF6E9B"/>
    <w:rsid w:val="00EF73CD"/>
    <w:rsid w:val="00EF760B"/>
    <w:rsid w:val="00EF7782"/>
    <w:rsid w:val="00EF7981"/>
    <w:rsid w:val="00EF7F23"/>
    <w:rsid w:val="00F000B8"/>
    <w:rsid w:val="00F002A4"/>
    <w:rsid w:val="00F00650"/>
    <w:rsid w:val="00F008A9"/>
    <w:rsid w:val="00F00985"/>
    <w:rsid w:val="00F00A9B"/>
    <w:rsid w:val="00F00BCD"/>
    <w:rsid w:val="00F01587"/>
    <w:rsid w:val="00F01852"/>
    <w:rsid w:val="00F0196E"/>
    <w:rsid w:val="00F01D51"/>
    <w:rsid w:val="00F02A4C"/>
    <w:rsid w:val="00F02AB9"/>
    <w:rsid w:val="00F02D42"/>
    <w:rsid w:val="00F02F97"/>
    <w:rsid w:val="00F0305B"/>
    <w:rsid w:val="00F042AE"/>
    <w:rsid w:val="00F042ED"/>
    <w:rsid w:val="00F04D40"/>
    <w:rsid w:val="00F0508B"/>
    <w:rsid w:val="00F05167"/>
    <w:rsid w:val="00F0665F"/>
    <w:rsid w:val="00F06BB1"/>
    <w:rsid w:val="00F07438"/>
    <w:rsid w:val="00F07664"/>
    <w:rsid w:val="00F07AC5"/>
    <w:rsid w:val="00F07B26"/>
    <w:rsid w:val="00F100EF"/>
    <w:rsid w:val="00F1020F"/>
    <w:rsid w:val="00F102E5"/>
    <w:rsid w:val="00F10463"/>
    <w:rsid w:val="00F1046E"/>
    <w:rsid w:val="00F1094D"/>
    <w:rsid w:val="00F109D3"/>
    <w:rsid w:val="00F10CE0"/>
    <w:rsid w:val="00F11808"/>
    <w:rsid w:val="00F11B0A"/>
    <w:rsid w:val="00F1228D"/>
    <w:rsid w:val="00F122B0"/>
    <w:rsid w:val="00F128FD"/>
    <w:rsid w:val="00F13032"/>
    <w:rsid w:val="00F130D3"/>
    <w:rsid w:val="00F13C6D"/>
    <w:rsid w:val="00F1486C"/>
    <w:rsid w:val="00F14CED"/>
    <w:rsid w:val="00F14E1B"/>
    <w:rsid w:val="00F14E36"/>
    <w:rsid w:val="00F155F3"/>
    <w:rsid w:val="00F15A00"/>
    <w:rsid w:val="00F15B8A"/>
    <w:rsid w:val="00F16058"/>
    <w:rsid w:val="00F16BCF"/>
    <w:rsid w:val="00F16DDD"/>
    <w:rsid w:val="00F17041"/>
    <w:rsid w:val="00F1770D"/>
    <w:rsid w:val="00F200F9"/>
    <w:rsid w:val="00F20C67"/>
    <w:rsid w:val="00F20DC5"/>
    <w:rsid w:val="00F21B6D"/>
    <w:rsid w:val="00F224C2"/>
    <w:rsid w:val="00F236AE"/>
    <w:rsid w:val="00F2399E"/>
    <w:rsid w:val="00F23D19"/>
    <w:rsid w:val="00F23FFC"/>
    <w:rsid w:val="00F240FB"/>
    <w:rsid w:val="00F24382"/>
    <w:rsid w:val="00F24550"/>
    <w:rsid w:val="00F253EB"/>
    <w:rsid w:val="00F25CCD"/>
    <w:rsid w:val="00F2626D"/>
    <w:rsid w:val="00F26361"/>
    <w:rsid w:val="00F270A8"/>
    <w:rsid w:val="00F27B7E"/>
    <w:rsid w:val="00F27C50"/>
    <w:rsid w:val="00F30548"/>
    <w:rsid w:val="00F318D1"/>
    <w:rsid w:val="00F319B3"/>
    <w:rsid w:val="00F32330"/>
    <w:rsid w:val="00F3281E"/>
    <w:rsid w:val="00F32D5A"/>
    <w:rsid w:val="00F33264"/>
    <w:rsid w:val="00F3357E"/>
    <w:rsid w:val="00F33769"/>
    <w:rsid w:val="00F3398E"/>
    <w:rsid w:val="00F3399F"/>
    <w:rsid w:val="00F33A2A"/>
    <w:rsid w:val="00F33F54"/>
    <w:rsid w:val="00F34112"/>
    <w:rsid w:val="00F3444F"/>
    <w:rsid w:val="00F348D4"/>
    <w:rsid w:val="00F34B70"/>
    <w:rsid w:val="00F34D5C"/>
    <w:rsid w:val="00F34EDF"/>
    <w:rsid w:val="00F35A3B"/>
    <w:rsid w:val="00F35B5B"/>
    <w:rsid w:val="00F35F11"/>
    <w:rsid w:val="00F373FA"/>
    <w:rsid w:val="00F40111"/>
    <w:rsid w:val="00F404E2"/>
    <w:rsid w:val="00F40906"/>
    <w:rsid w:val="00F409F7"/>
    <w:rsid w:val="00F40FA4"/>
    <w:rsid w:val="00F4188B"/>
    <w:rsid w:val="00F41A9D"/>
    <w:rsid w:val="00F4228C"/>
    <w:rsid w:val="00F4325B"/>
    <w:rsid w:val="00F43791"/>
    <w:rsid w:val="00F4410C"/>
    <w:rsid w:val="00F446F0"/>
    <w:rsid w:val="00F448D8"/>
    <w:rsid w:val="00F44A53"/>
    <w:rsid w:val="00F44B28"/>
    <w:rsid w:val="00F44D62"/>
    <w:rsid w:val="00F44F4B"/>
    <w:rsid w:val="00F451BF"/>
    <w:rsid w:val="00F456C7"/>
    <w:rsid w:val="00F45B87"/>
    <w:rsid w:val="00F4639C"/>
    <w:rsid w:val="00F469AB"/>
    <w:rsid w:val="00F46F6A"/>
    <w:rsid w:val="00F47261"/>
    <w:rsid w:val="00F47972"/>
    <w:rsid w:val="00F5020C"/>
    <w:rsid w:val="00F5058A"/>
    <w:rsid w:val="00F51843"/>
    <w:rsid w:val="00F51E48"/>
    <w:rsid w:val="00F525E4"/>
    <w:rsid w:val="00F52EA8"/>
    <w:rsid w:val="00F52F1B"/>
    <w:rsid w:val="00F52FA8"/>
    <w:rsid w:val="00F535CF"/>
    <w:rsid w:val="00F5383F"/>
    <w:rsid w:val="00F53C04"/>
    <w:rsid w:val="00F5551E"/>
    <w:rsid w:val="00F55916"/>
    <w:rsid w:val="00F55EEF"/>
    <w:rsid w:val="00F563FB"/>
    <w:rsid w:val="00F566A0"/>
    <w:rsid w:val="00F56869"/>
    <w:rsid w:val="00F56C70"/>
    <w:rsid w:val="00F5720E"/>
    <w:rsid w:val="00F57257"/>
    <w:rsid w:val="00F57512"/>
    <w:rsid w:val="00F5786E"/>
    <w:rsid w:val="00F60433"/>
    <w:rsid w:val="00F6054D"/>
    <w:rsid w:val="00F6083E"/>
    <w:rsid w:val="00F60AD6"/>
    <w:rsid w:val="00F60CFE"/>
    <w:rsid w:val="00F60E73"/>
    <w:rsid w:val="00F610AB"/>
    <w:rsid w:val="00F61BB2"/>
    <w:rsid w:val="00F6252A"/>
    <w:rsid w:val="00F62B01"/>
    <w:rsid w:val="00F63B36"/>
    <w:rsid w:val="00F63E38"/>
    <w:rsid w:val="00F63EE9"/>
    <w:rsid w:val="00F643C6"/>
    <w:rsid w:val="00F647A8"/>
    <w:rsid w:val="00F64FCD"/>
    <w:rsid w:val="00F668D7"/>
    <w:rsid w:val="00F66E6E"/>
    <w:rsid w:val="00F6763B"/>
    <w:rsid w:val="00F6795B"/>
    <w:rsid w:val="00F67CEF"/>
    <w:rsid w:val="00F67D2F"/>
    <w:rsid w:val="00F700AA"/>
    <w:rsid w:val="00F704E2"/>
    <w:rsid w:val="00F705D6"/>
    <w:rsid w:val="00F709E7"/>
    <w:rsid w:val="00F70B02"/>
    <w:rsid w:val="00F7112C"/>
    <w:rsid w:val="00F712D0"/>
    <w:rsid w:val="00F71DF1"/>
    <w:rsid w:val="00F738F5"/>
    <w:rsid w:val="00F739A1"/>
    <w:rsid w:val="00F73A5F"/>
    <w:rsid w:val="00F73AF4"/>
    <w:rsid w:val="00F73E99"/>
    <w:rsid w:val="00F74539"/>
    <w:rsid w:val="00F749B8"/>
    <w:rsid w:val="00F74F2E"/>
    <w:rsid w:val="00F75019"/>
    <w:rsid w:val="00F756A1"/>
    <w:rsid w:val="00F7593B"/>
    <w:rsid w:val="00F765CB"/>
    <w:rsid w:val="00F76627"/>
    <w:rsid w:val="00F77399"/>
    <w:rsid w:val="00F774FB"/>
    <w:rsid w:val="00F77DA6"/>
    <w:rsid w:val="00F77E33"/>
    <w:rsid w:val="00F77F87"/>
    <w:rsid w:val="00F806C7"/>
    <w:rsid w:val="00F80ADE"/>
    <w:rsid w:val="00F81ACE"/>
    <w:rsid w:val="00F82684"/>
    <w:rsid w:val="00F8293C"/>
    <w:rsid w:val="00F82E58"/>
    <w:rsid w:val="00F82E87"/>
    <w:rsid w:val="00F835F1"/>
    <w:rsid w:val="00F83BB8"/>
    <w:rsid w:val="00F83E8D"/>
    <w:rsid w:val="00F83F09"/>
    <w:rsid w:val="00F8498C"/>
    <w:rsid w:val="00F84A91"/>
    <w:rsid w:val="00F84C58"/>
    <w:rsid w:val="00F8543D"/>
    <w:rsid w:val="00F85494"/>
    <w:rsid w:val="00F85786"/>
    <w:rsid w:val="00F85DD1"/>
    <w:rsid w:val="00F85FE1"/>
    <w:rsid w:val="00F861F8"/>
    <w:rsid w:val="00F87589"/>
    <w:rsid w:val="00F87B9E"/>
    <w:rsid w:val="00F87EF9"/>
    <w:rsid w:val="00F90905"/>
    <w:rsid w:val="00F90964"/>
    <w:rsid w:val="00F90A44"/>
    <w:rsid w:val="00F917C7"/>
    <w:rsid w:val="00F91DF7"/>
    <w:rsid w:val="00F91FDA"/>
    <w:rsid w:val="00F921D4"/>
    <w:rsid w:val="00F9229B"/>
    <w:rsid w:val="00F92426"/>
    <w:rsid w:val="00F92AAD"/>
    <w:rsid w:val="00F93760"/>
    <w:rsid w:val="00F93B82"/>
    <w:rsid w:val="00F93C1B"/>
    <w:rsid w:val="00F93D3B"/>
    <w:rsid w:val="00F93D89"/>
    <w:rsid w:val="00F940AB"/>
    <w:rsid w:val="00F944D5"/>
    <w:rsid w:val="00F94651"/>
    <w:rsid w:val="00F957ED"/>
    <w:rsid w:val="00F95E64"/>
    <w:rsid w:val="00F96234"/>
    <w:rsid w:val="00F966CE"/>
    <w:rsid w:val="00F96701"/>
    <w:rsid w:val="00F96842"/>
    <w:rsid w:val="00F97813"/>
    <w:rsid w:val="00F97F08"/>
    <w:rsid w:val="00FA002D"/>
    <w:rsid w:val="00FA0837"/>
    <w:rsid w:val="00FA0916"/>
    <w:rsid w:val="00FA0A6D"/>
    <w:rsid w:val="00FA1B86"/>
    <w:rsid w:val="00FA1DD1"/>
    <w:rsid w:val="00FA1E95"/>
    <w:rsid w:val="00FA1F1E"/>
    <w:rsid w:val="00FA2A77"/>
    <w:rsid w:val="00FA2CF1"/>
    <w:rsid w:val="00FA2E10"/>
    <w:rsid w:val="00FA2FDF"/>
    <w:rsid w:val="00FA4353"/>
    <w:rsid w:val="00FA4ABD"/>
    <w:rsid w:val="00FA573C"/>
    <w:rsid w:val="00FA603D"/>
    <w:rsid w:val="00FA60BF"/>
    <w:rsid w:val="00FA60DE"/>
    <w:rsid w:val="00FA647A"/>
    <w:rsid w:val="00FA6907"/>
    <w:rsid w:val="00FA6CFA"/>
    <w:rsid w:val="00FA6CFD"/>
    <w:rsid w:val="00FA6EBB"/>
    <w:rsid w:val="00FA6FAC"/>
    <w:rsid w:val="00FA72E7"/>
    <w:rsid w:val="00FA73A4"/>
    <w:rsid w:val="00FA791B"/>
    <w:rsid w:val="00FA7E9B"/>
    <w:rsid w:val="00FB034D"/>
    <w:rsid w:val="00FB0DF0"/>
    <w:rsid w:val="00FB0F74"/>
    <w:rsid w:val="00FB1506"/>
    <w:rsid w:val="00FB1523"/>
    <w:rsid w:val="00FB1BEE"/>
    <w:rsid w:val="00FB1CA8"/>
    <w:rsid w:val="00FB1CD0"/>
    <w:rsid w:val="00FB25D2"/>
    <w:rsid w:val="00FB29F1"/>
    <w:rsid w:val="00FB2E79"/>
    <w:rsid w:val="00FB305E"/>
    <w:rsid w:val="00FB3339"/>
    <w:rsid w:val="00FB372C"/>
    <w:rsid w:val="00FB4282"/>
    <w:rsid w:val="00FB48FE"/>
    <w:rsid w:val="00FB4B80"/>
    <w:rsid w:val="00FB5AF3"/>
    <w:rsid w:val="00FB60ED"/>
    <w:rsid w:val="00FB6DEB"/>
    <w:rsid w:val="00FB6E54"/>
    <w:rsid w:val="00FB6E77"/>
    <w:rsid w:val="00FB7132"/>
    <w:rsid w:val="00FB7963"/>
    <w:rsid w:val="00FB7C07"/>
    <w:rsid w:val="00FC0038"/>
    <w:rsid w:val="00FC01AD"/>
    <w:rsid w:val="00FC03F1"/>
    <w:rsid w:val="00FC0766"/>
    <w:rsid w:val="00FC0D19"/>
    <w:rsid w:val="00FC181D"/>
    <w:rsid w:val="00FC18DA"/>
    <w:rsid w:val="00FC18E8"/>
    <w:rsid w:val="00FC19A0"/>
    <w:rsid w:val="00FC1D74"/>
    <w:rsid w:val="00FC25BC"/>
    <w:rsid w:val="00FC2C2A"/>
    <w:rsid w:val="00FC2C70"/>
    <w:rsid w:val="00FC2EDB"/>
    <w:rsid w:val="00FC3208"/>
    <w:rsid w:val="00FC355D"/>
    <w:rsid w:val="00FC3593"/>
    <w:rsid w:val="00FC4085"/>
    <w:rsid w:val="00FC4FE6"/>
    <w:rsid w:val="00FC5099"/>
    <w:rsid w:val="00FC50DD"/>
    <w:rsid w:val="00FC5760"/>
    <w:rsid w:val="00FC5783"/>
    <w:rsid w:val="00FC5B93"/>
    <w:rsid w:val="00FC61DB"/>
    <w:rsid w:val="00FC62FB"/>
    <w:rsid w:val="00FC7102"/>
    <w:rsid w:val="00FC7409"/>
    <w:rsid w:val="00FC74CA"/>
    <w:rsid w:val="00FC7BE9"/>
    <w:rsid w:val="00FC7C9D"/>
    <w:rsid w:val="00FC7CE5"/>
    <w:rsid w:val="00FD0CC4"/>
    <w:rsid w:val="00FD1182"/>
    <w:rsid w:val="00FD188F"/>
    <w:rsid w:val="00FD193A"/>
    <w:rsid w:val="00FD1992"/>
    <w:rsid w:val="00FD19BE"/>
    <w:rsid w:val="00FD19E4"/>
    <w:rsid w:val="00FD1DCB"/>
    <w:rsid w:val="00FD203B"/>
    <w:rsid w:val="00FD2309"/>
    <w:rsid w:val="00FD25D2"/>
    <w:rsid w:val="00FD26BC"/>
    <w:rsid w:val="00FD2749"/>
    <w:rsid w:val="00FD2827"/>
    <w:rsid w:val="00FD289B"/>
    <w:rsid w:val="00FD2959"/>
    <w:rsid w:val="00FD2BCC"/>
    <w:rsid w:val="00FD2DB6"/>
    <w:rsid w:val="00FD2EB0"/>
    <w:rsid w:val="00FD307A"/>
    <w:rsid w:val="00FD3716"/>
    <w:rsid w:val="00FD39C3"/>
    <w:rsid w:val="00FD45BB"/>
    <w:rsid w:val="00FD4D93"/>
    <w:rsid w:val="00FD4EA9"/>
    <w:rsid w:val="00FD4F04"/>
    <w:rsid w:val="00FD52CD"/>
    <w:rsid w:val="00FD5CAD"/>
    <w:rsid w:val="00FD67FC"/>
    <w:rsid w:val="00FD68DF"/>
    <w:rsid w:val="00FD6981"/>
    <w:rsid w:val="00FD7426"/>
    <w:rsid w:val="00FD78BA"/>
    <w:rsid w:val="00FD7D13"/>
    <w:rsid w:val="00FE0025"/>
    <w:rsid w:val="00FE0397"/>
    <w:rsid w:val="00FE06A8"/>
    <w:rsid w:val="00FE0DFD"/>
    <w:rsid w:val="00FE107D"/>
    <w:rsid w:val="00FE11F4"/>
    <w:rsid w:val="00FE1B3F"/>
    <w:rsid w:val="00FE1F89"/>
    <w:rsid w:val="00FE208C"/>
    <w:rsid w:val="00FE2AC8"/>
    <w:rsid w:val="00FE2C9D"/>
    <w:rsid w:val="00FE2DFF"/>
    <w:rsid w:val="00FE3654"/>
    <w:rsid w:val="00FE3C1A"/>
    <w:rsid w:val="00FE475D"/>
    <w:rsid w:val="00FE4F41"/>
    <w:rsid w:val="00FE5207"/>
    <w:rsid w:val="00FE53C0"/>
    <w:rsid w:val="00FE5544"/>
    <w:rsid w:val="00FE5621"/>
    <w:rsid w:val="00FE575D"/>
    <w:rsid w:val="00FE7D70"/>
    <w:rsid w:val="00FE7E64"/>
    <w:rsid w:val="00FE7F76"/>
    <w:rsid w:val="00FF021E"/>
    <w:rsid w:val="00FF0C1D"/>
    <w:rsid w:val="00FF120D"/>
    <w:rsid w:val="00FF1B7C"/>
    <w:rsid w:val="00FF2BE0"/>
    <w:rsid w:val="00FF358C"/>
    <w:rsid w:val="00FF370A"/>
    <w:rsid w:val="00FF3961"/>
    <w:rsid w:val="00FF3AFE"/>
    <w:rsid w:val="00FF4007"/>
    <w:rsid w:val="00FF44FA"/>
    <w:rsid w:val="00FF4587"/>
    <w:rsid w:val="00FF4E16"/>
    <w:rsid w:val="00FF502A"/>
    <w:rsid w:val="00FF51E7"/>
    <w:rsid w:val="00FF5365"/>
    <w:rsid w:val="00FF5969"/>
    <w:rsid w:val="00FF5B23"/>
    <w:rsid w:val="00FF5C25"/>
    <w:rsid w:val="00FF5E39"/>
    <w:rsid w:val="00FF6461"/>
    <w:rsid w:val="00FF6AB4"/>
    <w:rsid w:val="00FF6E9D"/>
    <w:rsid w:val="00FF70CD"/>
    <w:rsid w:val="00FF79C5"/>
    <w:rsid w:val="00FF7B36"/>
    <w:rsid w:val="00FF7B98"/>
    <w:rsid w:val="00FF7CF4"/>
    <w:rsid w:val="199B5BB7"/>
    <w:rsid w:val="7E3F4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脚 Char"/>
    <w:basedOn w:val="5"/>
    <w:link w:val="2"/>
    <w:qFormat/>
    <w:uiPriority w:val="0"/>
    <w:rPr>
      <w:rFonts w:ascii="Calibri" w:hAnsi="Calibri" w:eastAsia="宋体" w:cs="Times New Roman"/>
      <w:sz w:val="18"/>
      <w:szCs w:val="18"/>
    </w:rPr>
  </w:style>
  <w:style w:type="character" w:customStyle="1" w:styleId="9">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1320</Words>
  <Characters>7524</Characters>
  <Lines>62</Lines>
  <Paragraphs>17</Paragraphs>
  <TotalTime>9</TotalTime>
  <ScaleCrop>false</ScaleCrop>
  <LinksUpToDate>false</LinksUpToDate>
  <CharactersWithSpaces>8827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2022-04-01T10:11:00Z</dcterms:created>
  <dc:creator>涪陵农委</dc:creator>
  <cp:lastModifiedBy>user</cp:lastModifiedBy>
  <cp:lastPrinted>2022-04-01T10:44:00Z</cp:lastPrinted>
  <dcterms:modified xsi:type="dcterms:W3CDTF">2022-12-06T12:21:17Z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EA3C23DECDBF4CAA88D31E85D4DEB648</vt:lpwstr>
  </property>
</Properties>
</file>