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topLinePunct w:val="0"/>
        <w:autoSpaceDE/>
        <w:autoSpaceDN/>
        <w:bidi w:val="0"/>
        <w:adjustRightInd/>
        <w:snapToGrid/>
        <w:spacing w:line="600" w:lineRule="exact"/>
        <w:jc w:val="left"/>
        <w:textAlignment w:val="auto"/>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eastAsia="zh-CN"/>
        </w:rPr>
        <w:t>附件</w:t>
      </w:r>
      <w:r>
        <w:rPr>
          <w:rFonts w:hint="eastAsia" w:ascii="方正黑体_GBK" w:hAnsi="方正黑体_GBK" w:eastAsia="方正黑体_GBK" w:cs="方正黑体_GBK"/>
          <w:b w:val="0"/>
          <w:bCs w:val="0"/>
          <w:sz w:val="32"/>
          <w:szCs w:val="32"/>
          <w:lang w:val="en-US" w:eastAsia="zh-CN"/>
        </w:rPr>
        <w:t>1</w:t>
      </w:r>
    </w:p>
    <w:p>
      <w:pPr>
        <w:keepNext w:val="0"/>
        <w:keepLines w:val="0"/>
        <w:pageBreakBefore w:val="0"/>
        <w:widowControl/>
        <w:kinsoku/>
        <w:wordWrap/>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_GBK" w:hAnsi="方正小标宋_GBK" w:eastAsia="方正小标宋_GBK" w:cs="方正小标宋_GBK"/>
          <w:w w:val="90"/>
          <w:sz w:val="44"/>
          <w:szCs w:val="44"/>
          <w:lang w:val="en-US" w:eastAsia="zh-CN"/>
        </w:rPr>
      </w:pPr>
      <w:r>
        <w:rPr>
          <w:rFonts w:hint="eastAsia" w:ascii="方正小标宋_GBK" w:hAnsi="方正小标宋_GBK" w:eastAsia="方正小标宋_GBK" w:cs="方正小标宋_GBK"/>
          <w:w w:val="90"/>
          <w:sz w:val="44"/>
          <w:szCs w:val="44"/>
          <w:lang w:val="en-US" w:eastAsia="zh-CN"/>
        </w:rPr>
        <w:t>2023年市级农民合作社</w:t>
      </w:r>
      <w:bookmarkStart w:id="0" w:name="_GoBack"/>
      <w:bookmarkEnd w:id="0"/>
      <w:r>
        <w:rPr>
          <w:rFonts w:hint="eastAsia" w:ascii="方正小标宋_GBK" w:hAnsi="方正小标宋_GBK" w:eastAsia="方正小标宋_GBK" w:cs="方正小标宋_GBK"/>
          <w:w w:val="90"/>
          <w:sz w:val="44"/>
          <w:szCs w:val="44"/>
          <w:lang w:val="en-US" w:eastAsia="zh-CN"/>
        </w:rPr>
        <w:t>示范社申报指南</w:t>
      </w:r>
    </w:p>
    <w:p>
      <w:pPr>
        <w:keepNext w:val="0"/>
        <w:keepLines w:val="0"/>
        <w:pageBreakBefore w:val="0"/>
        <w:widowControl/>
        <w:kinsoku/>
        <w:wordWrap/>
        <w:topLinePunct w:val="0"/>
        <w:autoSpaceDE/>
        <w:autoSpaceDN/>
        <w:bidi w:val="0"/>
        <w:adjustRightInd/>
        <w:snapToGrid/>
        <w:spacing w:line="600" w:lineRule="exact"/>
        <w:ind w:firstLine="792" w:firstLineChars="200"/>
        <w:jc w:val="center"/>
        <w:textAlignment w:val="auto"/>
        <w:rPr>
          <w:rFonts w:hint="eastAsia" w:ascii="方正小标宋_GBK" w:hAnsi="方正小标宋_GBK" w:eastAsia="方正小标宋_GBK" w:cs="方正小标宋_GBK"/>
          <w:w w:val="90"/>
          <w:sz w:val="44"/>
          <w:szCs w:val="44"/>
          <w:lang w:val="en-US" w:eastAsia="zh-CN"/>
        </w:rPr>
      </w:pPr>
    </w:p>
    <w:p>
      <w:pPr>
        <w:keepNext w:val="0"/>
        <w:keepLines w:val="0"/>
        <w:pageBreakBefore w:val="0"/>
        <w:widowControl/>
        <w:numPr>
          <w:ilvl w:val="0"/>
          <w:numId w:val="1"/>
        </w:numPr>
        <w:kinsoku/>
        <w:wordWrap/>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申报条件</w:t>
      </w:r>
    </w:p>
    <w:p>
      <w:pPr>
        <w:keepNext w:val="0"/>
        <w:keepLines w:val="0"/>
        <w:pageBreakBefore w:val="0"/>
        <w:widowControl/>
        <w:numPr>
          <w:ilvl w:val="0"/>
          <w:numId w:val="0"/>
        </w:numPr>
        <w:kinsoku/>
        <w:wordWrap/>
        <w:topLinePunct w:val="0"/>
        <w:autoSpaceDE/>
        <w:autoSpaceDN/>
        <w:bidi w:val="0"/>
        <w:adjustRightInd/>
        <w:snapToGrid/>
        <w:spacing w:line="600" w:lineRule="exact"/>
        <w:ind w:firstLine="640" w:firstLineChars="200"/>
        <w:textAlignment w:val="auto"/>
        <w:rPr>
          <w:rFonts w:hint="eastAsia" w:ascii="方正仿宋_GBK" w:hAnsi="仿宋" w:eastAsia="方正仿宋_GBK" w:cs="仿宋"/>
          <w:sz w:val="32"/>
          <w:lang w:eastAsia="zh-CN"/>
        </w:rPr>
      </w:pP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依法登记设立。</w:t>
      </w:r>
      <w:r>
        <w:rPr>
          <w:rFonts w:hint="eastAsia" w:ascii="方正仿宋_GBK" w:hAnsi="仿宋" w:eastAsia="方正仿宋_GBK" w:cs="仿宋"/>
          <w:sz w:val="32"/>
          <w:lang w:val="en-US" w:eastAsia="zh-CN"/>
        </w:rPr>
        <w:t>一是在市</w:t>
      </w:r>
      <w:r>
        <w:rPr>
          <w:rFonts w:hint="eastAsia" w:ascii="方正仿宋_GBK" w:hAnsi="仿宋" w:eastAsia="方正仿宋_GBK" w:cs="仿宋"/>
          <w:sz w:val="32"/>
        </w:rPr>
        <w:t>场监管局正式登记注册，取得法人资格并正常运行</w:t>
      </w:r>
      <w:r>
        <w:rPr>
          <w:rFonts w:hint="eastAsia" w:ascii="方正仿宋_GBK" w:hAnsi="仿宋" w:eastAsia="方正仿宋_GBK" w:cs="仿宋"/>
          <w:sz w:val="32"/>
          <w:lang w:val="en-US" w:eastAsia="zh-CN"/>
        </w:rPr>
        <w:t>2年以上</w:t>
      </w:r>
      <w:r>
        <w:rPr>
          <w:rFonts w:hint="eastAsia" w:ascii="方正仿宋_GBK" w:hAnsi="仿宋" w:eastAsia="方正仿宋_GBK" w:cs="仿宋"/>
          <w:sz w:val="32"/>
        </w:rPr>
        <w:t>的合作社</w:t>
      </w:r>
      <w:r>
        <w:rPr>
          <w:rFonts w:hint="eastAsia" w:ascii="方正仿宋_GBK" w:hAnsi="仿宋" w:eastAsia="方正仿宋_GBK" w:cs="仿宋"/>
          <w:sz w:val="32"/>
          <w:lang w:eastAsia="zh-CN"/>
        </w:rPr>
        <w:t>，</w:t>
      </w:r>
      <w:r>
        <w:rPr>
          <w:rFonts w:hint="eastAsia" w:ascii="方正仿宋_GBK" w:hAnsi="仿宋" w:eastAsia="方正仿宋_GBK" w:cs="仿宋"/>
          <w:sz w:val="32"/>
          <w:lang w:val="en-US" w:eastAsia="zh-CN"/>
        </w:rPr>
        <w:t>组织机构代码证、税务登记证齐全；二是有固定的办公场所和独立的银行账号。</w:t>
      </w:r>
    </w:p>
    <w:p>
      <w:pPr>
        <w:keepNext w:val="0"/>
        <w:keepLines w:val="0"/>
        <w:pageBreakBefore w:val="0"/>
        <w:kinsoku/>
        <w:wordWrap/>
        <w:overflowPunct w:val="0"/>
        <w:topLinePunct w:val="0"/>
        <w:autoSpaceDE/>
        <w:bidi w:val="0"/>
        <w:adjustRightInd/>
        <w:snapToGrid/>
        <w:spacing w:line="600" w:lineRule="exact"/>
        <w:ind w:firstLine="640" w:firstLineChars="200"/>
        <w:jc w:val="left"/>
        <w:textAlignment w:val="auto"/>
        <w:rPr>
          <w:rFonts w:hint="eastAsia" w:ascii="方正仿宋_GBK" w:eastAsia="方正仿宋_GBK"/>
          <w:sz w:val="32"/>
          <w:szCs w:val="32"/>
          <w:lang w:eastAsia="zh-CN"/>
        </w:rPr>
      </w:pPr>
      <w:r>
        <w:rPr>
          <w:rFonts w:hint="eastAsia" w:ascii="方正楷体_GBK" w:hAnsi="方正楷体_GBK" w:eastAsia="方正楷体_GBK" w:cs="方正楷体_GBK"/>
          <w:sz w:val="32"/>
          <w:szCs w:val="32"/>
          <w:lang w:val="en-US" w:eastAsia="zh-CN"/>
        </w:rPr>
        <w:t>（二）实行民主管理。</w:t>
      </w:r>
      <w:r>
        <w:rPr>
          <w:rFonts w:hint="eastAsia" w:ascii="方正仿宋_GBK" w:hAnsi="仿宋" w:eastAsia="方正仿宋_GBK" w:cs="仿宋"/>
          <w:sz w:val="32"/>
          <w:lang w:eastAsia="zh-CN"/>
        </w:rPr>
        <w:t>成员（代表）大会、理事会、监事会等组织机构健全，财务管理、社务公开、</w:t>
      </w:r>
      <w:r>
        <w:rPr>
          <w:rFonts w:hint="eastAsia" w:ascii="方正仿宋_GBK" w:eastAsia="方正仿宋_GBK"/>
          <w:sz w:val="32"/>
          <w:szCs w:val="32"/>
          <w:lang w:eastAsia="zh-CN"/>
        </w:rPr>
        <w:t>议事决策机制规范健全。</w:t>
      </w:r>
    </w:p>
    <w:p>
      <w:pPr>
        <w:spacing w:line="560" w:lineRule="exact"/>
        <w:ind w:firstLine="640" w:firstLineChars="200"/>
        <w:rPr>
          <w:rFonts w:hint="eastAsia" w:ascii="方正仿宋_GBK" w:hAnsi="仿宋" w:eastAsia="方正仿宋_GBK" w:cs="仿宋"/>
          <w:sz w:val="32"/>
          <w:lang w:eastAsia="zh-CN"/>
        </w:rPr>
      </w:pPr>
      <w:r>
        <w:rPr>
          <w:rFonts w:hint="eastAsia" w:ascii="方正楷体_GBK" w:hAnsi="方正楷体_GBK" w:eastAsia="方正楷体_GBK" w:cs="方正楷体_GBK"/>
          <w:sz w:val="32"/>
          <w:szCs w:val="32"/>
          <w:lang w:val="en-US" w:eastAsia="zh-CN"/>
        </w:rPr>
        <w:t>（三）财务管理规范。</w:t>
      </w:r>
      <w:r>
        <w:rPr>
          <w:rFonts w:hint="eastAsia" w:ascii="方正仿宋_GBK" w:hAnsi="仿宋" w:eastAsia="方正仿宋_GBK" w:cs="仿宋"/>
          <w:sz w:val="32"/>
          <w:lang w:eastAsia="zh-CN"/>
        </w:rPr>
        <w:t>合作社严格</w:t>
      </w:r>
      <w:r>
        <w:rPr>
          <w:rFonts w:hint="eastAsia" w:ascii="方正仿宋_GBK" w:eastAsia="方正仿宋_GBK"/>
          <w:sz w:val="32"/>
          <w:szCs w:val="32"/>
        </w:rPr>
        <w:t>按照《农民专业合作社财务会计制度（试行）》规定</w:t>
      </w:r>
      <w:r>
        <w:rPr>
          <w:rFonts w:hint="eastAsia" w:ascii="方正仿宋_GBK" w:eastAsia="方正仿宋_GBK"/>
          <w:sz w:val="32"/>
          <w:szCs w:val="32"/>
          <w:lang w:eastAsia="zh-CN"/>
        </w:rPr>
        <w:t>进行财务规范管理</w:t>
      </w:r>
      <w:r>
        <w:rPr>
          <w:rFonts w:hint="eastAsia" w:ascii="方正仿宋_GBK" w:eastAsia="方正仿宋_GBK"/>
          <w:sz w:val="32"/>
          <w:szCs w:val="32"/>
        </w:rPr>
        <w:t>，</w:t>
      </w:r>
      <w:r>
        <w:rPr>
          <w:rFonts w:hint="eastAsia" w:ascii="方正仿宋_GBK" w:eastAsia="方正仿宋_GBK"/>
          <w:sz w:val="32"/>
          <w:szCs w:val="32"/>
          <w:lang w:val="en-US" w:eastAsia="zh-CN"/>
        </w:rPr>
        <w:t>配备必要的会计人员，设置会计账簿，编制会计报表，或委托有关代理记账机构代理记账、核算，</w:t>
      </w:r>
      <w:r>
        <w:rPr>
          <w:rFonts w:hint="eastAsia" w:ascii="方正仿宋_GBK" w:hAnsi="仿宋" w:eastAsia="方正仿宋_GBK" w:cs="仿宋"/>
          <w:sz w:val="32"/>
        </w:rPr>
        <w:t>无违纪、违法情况发生</w:t>
      </w:r>
      <w:r>
        <w:rPr>
          <w:rFonts w:hint="eastAsia" w:ascii="方正仿宋_GBK" w:hAnsi="仿宋" w:eastAsia="方正仿宋_GBK" w:cs="仿宋"/>
          <w:sz w:val="32"/>
          <w:lang w:eastAsia="zh-CN"/>
        </w:rPr>
        <w:t>；</w:t>
      </w:r>
      <w:r>
        <w:rPr>
          <w:rFonts w:hint="eastAsia" w:ascii="方正仿宋_GBK" w:eastAsia="方正仿宋_GBK"/>
          <w:sz w:val="32"/>
          <w:szCs w:val="32"/>
        </w:rPr>
        <w:t>可分配盈余按交易量（额）比例返还给成员的比例不低于60%。</w:t>
      </w:r>
    </w:p>
    <w:p>
      <w:pPr>
        <w:keepNext w:val="0"/>
        <w:keepLines w:val="0"/>
        <w:pageBreakBefore w:val="0"/>
        <w:kinsoku/>
        <w:wordWrap/>
        <w:overflowPunct w:val="0"/>
        <w:topLinePunct w:val="0"/>
        <w:autoSpaceDE/>
        <w:bidi w:val="0"/>
        <w:adjustRightInd/>
        <w:snapToGrid/>
        <w:spacing w:line="600" w:lineRule="exact"/>
        <w:ind w:firstLine="640" w:firstLineChars="200"/>
        <w:jc w:val="left"/>
        <w:textAlignment w:val="auto"/>
        <w:rPr>
          <w:rFonts w:hint="eastAsia" w:ascii="方正仿宋_GBK" w:hAnsi="仿宋" w:eastAsia="方正仿宋_GBK" w:cs="仿宋"/>
          <w:sz w:val="32"/>
          <w:lang w:val="en-US" w:eastAsia="zh-CN"/>
        </w:rPr>
      </w:pPr>
      <w:r>
        <w:rPr>
          <w:rFonts w:hint="eastAsia" w:ascii="方正楷体_GBK" w:hAnsi="方正楷体_GBK" w:eastAsia="方正楷体_GBK" w:cs="方正楷体_GBK"/>
          <w:sz w:val="32"/>
          <w:szCs w:val="32"/>
          <w:lang w:val="en-US" w:eastAsia="zh-CN"/>
        </w:rPr>
        <w:t>（四）经济实力强。</w:t>
      </w:r>
      <w:r>
        <w:rPr>
          <w:rFonts w:hint="eastAsia" w:ascii="方正仿宋_GBK" w:hAnsi="仿宋" w:eastAsia="方正仿宋_GBK" w:cs="仿宋"/>
          <w:sz w:val="32"/>
          <w:lang w:eastAsia="zh-CN"/>
        </w:rPr>
        <w:t>成员出资</w:t>
      </w:r>
      <w:r>
        <w:rPr>
          <w:rFonts w:hint="eastAsia" w:ascii="方正仿宋_GBK" w:hAnsi="仿宋" w:eastAsia="方正仿宋_GBK" w:cs="仿宋"/>
          <w:sz w:val="32"/>
          <w:lang w:val="en-US" w:eastAsia="zh-CN"/>
        </w:rPr>
        <w:t>60万元以上，固定资产20万元以上，年经营收入100万元以上。</w:t>
      </w:r>
    </w:p>
    <w:p>
      <w:pPr>
        <w:keepNext w:val="0"/>
        <w:keepLines w:val="0"/>
        <w:pageBreakBefore w:val="0"/>
        <w:widowControl w:val="0"/>
        <w:kinsoku/>
        <w:wordWrap/>
        <w:topLinePunct w:val="0"/>
        <w:autoSpaceDE/>
        <w:bidi w:val="0"/>
        <w:adjustRightInd/>
        <w:snapToGrid/>
        <w:spacing w:line="600" w:lineRule="exact"/>
        <w:ind w:firstLine="640" w:firstLineChars="200"/>
        <w:jc w:val="both"/>
        <w:textAlignment w:val="auto"/>
        <w:rPr>
          <w:rFonts w:hint="eastAsia" w:ascii="方正仿宋_GBK" w:eastAsia="方正仿宋_GBK"/>
          <w:sz w:val="32"/>
          <w:szCs w:val="32"/>
          <w:lang w:val="en-US" w:eastAsia="zh-CN"/>
        </w:rPr>
      </w:pPr>
      <w:r>
        <w:rPr>
          <w:rFonts w:hint="eastAsia" w:ascii="方正楷体_GBK" w:hAnsi="方正楷体_GBK" w:eastAsia="方正楷体_GBK" w:cs="方正楷体_GBK"/>
          <w:sz w:val="32"/>
          <w:szCs w:val="32"/>
          <w:lang w:val="en-US" w:eastAsia="zh-CN"/>
        </w:rPr>
        <w:t>（五）服务成效明显。</w:t>
      </w:r>
      <w:r>
        <w:rPr>
          <w:rFonts w:hint="eastAsia" w:ascii="方正仿宋_GBK" w:hAnsi="仿宋" w:eastAsia="方正仿宋_GBK" w:cs="仿宋"/>
          <w:sz w:val="32"/>
          <w:lang w:val="en-US" w:eastAsia="zh-CN"/>
        </w:rPr>
        <w:t>一是</w:t>
      </w:r>
      <w:r>
        <w:rPr>
          <w:rFonts w:hint="eastAsia" w:ascii="方正仿宋_GBK" w:eastAsia="方正仿宋_GBK"/>
          <w:sz w:val="32"/>
          <w:szCs w:val="32"/>
        </w:rPr>
        <w:t>合作社</w:t>
      </w:r>
      <w:r>
        <w:rPr>
          <w:rFonts w:hint="eastAsia" w:ascii="方正仿宋_GBK" w:eastAsia="方正仿宋_GBK"/>
          <w:sz w:val="32"/>
          <w:szCs w:val="32"/>
          <w:lang w:eastAsia="zh-CN"/>
        </w:rPr>
        <w:t>具有</w:t>
      </w:r>
      <w:r>
        <w:rPr>
          <w:rFonts w:hint="eastAsia" w:ascii="方正仿宋_GBK" w:eastAsia="方正仿宋_GBK"/>
          <w:sz w:val="32"/>
          <w:szCs w:val="32"/>
        </w:rPr>
        <w:t>较大成员规模</w:t>
      </w:r>
      <w:r>
        <w:rPr>
          <w:rFonts w:hint="eastAsia" w:ascii="方正仿宋_GBK" w:hAnsi="仿宋" w:eastAsia="方正仿宋_GBK" w:cs="仿宋"/>
          <w:sz w:val="32"/>
          <w:lang w:val="en-US" w:eastAsia="zh-CN"/>
        </w:rPr>
        <w:t>，成</w:t>
      </w:r>
      <w:r>
        <w:rPr>
          <w:rFonts w:hint="eastAsia" w:ascii="方正仿宋_GBK" w:eastAsia="方正仿宋_GBK"/>
          <w:sz w:val="32"/>
          <w:szCs w:val="32"/>
          <w:lang w:val="en-US" w:eastAsia="zh-CN"/>
        </w:rPr>
        <w:t>员数量达到80人以上，农民成员占合作社成员总数的80%以上，</w:t>
      </w:r>
      <w:r>
        <w:rPr>
          <w:rFonts w:hint="eastAsia" w:ascii="方正仿宋_GBK" w:eastAsia="方正仿宋_GBK"/>
          <w:sz w:val="32"/>
          <w:szCs w:val="32"/>
        </w:rPr>
        <w:t>带动</w:t>
      </w:r>
      <w:r>
        <w:rPr>
          <w:rFonts w:hint="eastAsia" w:ascii="方正仿宋_GBK" w:eastAsia="方正仿宋_GBK"/>
          <w:sz w:val="32"/>
          <w:szCs w:val="32"/>
          <w:lang w:val="en-US" w:eastAsia="zh-CN"/>
        </w:rPr>
        <w:t>脱贫</w:t>
      </w:r>
      <w:r>
        <w:rPr>
          <w:rFonts w:hint="eastAsia" w:ascii="方正仿宋_GBK" w:eastAsia="方正仿宋_GBK"/>
          <w:sz w:val="32"/>
          <w:szCs w:val="32"/>
        </w:rPr>
        <w:t>户和非成员农户</w:t>
      </w:r>
      <w:r>
        <w:rPr>
          <w:rFonts w:hint="eastAsia" w:ascii="方正仿宋_GBK" w:eastAsia="方正仿宋_GBK"/>
          <w:sz w:val="32"/>
          <w:szCs w:val="32"/>
          <w:lang w:val="en-US" w:eastAsia="zh-CN"/>
        </w:rPr>
        <w:t>增收突出。二是</w:t>
      </w:r>
      <w:r>
        <w:rPr>
          <w:rFonts w:hint="eastAsia" w:ascii="方正仿宋_GBK" w:eastAsia="方正仿宋_GBK"/>
          <w:sz w:val="32"/>
          <w:szCs w:val="32"/>
        </w:rPr>
        <w:t>具有一定规模的经营场所</w:t>
      </w:r>
      <w:r>
        <w:rPr>
          <w:rFonts w:hint="eastAsia" w:ascii="方正仿宋_GBK" w:eastAsia="方正仿宋_GBK"/>
          <w:sz w:val="32"/>
          <w:szCs w:val="32"/>
          <w:lang w:eastAsia="zh-CN"/>
        </w:rPr>
        <w:t>、</w:t>
      </w:r>
      <w:r>
        <w:rPr>
          <w:rFonts w:hint="eastAsia" w:ascii="方正仿宋_GBK" w:eastAsia="方正仿宋_GBK"/>
          <w:sz w:val="32"/>
          <w:szCs w:val="32"/>
        </w:rPr>
        <w:t>必要的设施设备</w:t>
      </w:r>
      <w:r>
        <w:rPr>
          <w:rFonts w:hint="eastAsia" w:ascii="方正仿宋_GBK" w:eastAsia="方正仿宋_GBK"/>
          <w:sz w:val="32"/>
          <w:szCs w:val="32"/>
          <w:lang w:eastAsia="zh-CN"/>
        </w:rPr>
        <w:t>和</w:t>
      </w:r>
      <w:r>
        <w:rPr>
          <w:rFonts w:hint="eastAsia" w:ascii="方正仿宋_GBK" w:eastAsia="方正仿宋_GBK"/>
          <w:sz w:val="32"/>
          <w:szCs w:val="32"/>
        </w:rPr>
        <w:t>稳定的销售网络</w:t>
      </w:r>
      <w:r>
        <w:rPr>
          <w:rFonts w:hint="eastAsia" w:ascii="方正仿宋_GBK" w:eastAsia="方正仿宋_GBK"/>
          <w:sz w:val="32"/>
          <w:szCs w:val="32"/>
          <w:lang w:eastAsia="zh-CN"/>
        </w:rPr>
        <w:t>，</w:t>
      </w:r>
      <w:r>
        <w:rPr>
          <w:rFonts w:hint="eastAsia" w:ascii="方正仿宋_GBK" w:eastAsia="方正仿宋_GBK"/>
          <w:sz w:val="32"/>
          <w:szCs w:val="32"/>
        </w:rPr>
        <w:t>能为成员提供</w:t>
      </w:r>
      <w:r>
        <w:rPr>
          <w:rFonts w:hint="eastAsia" w:ascii="方正仿宋_GBK" w:eastAsia="方正仿宋_GBK"/>
          <w:sz w:val="32"/>
          <w:szCs w:val="32"/>
          <w:lang w:eastAsia="zh-CN"/>
        </w:rPr>
        <w:t>产供销一体化服务</w:t>
      </w:r>
      <w:r>
        <w:rPr>
          <w:rFonts w:hint="eastAsia" w:ascii="方正仿宋_GBK" w:eastAsia="方正仿宋_GBK"/>
          <w:sz w:val="32"/>
          <w:szCs w:val="32"/>
        </w:rPr>
        <w:t>。</w:t>
      </w:r>
    </w:p>
    <w:p>
      <w:pPr>
        <w:keepNext w:val="0"/>
        <w:keepLines w:val="0"/>
        <w:pageBreakBefore w:val="0"/>
        <w:widowControl w:val="0"/>
        <w:kinsoku/>
        <w:wordWrap/>
        <w:topLinePunct w:val="0"/>
        <w:autoSpaceDE/>
        <w:bidi w:val="0"/>
        <w:adjustRightInd/>
        <w:snapToGrid/>
        <w:spacing w:line="600" w:lineRule="exact"/>
        <w:ind w:firstLine="640" w:firstLineChars="200"/>
        <w:jc w:val="both"/>
        <w:textAlignment w:val="auto"/>
        <w:rPr>
          <w:rFonts w:hint="eastAsia" w:ascii="方正仿宋_GBK" w:eastAsia="方正仿宋_GBK"/>
          <w:sz w:val="32"/>
          <w:szCs w:val="32"/>
        </w:rPr>
      </w:pPr>
      <w:r>
        <w:rPr>
          <w:rFonts w:hint="eastAsia" w:ascii="方正楷体_GBK" w:hAnsi="方正楷体_GBK" w:eastAsia="方正楷体_GBK" w:cs="方正楷体_GBK"/>
          <w:sz w:val="32"/>
          <w:szCs w:val="32"/>
          <w:lang w:val="en-US" w:eastAsia="zh-CN"/>
        </w:rPr>
        <w:t>（六）产品（服务）质量安全。</w:t>
      </w:r>
      <w:r>
        <w:rPr>
          <w:rFonts w:hint="eastAsia" w:ascii="方正仿宋_GBK" w:eastAsia="方正仿宋_GBK"/>
          <w:sz w:val="32"/>
          <w:szCs w:val="32"/>
        </w:rPr>
        <w:t>合作社标准化生产程度较高，成员按照《农产品质量安全法》的要求生产。</w:t>
      </w:r>
    </w:p>
    <w:p>
      <w:pPr>
        <w:keepNext w:val="0"/>
        <w:keepLines w:val="0"/>
        <w:pageBreakBefore w:val="0"/>
        <w:widowControl w:val="0"/>
        <w:kinsoku/>
        <w:wordWrap/>
        <w:topLinePunct w:val="0"/>
        <w:autoSpaceDE/>
        <w:bidi w:val="0"/>
        <w:adjustRightInd/>
        <w:snapToGrid/>
        <w:spacing w:line="600" w:lineRule="exact"/>
        <w:ind w:firstLine="640" w:firstLineChars="200"/>
        <w:jc w:val="both"/>
        <w:textAlignment w:val="auto"/>
        <w:rPr>
          <w:rFonts w:hint="eastAsia" w:ascii="方正仿宋_GBK" w:eastAsia="方正仿宋_GBK"/>
          <w:sz w:val="32"/>
          <w:szCs w:val="32"/>
          <w:lang w:val="en-US" w:eastAsia="zh-CN"/>
        </w:rPr>
      </w:pPr>
      <w:r>
        <w:rPr>
          <w:rFonts w:hint="eastAsia" w:ascii="方正楷体_GBK" w:hAnsi="方正楷体_GBK" w:eastAsia="方正楷体_GBK" w:cs="方正楷体_GBK"/>
          <w:sz w:val="32"/>
          <w:szCs w:val="32"/>
          <w:lang w:val="en-US" w:eastAsia="zh-CN"/>
        </w:rPr>
        <w:t>（七）社会声誉好。</w:t>
      </w:r>
      <w:r>
        <w:rPr>
          <w:rFonts w:hint="eastAsia" w:ascii="方正仿宋_GBK" w:eastAsia="方正仿宋_GBK"/>
          <w:sz w:val="32"/>
          <w:szCs w:val="32"/>
          <w:lang w:val="en-US" w:eastAsia="zh-CN"/>
        </w:rPr>
        <w:t>遵纪守法，诚信经营，没有发生重大安全事故，没有行业通报批评等造成不良社会影响，无不良信用记录。</w:t>
      </w:r>
    </w:p>
    <w:p>
      <w:pPr>
        <w:spacing w:line="600" w:lineRule="exact"/>
        <w:ind w:firstLine="640" w:firstLineChars="200"/>
        <w:rPr>
          <w:rFonts w:hint="eastAsia" w:ascii="方正黑体_GBK" w:eastAsia="方正黑体_GBK"/>
          <w:sz w:val="32"/>
          <w:szCs w:val="32"/>
          <w:lang w:val="en-US" w:eastAsia="zh-CN"/>
        </w:rPr>
      </w:pPr>
      <w:r>
        <w:rPr>
          <w:rFonts w:hint="eastAsia" w:ascii="方正黑体_GBK" w:eastAsia="方正黑体_GBK"/>
          <w:sz w:val="32"/>
          <w:szCs w:val="32"/>
          <w:lang w:val="en-US" w:eastAsia="zh-CN"/>
        </w:rPr>
        <w:t>二</w:t>
      </w:r>
      <w:r>
        <w:rPr>
          <w:rFonts w:hint="eastAsia" w:ascii="方正黑体_GBK" w:eastAsia="方正黑体_GBK"/>
          <w:sz w:val="32"/>
          <w:szCs w:val="32"/>
        </w:rPr>
        <w:t>、申报</w:t>
      </w:r>
      <w:r>
        <w:rPr>
          <w:rFonts w:hint="eastAsia" w:ascii="方正黑体_GBK" w:eastAsia="方正黑体_GBK"/>
          <w:sz w:val="32"/>
          <w:szCs w:val="32"/>
          <w:lang w:val="en-US" w:eastAsia="zh-CN"/>
        </w:rPr>
        <w:t>清单</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rPr>
        <w:t>1.乡镇街道的正式推荐文件</w:t>
      </w:r>
      <w:r>
        <w:rPr>
          <w:rFonts w:hint="eastAsia" w:ascii="方正仿宋_GBK" w:eastAsia="方正仿宋_GBK"/>
          <w:sz w:val="32"/>
          <w:szCs w:val="32"/>
          <w:lang w:eastAsia="zh-CN"/>
        </w:rPr>
        <w:t>；</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default" w:ascii="方正仿宋_GBK" w:eastAsia="方正仿宋_GBK"/>
          <w:sz w:val="32"/>
          <w:szCs w:val="32"/>
          <w:lang w:val="en-US" w:eastAsia="zh-CN"/>
        </w:rPr>
      </w:pPr>
      <w:r>
        <w:rPr>
          <w:rFonts w:hint="eastAsia" w:ascii="方正仿宋_GBK" w:eastAsia="方正仿宋_GBK"/>
          <w:sz w:val="32"/>
          <w:szCs w:val="32"/>
          <w:lang w:val="en-US" w:eastAsia="zh-CN"/>
        </w:rPr>
        <w:t>2.重庆市农民合作社示范社申报书(见样式)；</w:t>
      </w:r>
    </w:p>
    <w:p>
      <w:pPr>
        <w:keepNext w:val="0"/>
        <w:keepLines w:val="0"/>
        <w:pageBreakBefore w:val="0"/>
        <w:widowControl w:val="0"/>
        <w:kinsoku/>
        <w:wordWrap/>
        <w:topLinePunct w:val="0"/>
        <w:autoSpaceDE/>
        <w:bidi w:val="0"/>
        <w:adjustRightInd/>
        <w:snapToGrid/>
        <w:spacing w:line="600" w:lineRule="exact"/>
        <w:ind w:firstLine="640" w:firstLineChars="200"/>
        <w:jc w:val="both"/>
        <w:textAlignment w:val="auto"/>
        <w:rPr>
          <w:rFonts w:hint="default" w:ascii="方正仿宋_GBK" w:eastAsia="方正仿宋_GBK"/>
          <w:sz w:val="32"/>
          <w:szCs w:val="32"/>
          <w:lang w:val="en-US" w:eastAsia="zh-CN"/>
        </w:rPr>
      </w:pPr>
      <w:r>
        <w:rPr>
          <w:rFonts w:hint="eastAsia" w:ascii="方正仿宋_GBK" w:eastAsia="方正仿宋_GBK"/>
          <w:sz w:val="32"/>
          <w:szCs w:val="32"/>
          <w:lang w:val="en-US" w:eastAsia="zh-CN"/>
        </w:rPr>
        <w:t>3.重庆市农民合作社示范社申报名单汇总表(见样式)；</w:t>
      </w:r>
    </w:p>
    <w:p>
      <w:pPr>
        <w:keepNext w:val="0"/>
        <w:keepLines w:val="0"/>
        <w:pageBreakBefore w:val="0"/>
        <w:widowControl/>
        <w:kinsoku/>
        <w:wordWrap/>
        <w:topLinePunct w:val="0"/>
        <w:autoSpaceDE/>
        <w:autoSpaceDN/>
        <w:bidi w:val="0"/>
        <w:adjustRightInd/>
        <w:snapToGrid w:val="0"/>
        <w:spacing w:line="60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eastAsia="方正仿宋_GBK"/>
          <w:sz w:val="32"/>
          <w:szCs w:val="32"/>
          <w:lang w:val="en-US" w:eastAsia="zh-CN"/>
        </w:rPr>
        <w:t>4</w:t>
      </w:r>
      <w:r>
        <w:rPr>
          <w:rFonts w:hint="eastAsia" w:ascii="方正仿宋_GBK" w:eastAsia="方正仿宋_GBK"/>
          <w:sz w:val="32"/>
          <w:szCs w:val="32"/>
        </w:rPr>
        <w:t>.</w:t>
      </w:r>
      <w:r>
        <w:rPr>
          <w:rFonts w:hint="eastAsia" w:ascii="方正仿宋_GBK" w:eastAsia="方正仿宋_GBK"/>
          <w:sz w:val="32"/>
          <w:szCs w:val="32"/>
          <w:lang w:val="en-US" w:eastAsia="zh-CN"/>
        </w:rPr>
        <w:t>农民合作社其他申报材料。</w:t>
      </w:r>
    </w:p>
    <w:p>
      <w:pPr>
        <w:keepNext w:val="0"/>
        <w:keepLines w:val="0"/>
        <w:pageBreakBefore w:val="0"/>
        <w:widowControl/>
        <w:kinsoku/>
        <w:wordWrap/>
        <w:topLinePunct w:val="0"/>
        <w:autoSpaceDE/>
        <w:autoSpaceDN/>
        <w:bidi w:val="0"/>
        <w:adjustRightInd/>
        <w:snapToGrid w:val="0"/>
        <w:spacing w:line="600" w:lineRule="exact"/>
        <w:ind w:firstLine="640" w:firstLineChars="200"/>
        <w:textAlignment w:val="auto"/>
        <w:rPr>
          <w:rFonts w:hint="eastAsia" w:ascii="方正仿宋_GBK" w:eastAsia="方正仿宋_GBK"/>
          <w:bCs/>
          <w:kern w:val="0"/>
          <w:sz w:val="32"/>
          <w:szCs w:val="32"/>
          <w:lang w:val="en-US" w:eastAsia="zh-CN"/>
        </w:rPr>
      </w:pPr>
      <w:r>
        <w:rPr>
          <w:rFonts w:hint="eastAsia" w:ascii="方正仿宋_GBK" w:eastAsia="方正仿宋_GBK"/>
          <w:bCs/>
          <w:kern w:val="0"/>
          <w:sz w:val="32"/>
          <w:szCs w:val="32"/>
          <w:lang w:val="en-US" w:eastAsia="zh-CN"/>
        </w:rPr>
        <w:t>凡是复印、复制的材料均需同时加盖农民合作社公章，以确认复印件、复制件与原件一致。</w:t>
      </w:r>
    </w:p>
    <w:p>
      <w:pPr>
        <w:spacing w:line="600" w:lineRule="exact"/>
        <w:ind w:firstLine="640" w:firstLineChars="200"/>
        <w:rPr>
          <w:rFonts w:hint="eastAsia" w:ascii="方正仿宋_GBK" w:eastAsia="方正仿宋_GBK"/>
          <w:sz w:val="32"/>
          <w:szCs w:val="32"/>
          <w:lang w:val="en-US" w:eastAsia="zh-CN"/>
        </w:rPr>
      </w:pPr>
      <w:r>
        <w:rPr>
          <w:rFonts w:hint="eastAsia" w:ascii="方正黑体_GBK" w:eastAsia="方正黑体_GBK"/>
          <w:sz w:val="32"/>
          <w:szCs w:val="32"/>
          <w:lang w:val="en-US" w:eastAsia="zh-CN"/>
        </w:rPr>
        <w:t>三</w:t>
      </w:r>
      <w:r>
        <w:rPr>
          <w:rFonts w:hint="eastAsia" w:ascii="方正黑体_GBK" w:eastAsia="方正黑体_GBK"/>
          <w:sz w:val="32"/>
          <w:szCs w:val="32"/>
        </w:rPr>
        <w:t>、</w:t>
      </w:r>
      <w:r>
        <w:rPr>
          <w:rFonts w:hint="eastAsia" w:ascii="方正黑体_GBK" w:eastAsia="方正黑体_GBK"/>
          <w:sz w:val="32"/>
          <w:szCs w:val="32"/>
          <w:lang w:val="en-US" w:eastAsia="zh-CN"/>
        </w:rPr>
        <w:t>表格样式</w:t>
      </w:r>
    </w:p>
    <w:p>
      <w:pPr>
        <w:keepNext w:val="0"/>
        <w:keepLines w:val="0"/>
        <w:pageBreakBefore w:val="0"/>
        <w:widowControl/>
        <w:kinsoku/>
        <w:wordWrap/>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重庆市农民合作社示范社申报名单汇总表、重庆市农民合作社示范社申报书。</w:t>
      </w:r>
    </w:p>
    <w:p>
      <w:pPr>
        <w:keepNext w:val="0"/>
        <w:keepLines w:val="0"/>
        <w:pageBreakBefore w:val="0"/>
        <w:widowControl/>
        <w:kinsoku/>
        <w:wordWrap/>
        <w:topLinePunct w:val="0"/>
        <w:autoSpaceDE/>
        <w:autoSpaceDN/>
        <w:bidi w:val="0"/>
        <w:adjustRightInd/>
        <w:snapToGrid w:val="0"/>
        <w:spacing w:line="600" w:lineRule="exact"/>
        <w:textAlignment w:val="auto"/>
        <w:rPr>
          <w:rFonts w:hint="default" w:ascii="方正仿宋_GBK" w:eastAsia="方正仿宋_GBK"/>
          <w:sz w:val="32"/>
          <w:szCs w:val="32"/>
          <w:lang w:val="en-US" w:eastAsia="zh-CN"/>
        </w:rPr>
        <w:sectPr>
          <w:footerReference r:id="rId3" w:type="default"/>
          <w:pgSz w:w="11906" w:h="16838"/>
          <w:pgMar w:top="1440" w:right="1800" w:bottom="1440" w:left="1800" w:header="851" w:footer="992" w:gutter="0"/>
          <w:cols w:space="720" w:num="1"/>
          <w:docGrid w:type="lines" w:linePitch="312" w:charSpace="0"/>
        </w:sectPr>
      </w:pPr>
    </w:p>
    <w:p>
      <w:pPr>
        <w:widowControl/>
        <w:jc w:val="center"/>
        <w:rPr>
          <w:rFonts w:eastAsia="方正小标宋_GBK"/>
          <w:kern w:val="0"/>
          <w:sz w:val="32"/>
          <w:szCs w:val="32"/>
        </w:rPr>
      </w:pPr>
    </w:p>
    <w:p>
      <w:pPr>
        <w:widowControl/>
        <w:spacing w:line="600" w:lineRule="exact"/>
        <w:jc w:val="center"/>
        <w:rPr>
          <w:rFonts w:eastAsia="方正小标宋_GBK"/>
          <w:kern w:val="0"/>
          <w:sz w:val="44"/>
          <w:szCs w:val="44"/>
        </w:rPr>
      </w:pPr>
      <w:r>
        <w:rPr>
          <w:rFonts w:eastAsia="方正小标宋_GBK"/>
          <w:kern w:val="0"/>
          <w:sz w:val="44"/>
          <w:szCs w:val="44"/>
        </w:rPr>
        <w:t>重庆市农民合作社示范社申报名单汇总表</w:t>
      </w:r>
    </w:p>
    <w:p>
      <w:pPr>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填报单位（章）：</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 xml:space="preserve">             填表日期：</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年</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月</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日</w:t>
      </w:r>
    </w:p>
    <w:tbl>
      <w:tblPr>
        <w:tblStyle w:val="4"/>
        <w:tblpPr w:leftFromText="180" w:rightFromText="180" w:vertAnchor="text" w:tblpXSpec="center" w:tblpY="1"/>
        <w:tblOverlap w:val="never"/>
        <w:tblW w:w="0" w:type="auto"/>
        <w:tblInd w:w="0" w:type="dxa"/>
        <w:tblLayout w:type="fixed"/>
        <w:tblCellMar>
          <w:top w:w="0" w:type="dxa"/>
          <w:left w:w="108" w:type="dxa"/>
          <w:bottom w:w="0" w:type="dxa"/>
          <w:right w:w="108" w:type="dxa"/>
        </w:tblCellMar>
      </w:tblPr>
      <w:tblGrid>
        <w:gridCol w:w="770"/>
        <w:gridCol w:w="2072"/>
        <w:gridCol w:w="883"/>
        <w:gridCol w:w="1324"/>
        <w:gridCol w:w="975"/>
        <w:gridCol w:w="1114"/>
        <w:gridCol w:w="1114"/>
        <w:gridCol w:w="1241"/>
        <w:gridCol w:w="835"/>
        <w:gridCol w:w="1109"/>
        <w:gridCol w:w="1224"/>
        <w:gridCol w:w="885"/>
      </w:tblGrid>
      <w:tr>
        <w:tblPrEx>
          <w:tblCellMar>
            <w:top w:w="0" w:type="dxa"/>
            <w:left w:w="108" w:type="dxa"/>
            <w:bottom w:w="0" w:type="dxa"/>
            <w:right w:w="108" w:type="dxa"/>
          </w:tblCellMar>
        </w:tblPrEx>
        <w:trPr>
          <w:trHeight w:val="537" w:hRule="atLeast"/>
        </w:trPr>
        <w:tc>
          <w:tcPr>
            <w:tcW w:w="77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r>
              <w:rPr>
                <w:rFonts w:hint="eastAsia" w:ascii="方正黑体_GBK" w:hAnsi="方正黑体_GBK" w:eastAsia="方正黑体_GBK" w:cs="方正黑体_GBK"/>
                <w:kern w:val="0"/>
                <w:sz w:val="20"/>
                <w:szCs w:val="20"/>
              </w:rPr>
              <w:t>序号</w:t>
            </w:r>
          </w:p>
        </w:tc>
        <w:tc>
          <w:tcPr>
            <w:tcW w:w="2072" w:type="dxa"/>
            <w:vMerge w:val="restart"/>
            <w:tcBorders>
              <w:top w:val="single" w:color="auto" w:sz="4" w:space="0"/>
              <w:left w:val="nil"/>
              <w:bottom w:val="single" w:color="auto" w:sz="4" w:space="0"/>
              <w:right w:val="single" w:color="000000"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r>
              <w:rPr>
                <w:rFonts w:hint="eastAsia" w:ascii="方正黑体_GBK" w:hAnsi="方正黑体_GBK" w:eastAsia="方正黑体_GBK" w:cs="方正黑体_GBK"/>
                <w:kern w:val="0"/>
                <w:sz w:val="20"/>
                <w:szCs w:val="20"/>
              </w:rPr>
              <w:t>农民合作社名称</w:t>
            </w:r>
          </w:p>
        </w:tc>
        <w:tc>
          <w:tcPr>
            <w:tcW w:w="883" w:type="dxa"/>
            <w:vMerge w:val="restart"/>
            <w:tcBorders>
              <w:top w:val="single" w:color="auto" w:sz="4" w:space="0"/>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r>
              <w:rPr>
                <w:rFonts w:hint="eastAsia" w:ascii="方正黑体_GBK" w:hAnsi="方正黑体_GBK" w:eastAsia="方正黑体_GBK" w:cs="方正黑体_GBK"/>
                <w:kern w:val="0"/>
                <w:sz w:val="20"/>
                <w:szCs w:val="20"/>
              </w:rPr>
              <w:t>登记</w:t>
            </w:r>
          </w:p>
          <w:p>
            <w:pPr>
              <w:widowControl/>
              <w:spacing w:line="340" w:lineRule="exact"/>
              <w:jc w:val="center"/>
              <w:rPr>
                <w:rFonts w:hint="eastAsia" w:ascii="方正黑体_GBK" w:hAnsi="方正黑体_GBK" w:eastAsia="方正黑体_GBK" w:cs="方正黑体_GBK"/>
                <w:kern w:val="0"/>
                <w:sz w:val="20"/>
                <w:szCs w:val="20"/>
              </w:rPr>
            </w:pPr>
            <w:r>
              <w:rPr>
                <w:rFonts w:hint="eastAsia" w:ascii="方正黑体_GBK" w:hAnsi="方正黑体_GBK" w:eastAsia="方正黑体_GBK" w:cs="方正黑体_GBK"/>
                <w:kern w:val="0"/>
                <w:sz w:val="20"/>
                <w:szCs w:val="20"/>
              </w:rPr>
              <w:t>日期</w:t>
            </w:r>
          </w:p>
        </w:tc>
        <w:tc>
          <w:tcPr>
            <w:tcW w:w="1324" w:type="dxa"/>
            <w:vMerge w:val="restart"/>
            <w:tcBorders>
              <w:top w:val="single" w:color="auto" w:sz="4" w:space="0"/>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r>
              <w:rPr>
                <w:rFonts w:hint="eastAsia" w:ascii="方正黑体_GBK" w:hAnsi="方正黑体_GBK" w:eastAsia="方正黑体_GBK" w:cs="方正黑体_GBK"/>
                <w:kern w:val="0"/>
                <w:sz w:val="20"/>
                <w:szCs w:val="20"/>
              </w:rPr>
              <w:t>实有成员总数（人）</w:t>
            </w:r>
          </w:p>
        </w:tc>
        <w:tc>
          <w:tcPr>
            <w:tcW w:w="975" w:type="dxa"/>
            <w:vMerge w:val="restart"/>
            <w:tcBorders>
              <w:top w:val="single" w:color="auto" w:sz="4" w:space="0"/>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r>
              <w:rPr>
                <w:rFonts w:hint="eastAsia" w:ascii="方正黑体_GBK" w:hAnsi="方正黑体_GBK" w:eastAsia="方正黑体_GBK" w:cs="方正黑体_GBK"/>
                <w:kern w:val="0"/>
                <w:sz w:val="20"/>
                <w:szCs w:val="20"/>
              </w:rPr>
              <w:t>成员出资总额</w:t>
            </w:r>
          </w:p>
          <w:p>
            <w:pPr>
              <w:widowControl/>
              <w:spacing w:line="340" w:lineRule="exact"/>
              <w:jc w:val="center"/>
              <w:rPr>
                <w:rFonts w:hint="eastAsia" w:ascii="方正黑体_GBK" w:hAnsi="方正黑体_GBK" w:eastAsia="方正黑体_GBK" w:cs="方正黑体_GBK"/>
                <w:kern w:val="0"/>
                <w:sz w:val="20"/>
                <w:szCs w:val="20"/>
              </w:rPr>
            </w:pPr>
            <w:r>
              <w:rPr>
                <w:rFonts w:hint="eastAsia" w:ascii="方正黑体_GBK" w:hAnsi="方正黑体_GBK" w:eastAsia="方正黑体_GBK" w:cs="方正黑体_GBK"/>
                <w:kern w:val="0"/>
                <w:sz w:val="20"/>
                <w:szCs w:val="20"/>
              </w:rPr>
              <w:t>（万元）</w:t>
            </w:r>
          </w:p>
        </w:tc>
        <w:tc>
          <w:tcPr>
            <w:tcW w:w="1114" w:type="dxa"/>
            <w:vMerge w:val="restart"/>
            <w:tcBorders>
              <w:top w:val="single" w:color="auto" w:sz="4" w:space="0"/>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r>
              <w:rPr>
                <w:rFonts w:hint="eastAsia" w:ascii="方正黑体_GBK" w:hAnsi="方正黑体_GBK" w:eastAsia="方正黑体_GBK" w:cs="方正黑体_GBK"/>
                <w:kern w:val="0"/>
                <w:sz w:val="20"/>
                <w:szCs w:val="20"/>
              </w:rPr>
              <w:t>主要产业</w:t>
            </w:r>
          </w:p>
        </w:tc>
        <w:tc>
          <w:tcPr>
            <w:tcW w:w="1114" w:type="dxa"/>
            <w:vMerge w:val="restart"/>
            <w:tcBorders>
              <w:top w:val="single" w:color="auto" w:sz="4" w:space="0"/>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r>
              <w:rPr>
                <w:rFonts w:hint="eastAsia" w:ascii="方正黑体_GBK" w:hAnsi="方正黑体_GBK" w:eastAsia="方正黑体_GBK" w:cs="方正黑体_GBK"/>
                <w:kern w:val="0"/>
                <w:sz w:val="20"/>
                <w:szCs w:val="20"/>
              </w:rPr>
              <w:t>固定资产</w:t>
            </w:r>
          </w:p>
          <w:p>
            <w:pPr>
              <w:spacing w:line="340" w:lineRule="exact"/>
              <w:jc w:val="center"/>
              <w:rPr>
                <w:rFonts w:hint="eastAsia" w:ascii="方正黑体_GBK" w:hAnsi="方正黑体_GBK" w:eastAsia="方正黑体_GBK" w:cs="方正黑体_GBK"/>
                <w:kern w:val="0"/>
                <w:sz w:val="20"/>
                <w:szCs w:val="20"/>
              </w:rPr>
            </w:pPr>
            <w:r>
              <w:rPr>
                <w:rFonts w:hint="eastAsia" w:ascii="方正黑体_GBK" w:hAnsi="方正黑体_GBK" w:eastAsia="方正黑体_GBK" w:cs="方正黑体_GBK"/>
                <w:kern w:val="0"/>
                <w:sz w:val="20"/>
                <w:szCs w:val="20"/>
              </w:rPr>
              <w:t>（万元）</w:t>
            </w:r>
          </w:p>
        </w:tc>
        <w:tc>
          <w:tcPr>
            <w:tcW w:w="1241" w:type="dxa"/>
            <w:vMerge w:val="restart"/>
            <w:tcBorders>
              <w:top w:val="single" w:color="auto" w:sz="4" w:space="0"/>
              <w:left w:val="nil"/>
              <w:bottom w:val="single" w:color="auto" w:sz="4" w:space="0"/>
              <w:right w:val="single" w:color="auto" w:sz="4" w:space="0"/>
            </w:tcBorders>
            <w:vAlign w:val="center"/>
          </w:tcPr>
          <w:p>
            <w:pPr>
              <w:spacing w:line="340" w:lineRule="exact"/>
              <w:jc w:val="center"/>
              <w:rPr>
                <w:rFonts w:hint="eastAsia" w:ascii="方正黑体_GBK" w:hAnsi="方正黑体_GBK" w:eastAsia="方正黑体_GBK" w:cs="方正黑体_GBK"/>
                <w:kern w:val="0"/>
                <w:sz w:val="20"/>
                <w:szCs w:val="20"/>
              </w:rPr>
            </w:pPr>
            <w:r>
              <w:rPr>
                <w:rFonts w:hint="eastAsia" w:ascii="方正黑体_GBK" w:hAnsi="方正黑体_GBK" w:eastAsia="方正黑体_GBK" w:cs="方正黑体_GBK"/>
                <w:kern w:val="0"/>
                <w:sz w:val="20"/>
                <w:szCs w:val="20"/>
              </w:rPr>
              <w:t>年经营收入</w:t>
            </w:r>
          </w:p>
          <w:p>
            <w:pPr>
              <w:spacing w:line="340" w:lineRule="exact"/>
              <w:jc w:val="center"/>
              <w:rPr>
                <w:rFonts w:hint="eastAsia" w:ascii="方正黑体_GBK" w:hAnsi="方正黑体_GBK" w:eastAsia="方正黑体_GBK" w:cs="方正黑体_GBK"/>
                <w:kern w:val="0"/>
                <w:sz w:val="20"/>
                <w:szCs w:val="20"/>
              </w:rPr>
            </w:pPr>
            <w:r>
              <w:rPr>
                <w:rFonts w:hint="eastAsia" w:ascii="方正黑体_GBK" w:hAnsi="方正黑体_GBK" w:eastAsia="方正黑体_GBK" w:cs="方正黑体_GBK"/>
                <w:kern w:val="0"/>
                <w:sz w:val="20"/>
                <w:szCs w:val="20"/>
              </w:rPr>
              <w:t>（万元）</w:t>
            </w:r>
          </w:p>
        </w:tc>
        <w:tc>
          <w:tcPr>
            <w:tcW w:w="3168" w:type="dxa"/>
            <w:gridSpan w:val="3"/>
            <w:tcBorders>
              <w:top w:val="single" w:color="auto" w:sz="4" w:space="0"/>
              <w:left w:val="nil"/>
              <w:bottom w:val="single" w:color="auto" w:sz="4" w:space="0"/>
              <w:right w:val="single" w:color="auto" w:sz="4" w:space="0"/>
            </w:tcBorders>
            <w:vAlign w:val="center"/>
          </w:tcPr>
          <w:p>
            <w:pPr>
              <w:spacing w:line="340" w:lineRule="exact"/>
              <w:jc w:val="center"/>
              <w:rPr>
                <w:rFonts w:hint="eastAsia" w:ascii="方正黑体_GBK" w:hAnsi="方正黑体_GBK" w:eastAsia="方正黑体_GBK" w:cs="方正黑体_GBK"/>
                <w:kern w:val="0"/>
                <w:sz w:val="20"/>
                <w:szCs w:val="20"/>
              </w:rPr>
            </w:pPr>
            <w:r>
              <w:rPr>
                <w:rFonts w:hint="eastAsia" w:ascii="方正黑体_GBK" w:hAnsi="方正黑体_GBK" w:eastAsia="方正黑体_GBK" w:cs="方正黑体_GBK"/>
                <w:kern w:val="0"/>
                <w:sz w:val="20"/>
                <w:szCs w:val="20"/>
              </w:rPr>
              <w:t>理事长</w:t>
            </w:r>
          </w:p>
        </w:tc>
        <w:tc>
          <w:tcPr>
            <w:tcW w:w="885" w:type="dxa"/>
            <w:vMerge w:val="restart"/>
            <w:tcBorders>
              <w:top w:val="single" w:color="auto" w:sz="4" w:space="0"/>
              <w:left w:val="nil"/>
              <w:bottom w:val="single" w:color="auto" w:sz="4" w:space="0"/>
              <w:right w:val="single" w:color="auto" w:sz="4" w:space="0"/>
            </w:tcBorders>
            <w:vAlign w:val="center"/>
          </w:tcPr>
          <w:p>
            <w:pPr>
              <w:spacing w:line="340" w:lineRule="exact"/>
              <w:jc w:val="center"/>
              <w:rPr>
                <w:rFonts w:hint="eastAsia" w:ascii="方正黑体_GBK" w:hAnsi="方正黑体_GBK" w:eastAsia="方正黑体_GBK" w:cs="方正黑体_GBK"/>
                <w:kern w:val="0"/>
                <w:sz w:val="20"/>
                <w:szCs w:val="20"/>
              </w:rPr>
            </w:pPr>
            <w:r>
              <w:rPr>
                <w:rFonts w:hint="eastAsia" w:ascii="方正黑体_GBK" w:hAnsi="方正黑体_GBK" w:eastAsia="方正黑体_GBK" w:cs="方正黑体_GBK"/>
                <w:kern w:val="0"/>
                <w:sz w:val="20"/>
                <w:szCs w:val="20"/>
              </w:rPr>
              <w:t>是否为区县级示范社</w:t>
            </w:r>
          </w:p>
        </w:tc>
      </w:tr>
      <w:tr>
        <w:tblPrEx>
          <w:tblCellMar>
            <w:top w:w="0" w:type="dxa"/>
            <w:left w:w="108" w:type="dxa"/>
            <w:bottom w:w="0" w:type="dxa"/>
            <w:right w:w="108" w:type="dxa"/>
          </w:tblCellMar>
        </w:tblPrEx>
        <w:trPr>
          <w:trHeight w:val="197" w:hRule="atLeast"/>
        </w:trPr>
        <w:tc>
          <w:tcPr>
            <w:tcW w:w="7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hint="eastAsia" w:ascii="方正黑体_GBK" w:hAnsi="方正黑体_GBK" w:eastAsia="方正黑体_GBK" w:cs="方正黑体_GBK"/>
                <w:kern w:val="0"/>
                <w:sz w:val="20"/>
                <w:szCs w:val="20"/>
              </w:rPr>
            </w:pPr>
          </w:p>
        </w:tc>
        <w:tc>
          <w:tcPr>
            <w:tcW w:w="2072" w:type="dxa"/>
            <w:vMerge w:val="continue"/>
            <w:tcBorders>
              <w:top w:val="single" w:color="auto" w:sz="4" w:space="0"/>
              <w:left w:val="nil"/>
              <w:bottom w:val="single" w:color="auto" w:sz="4" w:space="0"/>
              <w:right w:val="single" w:color="000000" w:sz="4" w:space="0"/>
            </w:tcBorders>
            <w:vAlign w:val="center"/>
          </w:tcPr>
          <w:p>
            <w:pPr>
              <w:widowControl/>
              <w:spacing w:line="340" w:lineRule="exact"/>
              <w:jc w:val="left"/>
              <w:rPr>
                <w:rFonts w:hint="eastAsia" w:ascii="方正黑体_GBK" w:hAnsi="方正黑体_GBK" w:eastAsia="方正黑体_GBK" w:cs="方正黑体_GBK"/>
                <w:kern w:val="0"/>
                <w:sz w:val="20"/>
                <w:szCs w:val="20"/>
              </w:rPr>
            </w:pPr>
          </w:p>
        </w:tc>
        <w:tc>
          <w:tcPr>
            <w:tcW w:w="883" w:type="dxa"/>
            <w:vMerge w:val="continue"/>
            <w:tcBorders>
              <w:top w:val="single" w:color="auto" w:sz="4" w:space="0"/>
              <w:left w:val="nil"/>
              <w:bottom w:val="single" w:color="auto" w:sz="4" w:space="0"/>
              <w:right w:val="single" w:color="auto" w:sz="4" w:space="0"/>
            </w:tcBorders>
            <w:vAlign w:val="center"/>
          </w:tcPr>
          <w:p>
            <w:pPr>
              <w:widowControl/>
              <w:spacing w:line="340" w:lineRule="exact"/>
              <w:jc w:val="left"/>
              <w:rPr>
                <w:rFonts w:hint="eastAsia" w:ascii="方正黑体_GBK" w:hAnsi="方正黑体_GBK" w:eastAsia="方正黑体_GBK" w:cs="方正黑体_GBK"/>
                <w:kern w:val="0"/>
                <w:sz w:val="20"/>
                <w:szCs w:val="20"/>
              </w:rPr>
            </w:pPr>
          </w:p>
        </w:tc>
        <w:tc>
          <w:tcPr>
            <w:tcW w:w="1324" w:type="dxa"/>
            <w:vMerge w:val="continue"/>
            <w:tcBorders>
              <w:top w:val="single" w:color="auto" w:sz="4" w:space="0"/>
              <w:left w:val="nil"/>
              <w:bottom w:val="single" w:color="auto" w:sz="4" w:space="0"/>
              <w:right w:val="single" w:color="auto" w:sz="4" w:space="0"/>
            </w:tcBorders>
            <w:vAlign w:val="center"/>
          </w:tcPr>
          <w:p>
            <w:pPr>
              <w:widowControl/>
              <w:spacing w:line="340" w:lineRule="exact"/>
              <w:jc w:val="left"/>
              <w:rPr>
                <w:rFonts w:hint="eastAsia" w:ascii="方正黑体_GBK" w:hAnsi="方正黑体_GBK" w:eastAsia="方正黑体_GBK" w:cs="方正黑体_GBK"/>
                <w:kern w:val="0"/>
                <w:sz w:val="20"/>
                <w:szCs w:val="20"/>
              </w:rPr>
            </w:pPr>
          </w:p>
        </w:tc>
        <w:tc>
          <w:tcPr>
            <w:tcW w:w="975" w:type="dxa"/>
            <w:vMerge w:val="continue"/>
            <w:tcBorders>
              <w:top w:val="single" w:color="auto" w:sz="4" w:space="0"/>
              <w:left w:val="nil"/>
              <w:bottom w:val="single" w:color="auto" w:sz="4" w:space="0"/>
              <w:right w:val="single" w:color="auto" w:sz="4" w:space="0"/>
            </w:tcBorders>
            <w:vAlign w:val="center"/>
          </w:tcPr>
          <w:p>
            <w:pPr>
              <w:widowControl/>
              <w:spacing w:line="340" w:lineRule="exact"/>
              <w:jc w:val="left"/>
              <w:rPr>
                <w:rFonts w:hint="eastAsia" w:ascii="方正黑体_GBK" w:hAnsi="方正黑体_GBK" w:eastAsia="方正黑体_GBK" w:cs="方正黑体_GBK"/>
                <w:kern w:val="0"/>
                <w:sz w:val="20"/>
                <w:szCs w:val="20"/>
              </w:rPr>
            </w:pPr>
          </w:p>
        </w:tc>
        <w:tc>
          <w:tcPr>
            <w:tcW w:w="1114" w:type="dxa"/>
            <w:vMerge w:val="continue"/>
            <w:tcBorders>
              <w:top w:val="single" w:color="auto" w:sz="4" w:space="0"/>
              <w:left w:val="nil"/>
              <w:bottom w:val="single" w:color="auto" w:sz="4" w:space="0"/>
              <w:right w:val="single" w:color="auto" w:sz="4" w:space="0"/>
            </w:tcBorders>
            <w:vAlign w:val="center"/>
          </w:tcPr>
          <w:p>
            <w:pPr>
              <w:widowControl/>
              <w:spacing w:line="340" w:lineRule="exact"/>
              <w:jc w:val="left"/>
              <w:rPr>
                <w:rFonts w:hint="eastAsia" w:ascii="方正黑体_GBK" w:hAnsi="方正黑体_GBK" w:eastAsia="方正黑体_GBK" w:cs="方正黑体_GBK"/>
                <w:kern w:val="0"/>
                <w:sz w:val="20"/>
                <w:szCs w:val="20"/>
              </w:rPr>
            </w:pPr>
          </w:p>
        </w:tc>
        <w:tc>
          <w:tcPr>
            <w:tcW w:w="1114" w:type="dxa"/>
            <w:vMerge w:val="continue"/>
            <w:tcBorders>
              <w:top w:val="single" w:color="auto" w:sz="4" w:space="0"/>
              <w:left w:val="nil"/>
              <w:bottom w:val="single" w:color="auto" w:sz="4" w:space="0"/>
              <w:right w:val="single" w:color="auto" w:sz="4" w:space="0"/>
            </w:tcBorders>
            <w:vAlign w:val="center"/>
          </w:tcPr>
          <w:p>
            <w:pPr>
              <w:widowControl/>
              <w:spacing w:line="340" w:lineRule="exact"/>
              <w:jc w:val="left"/>
              <w:rPr>
                <w:rFonts w:hint="eastAsia" w:ascii="方正黑体_GBK" w:hAnsi="方正黑体_GBK" w:eastAsia="方正黑体_GBK" w:cs="方正黑体_GBK"/>
                <w:kern w:val="0"/>
                <w:sz w:val="20"/>
                <w:szCs w:val="20"/>
              </w:rPr>
            </w:pPr>
          </w:p>
        </w:tc>
        <w:tc>
          <w:tcPr>
            <w:tcW w:w="1241" w:type="dxa"/>
            <w:vMerge w:val="continue"/>
            <w:tcBorders>
              <w:top w:val="single" w:color="auto" w:sz="4" w:space="0"/>
              <w:left w:val="nil"/>
              <w:bottom w:val="single" w:color="auto" w:sz="4" w:space="0"/>
              <w:right w:val="single" w:color="auto" w:sz="4" w:space="0"/>
            </w:tcBorders>
            <w:vAlign w:val="center"/>
          </w:tcPr>
          <w:p>
            <w:pPr>
              <w:widowControl/>
              <w:spacing w:line="340" w:lineRule="exact"/>
              <w:jc w:val="left"/>
              <w:rPr>
                <w:rFonts w:hint="eastAsia" w:ascii="方正黑体_GBK" w:hAnsi="方正黑体_GBK" w:eastAsia="方正黑体_GBK" w:cs="方正黑体_GBK"/>
                <w:kern w:val="0"/>
                <w:sz w:val="20"/>
                <w:szCs w:val="20"/>
              </w:rPr>
            </w:pPr>
          </w:p>
        </w:tc>
        <w:tc>
          <w:tcPr>
            <w:tcW w:w="835" w:type="dxa"/>
            <w:tcBorders>
              <w:top w:val="single" w:color="auto" w:sz="4" w:space="0"/>
              <w:left w:val="nil"/>
              <w:bottom w:val="single" w:color="auto" w:sz="4" w:space="0"/>
              <w:right w:val="single" w:color="auto" w:sz="4" w:space="0"/>
            </w:tcBorders>
            <w:vAlign w:val="center"/>
          </w:tcPr>
          <w:p>
            <w:pPr>
              <w:spacing w:line="340" w:lineRule="exact"/>
              <w:jc w:val="center"/>
              <w:rPr>
                <w:rFonts w:hint="eastAsia" w:ascii="方正黑体_GBK" w:hAnsi="方正黑体_GBK" w:eastAsia="方正黑体_GBK" w:cs="方正黑体_GBK"/>
                <w:kern w:val="0"/>
                <w:sz w:val="20"/>
                <w:szCs w:val="20"/>
              </w:rPr>
            </w:pPr>
            <w:r>
              <w:rPr>
                <w:rFonts w:hint="eastAsia" w:ascii="方正黑体_GBK" w:hAnsi="方正黑体_GBK" w:eastAsia="方正黑体_GBK" w:cs="方正黑体_GBK"/>
                <w:kern w:val="0"/>
                <w:sz w:val="20"/>
                <w:szCs w:val="20"/>
              </w:rPr>
              <w:t>姓名</w:t>
            </w:r>
          </w:p>
        </w:tc>
        <w:tc>
          <w:tcPr>
            <w:tcW w:w="1109" w:type="dxa"/>
            <w:tcBorders>
              <w:top w:val="single" w:color="auto" w:sz="4" w:space="0"/>
              <w:left w:val="nil"/>
              <w:bottom w:val="single" w:color="auto" w:sz="4" w:space="0"/>
              <w:right w:val="single" w:color="auto" w:sz="4" w:space="0"/>
            </w:tcBorders>
            <w:vAlign w:val="center"/>
          </w:tcPr>
          <w:p>
            <w:pPr>
              <w:spacing w:line="340" w:lineRule="exact"/>
              <w:jc w:val="center"/>
              <w:rPr>
                <w:rFonts w:hint="eastAsia" w:ascii="方正黑体_GBK" w:hAnsi="方正黑体_GBK" w:eastAsia="方正黑体_GBK" w:cs="方正黑体_GBK"/>
                <w:kern w:val="0"/>
                <w:sz w:val="20"/>
                <w:szCs w:val="20"/>
              </w:rPr>
            </w:pPr>
            <w:r>
              <w:rPr>
                <w:rFonts w:hint="eastAsia" w:ascii="方正黑体_GBK" w:hAnsi="方正黑体_GBK" w:eastAsia="方正黑体_GBK" w:cs="方正黑体_GBK"/>
                <w:kern w:val="0"/>
                <w:sz w:val="20"/>
                <w:szCs w:val="20"/>
              </w:rPr>
              <w:t>联系电话</w:t>
            </w:r>
          </w:p>
        </w:tc>
        <w:tc>
          <w:tcPr>
            <w:tcW w:w="1224" w:type="dxa"/>
            <w:tcBorders>
              <w:top w:val="single" w:color="auto" w:sz="4" w:space="0"/>
              <w:left w:val="nil"/>
              <w:bottom w:val="single" w:color="auto" w:sz="4" w:space="0"/>
              <w:right w:val="single" w:color="auto" w:sz="4" w:space="0"/>
            </w:tcBorders>
            <w:vAlign w:val="center"/>
          </w:tcPr>
          <w:p>
            <w:pPr>
              <w:spacing w:line="340" w:lineRule="exact"/>
              <w:jc w:val="center"/>
              <w:rPr>
                <w:rFonts w:hint="eastAsia" w:ascii="方正黑体_GBK" w:hAnsi="方正黑体_GBK" w:eastAsia="方正黑体_GBK" w:cs="方正黑体_GBK"/>
                <w:kern w:val="0"/>
                <w:sz w:val="20"/>
                <w:szCs w:val="20"/>
              </w:rPr>
            </w:pPr>
            <w:r>
              <w:rPr>
                <w:rFonts w:hint="eastAsia" w:ascii="方正黑体_GBK" w:hAnsi="方正黑体_GBK" w:eastAsia="方正黑体_GBK" w:cs="方正黑体_GBK"/>
                <w:kern w:val="0"/>
                <w:sz w:val="20"/>
                <w:szCs w:val="20"/>
              </w:rPr>
              <w:t>社会兼职</w:t>
            </w:r>
          </w:p>
        </w:tc>
        <w:tc>
          <w:tcPr>
            <w:tcW w:w="885" w:type="dxa"/>
            <w:vMerge w:val="continue"/>
            <w:tcBorders>
              <w:top w:val="single" w:color="auto" w:sz="4" w:space="0"/>
              <w:left w:val="nil"/>
              <w:bottom w:val="single" w:color="auto" w:sz="4" w:space="0"/>
              <w:right w:val="single" w:color="auto" w:sz="4" w:space="0"/>
            </w:tcBorders>
            <w:vAlign w:val="center"/>
          </w:tcPr>
          <w:p>
            <w:pPr>
              <w:widowControl/>
              <w:spacing w:line="340" w:lineRule="exact"/>
              <w:jc w:val="left"/>
              <w:rPr>
                <w:rFonts w:hint="eastAsia" w:ascii="方正黑体_GBK" w:hAnsi="方正黑体_GBK" w:eastAsia="方正黑体_GBK" w:cs="方正黑体_GBK"/>
                <w:kern w:val="0"/>
                <w:sz w:val="20"/>
                <w:szCs w:val="20"/>
              </w:rPr>
            </w:pPr>
          </w:p>
        </w:tc>
      </w:tr>
      <w:tr>
        <w:tblPrEx>
          <w:tblCellMar>
            <w:top w:w="0" w:type="dxa"/>
            <w:left w:w="108" w:type="dxa"/>
            <w:bottom w:w="0" w:type="dxa"/>
            <w:right w:w="108" w:type="dxa"/>
          </w:tblCellMar>
        </w:tblPrEx>
        <w:trPr>
          <w:trHeight w:val="381" w:hRule="atLeast"/>
        </w:trPr>
        <w:tc>
          <w:tcPr>
            <w:tcW w:w="770"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2072" w:type="dxa"/>
            <w:tcBorders>
              <w:top w:val="single" w:color="auto" w:sz="4" w:space="0"/>
              <w:left w:val="nil"/>
              <w:bottom w:val="single" w:color="auto" w:sz="4" w:space="0"/>
              <w:right w:val="single" w:color="000000"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883"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324"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975"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114"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114"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241"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835"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109"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224"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885"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r>
      <w:tr>
        <w:tblPrEx>
          <w:tblCellMar>
            <w:top w:w="0" w:type="dxa"/>
            <w:left w:w="108" w:type="dxa"/>
            <w:bottom w:w="0" w:type="dxa"/>
            <w:right w:w="108" w:type="dxa"/>
          </w:tblCellMar>
        </w:tblPrEx>
        <w:trPr>
          <w:trHeight w:val="406" w:hRule="atLeast"/>
        </w:trPr>
        <w:tc>
          <w:tcPr>
            <w:tcW w:w="770"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2072" w:type="dxa"/>
            <w:tcBorders>
              <w:top w:val="single" w:color="auto" w:sz="4" w:space="0"/>
              <w:left w:val="nil"/>
              <w:bottom w:val="single" w:color="auto" w:sz="4" w:space="0"/>
              <w:right w:val="single" w:color="000000"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883"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324"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975"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114"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114"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241"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835"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109"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224"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885"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r>
      <w:tr>
        <w:tblPrEx>
          <w:tblCellMar>
            <w:top w:w="0" w:type="dxa"/>
            <w:left w:w="108" w:type="dxa"/>
            <w:bottom w:w="0" w:type="dxa"/>
            <w:right w:w="108" w:type="dxa"/>
          </w:tblCellMar>
        </w:tblPrEx>
        <w:trPr>
          <w:trHeight w:val="406" w:hRule="atLeast"/>
        </w:trPr>
        <w:tc>
          <w:tcPr>
            <w:tcW w:w="770"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2072" w:type="dxa"/>
            <w:tcBorders>
              <w:top w:val="single" w:color="auto" w:sz="4" w:space="0"/>
              <w:left w:val="nil"/>
              <w:bottom w:val="single" w:color="auto" w:sz="4" w:space="0"/>
              <w:right w:val="single" w:color="000000"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883"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324"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975"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114"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114"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241"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835"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109"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224"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i/>
                <w:kern w:val="0"/>
                <w:sz w:val="20"/>
                <w:szCs w:val="20"/>
              </w:rPr>
            </w:pPr>
          </w:p>
        </w:tc>
        <w:tc>
          <w:tcPr>
            <w:tcW w:w="885"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i/>
                <w:kern w:val="0"/>
                <w:sz w:val="20"/>
                <w:szCs w:val="20"/>
              </w:rPr>
            </w:pPr>
          </w:p>
        </w:tc>
      </w:tr>
      <w:tr>
        <w:tblPrEx>
          <w:tblCellMar>
            <w:top w:w="0" w:type="dxa"/>
            <w:left w:w="108" w:type="dxa"/>
            <w:bottom w:w="0" w:type="dxa"/>
            <w:right w:w="108" w:type="dxa"/>
          </w:tblCellMar>
        </w:tblPrEx>
        <w:trPr>
          <w:trHeight w:val="406" w:hRule="atLeast"/>
        </w:trPr>
        <w:tc>
          <w:tcPr>
            <w:tcW w:w="770"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2072" w:type="dxa"/>
            <w:tcBorders>
              <w:top w:val="single" w:color="auto" w:sz="4" w:space="0"/>
              <w:left w:val="nil"/>
              <w:bottom w:val="single" w:color="auto" w:sz="4" w:space="0"/>
              <w:right w:val="single" w:color="000000"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883"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324"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975"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114"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114"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241"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835"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109"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224"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885"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r>
      <w:tr>
        <w:tblPrEx>
          <w:tblCellMar>
            <w:top w:w="0" w:type="dxa"/>
            <w:left w:w="108" w:type="dxa"/>
            <w:bottom w:w="0" w:type="dxa"/>
            <w:right w:w="108" w:type="dxa"/>
          </w:tblCellMar>
        </w:tblPrEx>
        <w:trPr>
          <w:trHeight w:val="406" w:hRule="atLeast"/>
        </w:trPr>
        <w:tc>
          <w:tcPr>
            <w:tcW w:w="770"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2072" w:type="dxa"/>
            <w:tcBorders>
              <w:top w:val="single" w:color="auto" w:sz="4" w:space="0"/>
              <w:left w:val="nil"/>
              <w:bottom w:val="single" w:color="auto" w:sz="4" w:space="0"/>
              <w:right w:val="single" w:color="000000"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883"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324"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975"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114"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114"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241"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835"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109"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224"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885"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r>
      <w:tr>
        <w:tblPrEx>
          <w:tblCellMar>
            <w:top w:w="0" w:type="dxa"/>
            <w:left w:w="108" w:type="dxa"/>
            <w:bottom w:w="0" w:type="dxa"/>
            <w:right w:w="108" w:type="dxa"/>
          </w:tblCellMar>
        </w:tblPrEx>
        <w:trPr>
          <w:trHeight w:val="406" w:hRule="atLeast"/>
        </w:trPr>
        <w:tc>
          <w:tcPr>
            <w:tcW w:w="770"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2072" w:type="dxa"/>
            <w:tcBorders>
              <w:top w:val="single" w:color="auto" w:sz="4" w:space="0"/>
              <w:left w:val="nil"/>
              <w:bottom w:val="single" w:color="auto" w:sz="4" w:space="0"/>
              <w:right w:val="single" w:color="000000"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883"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324"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975"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114"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114"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241"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835"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109"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224"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885"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r>
      <w:tr>
        <w:tblPrEx>
          <w:tblCellMar>
            <w:top w:w="0" w:type="dxa"/>
            <w:left w:w="108" w:type="dxa"/>
            <w:bottom w:w="0" w:type="dxa"/>
            <w:right w:w="108" w:type="dxa"/>
          </w:tblCellMar>
        </w:tblPrEx>
        <w:trPr>
          <w:trHeight w:val="406" w:hRule="atLeast"/>
        </w:trPr>
        <w:tc>
          <w:tcPr>
            <w:tcW w:w="770"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2072" w:type="dxa"/>
            <w:tcBorders>
              <w:top w:val="single" w:color="auto" w:sz="4" w:space="0"/>
              <w:left w:val="nil"/>
              <w:bottom w:val="single" w:color="auto" w:sz="4" w:space="0"/>
              <w:right w:val="single" w:color="000000"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883"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324"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975"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114"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114"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241"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835"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109"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224"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885"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r>
      <w:tr>
        <w:tblPrEx>
          <w:tblCellMar>
            <w:top w:w="0" w:type="dxa"/>
            <w:left w:w="108" w:type="dxa"/>
            <w:bottom w:w="0" w:type="dxa"/>
            <w:right w:w="108" w:type="dxa"/>
          </w:tblCellMar>
        </w:tblPrEx>
        <w:trPr>
          <w:trHeight w:val="406" w:hRule="atLeast"/>
        </w:trPr>
        <w:tc>
          <w:tcPr>
            <w:tcW w:w="770"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2072" w:type="dxa"/>
            <w:tcBorders>
              <w:top w:val="single" w:color="auto" w:sz="4" w:space="0"/>
              <w:left w:val="nil"/>
              <w:bottom w:val="single" w:color="auto" w:sz="4" w:space="0"/>
              <w:right w:val="single" w:color="000000"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883"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324"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975"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114"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114"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241"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835"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109"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224"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885"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r>
      <w:tr>
        <w:tblPrEx>
          <w:tblCellMar>
            <w:top w:w="0" w:type="dxa"/>
            <w:left w:w="108" w:type="dxa"/>
            <w:bottom w:w="0" w:type="dxa"/>
            <w:right w:w="108" w:type="dxa"/>
          </w:tblCellMar>
        </w:tblPrEx>
        <w:trPr>
          <w:trHeight w:val="406" w:hRule="atLeast"/>
        </w:trPr>
        <w:tc>
          <w:tcPr>
            <w:tcW w:w="770"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2072" w:type="dxa"/>
            <w:tcBorders>
              <w:top w:val="single" w:color="auto" w:sz="4" w:space="0"/>
              <w:left w:val="nil"/>
              <w:bottom w:val="single" w:color="auto" w:sz="4" w:space="0"/>
              <w:right w:val="single" w:color="000000"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883"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324"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975"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114"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114"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241"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835"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109"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1224"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c>
          <w:tcPr>
            <w:tcW w:w="885" w:type="dxa"/>
            <w:tcBorders>
              <w:top w:val="nil"/>
              <w:left w:val="nil"/>
              <w:bottom w:val="single" w:color="auto" w:sz="4" w:space="0"/>
              <w:right w:val="single" w:color="auto" w:sz="4" w:space="0"/>
            </w:tcBorders>
            <w:vAlign w:val="center"/>
          </w:tcPr>
          <w:p>
            <w:pPr>
              <w:widowControl/>
              <w:spacing w:line="340" w:lineRule="exact"/>
              <w:jc w:val="center"/>
              <w:rPr>
                <w:rFonts w:hint="eastAsia" w:ascii="方正黑体_GBK" w:hAnsi="方正黑体_GBK" w:eastAsia="方正黑体_GBK" w:cs="方正黑体_GBK"/>
                <w:kern w:val="0"/>
                <w:sz w:val="20"/>
                <w:szCs w:val="20"/>
              </w:rPr>
            </w:pPr>
          </w:p>
        </w:tc>
      </w:tr>
    </w:tbl>
    <w:p>
      <w:pPr>
        <w:spacing w:line="500" w:lineRule="exact"/>
        <w:rPr>
          <w:rFonts w:hint="eastAsia" w:ascii="方正仿宋_GBK" w:eastAsia="方正仿宋_GBK"/>
          <w:sz w:val="28"/>
          <w:szCs w:val="28"/>
        </w:rPr>
        <w:sectPr>
          <w:pgSz w:w="16838" w:h="11906" w:orient="landscape"/>
          <w:pgMar w:top="1531" w:right="2098" w:bottom="1531" w:left="1984" w:header="851" w:footer="992" w:gutter="0"/>
          <w:pgNumType w:fmt="numberInDash"/>
          <w:cols w:space="720" w:num="1"/>
          <w:docGrid w:type="lines" w:linePitch="579" w:charSpace="0"/>
        </w:sectPr>
      </w:pPr>
      <w:r>
        <w:rPr>
          <w:rFonts w:hint="eastAsia" w:ascii="方正仿宋_GBK" w:hAnsi="方正仿宋_GBK" w:eastAsia="方正仿宋_GBK" w:cs="方正仿宋_GBK"/>
          <w:sz w:val="28"/>
          <w:szCs w:val="28"/>
        </w:rPr>
        <w:t>注：按推荐顺序填写。主要产业包括粮食、油料、蔬菜、水果、茶叶、奶业、生猪、禽蛋、肉牛羊、蜂业、渔业、农机、中草药、食用菌、手工艺、花卉、休闲观光、林业、乡村旅游等</w:t>
      </w:r>
    </w:p>
    <w:p>
      <w:pPr>
        <w:rPr>
          <w:rFonts w:eastAsia="方正黑体_GBK"/>
          <w:sz w:val="32"/>
          <w:szCs w:val="32"/>
        </w:rPr>
      </w:pPr>
    </w:p>
    <w:p>
      <w:pPr>
        <w:widowControl/>
        <w:rPr>
          <w:b/>
          <w:bCs/>
          <w:kern w:val="0"/>
          <w:sz w:val="32"/>
          <w:szCs w:val="32"/>
        </w:rPr>
      </w:pPr>
    </w:p>
    <w:p>
      <w:pPr>
        <w:widowControl/>
        <w:spacing w:line="600" w:lineRule="exact"/>
        <w:jc w:val="center"/>
        <w:rPr>
          <w:rFonts w:hint="eastAsia" w:ascii="方正小标宋_GBK" w:hAnsi="方正小标宋_GBK" w:eastAsia="方正小标宋_GBK" w:cs="方正小标宋_GBK"/>
          <w:bCs/>
          <w:kern w:val="0"/>
          <w:sz w:val="48"/>
          <w:szCs w:val="48"/>
        </w:rPr>
      </w:pPr>
      <w:r>
        <w:rPr>
          <w:rFonts w:hint="eastAsia" w:ascii="方正小标宋_GBK" w:hAnsi="方正小标宋_GBK" w:eastAsia="方正小标宋_GBK" w:cs="方正小标宋_GBK"/>
          <w:bCs/>
          <w:kern w:val="0"/>
          <w:sz w:val="48"/>
          <w:szCs w:val="48"/>
        </w:rPr>
        <w:t>重庆市农民合作社示范社申报书</w:t>
      </w:r>
    </w:p>
    <w:p>
      <w:r>
        <w:rPr>
          <w:rFonts w:hint="eastAsia"/>
        </w:rPr>
        <w:t xml:space="preserve"> </w:t>
      </w:r>
    </w:p>
    <w:p/>
    <w:p/>
    <w:p/>
    <w:p/>
    <w:p/>
    <w:p>
      <w:pPr>
        <w:widowControl/>
        <w:spacing w:line="600" w:lineRule="exact"/>
        <w:rPr>
          <w:rFonts w:hint="eastAsia" w:ascii="方正仿宋_GBK" w:hAnsi="方正仿宋_GBK" w:eastAsia="方正仿宋_GBK" w:cs="方正仿宋_GBK"/>
          <w:bCs/>
          <w:kern w:val="0"/>
          <w:sz w:val="36"/>
          <w:szCs w:val="36"/>
          <w:u w:val="single"/>
        </w:rPr>
      </w:pPr>
      <w:r>
        <w:rPr>
          <w:rFonts w:hint="eastAsia" w:ascii="方正仿宋_GBK" w:hAnsi="方正仿宋_GBK" w:eastAsia="方正仿宋_GBK" w:cs="方正仿宋_GBK"/>
          <w:bCs/>
          <w:kern w:val="0"/>
          <w:sz w:val="36"/>
          <w:szCs w:val="36"/>
        </w:rPr>
        <w:t>申报合作社（盖章）：</w:t>
      </w:r>
      <w:r>
        <w:rPr>
          <w:rFonts w:hint="eastAsia" w:ascii="方正仿宋_GBK" w:hAnsi="方正仿宋_GBK" w:eastAsia="方正仿宋_GBK" w:cs="方正仿宋_GBK"/>
          <w:bCs/>
          <w:kern w:val="0"/>
          <w:sz w:val="36"/>
          <w:szCs w:val="36"/>
          <w:u w:val="single"/>
        </w:rPr>
        <w:t xml:space="preserve">                             </w:t>
      </w:r>
    </w:p>
    <w:p>
      <w:pPr>
        <w:widowControl/>
        <w:spacing w:line="600" w:lineRule="exact"/>
        <w:rPr>
          <w:rFonts w:hint="eastAsia" w:ascii="方正仿宋_GBK" w:hAnsi="方正仿宋_GBK" w:eastAsia="方正仿宋_GBK" w:cs="方正仿宋_GBK"/>
          <w:bCs/>
          <w:kern w:val="0"/>
          <w:sz w:val="36"/>
          <w:szCs w:val="36"/>
          <w:u w:val="single"/>
        </w:rPr>
      </w:pPr>
    </w:p>
    <w:p>
      <w:pPr>
        <w:widowControl/>
        <w:spacing w:line="600" w:lineRule="exact"/>
        <w:rPr>
          <w:rFonts w:hint="eastAsia" w:ascii="方正仿宋_GBK" w:hAnsi="方正仿宋_GBK" w:eastAsia="方正仿宋_GBK" w:cs="方正仿宋_GBK"/>
          <w:bCs/>
          <w:kern w:val="0"/>
          <w:sz w:val="36"/>
          <w:szCs w:val="36"/>
        </w:rPr>
      </w:pPr>
      <w:r>
        <w:rPr>
          <w:rFonts w:hint="eastAsia" w:ascii="方正仿宋_GBK" w:hAnsi="方正仿宋_GBK" w:eastAsia="方正仿宋_GBK" w:cs="方正仿宋_GBK"/>
          <w:bCs/>
          <w:kern w:val="0"/>
          <w:sz w:val="36"/>
          <w:szCs w:val="36"/>
        </w:rPr>
        <w:t xml:space="preserve">申   报   区（县）： </w:t>
      </w:r>
      <w:r>
        <w:rPr>
          <w:rFonts w:hint="eastAsia" w:ascii="方正仿宋_GBK" w:hAnsi="方正仿宋_GBK" w:eastAsia="方正仿宋_GBK" w:cs="方正仿宋_GBK"/>
          <w:bCs/>
          <w:kern w:val="0"/>
          <w:sz w:val="36"/>
          <w:szCs w:val="36"/>
          <w:u w:val="single"/>
        </w:rPr>
        <w:t xml:space="preserve"> </w:t>
      </w:r>
      <w:r>
        <w:rPr>
          <w:rFonts w:hint="eastAsia" w:ascii="方正仿宋_GBK" w:hAnsi="方正仿宋_GBK" w:eastAsia="方正仿宋_GBK" w:cs="方正仿宋_GBK"/>
          <w:bCs/>
          <w:kern w:val="0"/>
          <w:sz w:val="32"/>
          <w:szCs w:val="32"/>
          <w:u w:val="single"/>
        </w:rPr>
        <w:t xml:space="preserve"> </w:t>
      </w:r>
      <w:r>
        <w:rPr>
          <w:rFonts w:hint="eastAsia" w:ascii="方正仿宋_GBK" w:hAnsi="方正仿宋_GBK" w:eastAsia="方正仿宋_GBK" w:cs="方正仿宋_GBK"/>
          <w:bCs/>
          <w:kern w:val="0"/>
          <w:sz w:val="36"/>
          <w:szCs w:val="36"/>
          <w:u w:val="single"/>
        </w:rPr>
        <w:t xml:space="preserve">                         </w:t>
      </w:r>
    </w:p>
    <w:p>
      <w:pPr>
        <w:widowControl/>
        <w:spacing w:line="600" w:lineRule="exact"/>
        <w:rPr>
          <w:bCs/>
          <w:kern w:val="0"/>
          <w:sz w:val="32"/>
          <w:szCs w:val="32"/>
        </w:rPr>
      </w:pPr>
    </w:p>
    <w:p>
      <w:pPr>
        <w:widowControl/>
        <w:spacing w:line="600" w:lineRule="exact"/>
        <w:rPr>
          <w:b/>
          <w:bCs/>
          <w:kern w:val="0"/>
          <w:sz w:val="32"/>
          <w:szCs w:val="32"/>
        </w:rPr>
      </w:pPr>
    </w:p>
    <w:p>
      <w:pPr>
        <w:widowControl/>
        <w:spacing w:line="600" w:lineRule="exact"/>
        <w:rPr>
          <w:b/>
          <w:bCs/>
          <w:kern w:val="0"/>
          <w:sz w:val="32"/>
          <w:szCs w:val="32"/>
        </w:rPr>
      </w:pPr>
    </w:p>
    <w:p>
      <w:pPr>
        <w:widowControl/>
        <w:spacing w:line="600" w:lineRule="exact"/>
        <w:rPr>
          <w:b/>
          <w:bCs/>
          <w:kern w:val="0"/>
          <w:sz w:val="32"/>
          <w:szCs w:val="32"/>
        </w:rPr>
      </w:pPr>
    </w:p>
    <w:p>
      <w:pPr>
        <w:widowControl/>
        <w:spacing w:line="600" w:lineRule="exact"/>
        <w:rPr>
          <w:b/>
          <w:bCs/>
          <w:kern w:val="0"/>
          <w:sz w:val="32"/>
          <w:szCs w:val="32"/>
        </w:rPr>
      </w:pPr>
    </w:p>
    <w:p>
      <w:pPr>
        <w:widowControl/>
        <w:spacing w:line="600" w:lineRule="exact"/>
        <w:rPr>
          <w:b/>
          <w:bCs/>
          <w:kern w:val="0"/>
          <w:sz w:val="32"/>
          <w:szCs w:val="32"/>
        </w:rPr>
      </w:pPr>
    </w:p>
    <w:p>
      <w:pPr>
        <w:widowControl/>
        <w:spacing w:line="600" w:lineRule="exact"/>
        <w:rPr>
          <w:b/>
          <w:bCs/>
          <w:kern w:val="0"/>
          <w:sz w:val="32"/>
          <w:szCs w:val="32"/>
        </w:rPr>
      </w:pPr>
    </w:p>
    <w:p>
      <w:pPr>
        <w:jc w:val="center"/>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填报日期：2023年   月   日</w:t>
      </w:r>
    </w:p>
    <w:p>
      <w:pPr>
        <w:ind w:firstLine="280" w:firstLineChars="100"/>
        <w:rPr>
          <w:rFonts w:hint="eastAsia" w:ascii="方正仿宋_GBK" w:eastAsia="方正仿宋_GBK"/>
          <w:sz w:val="28"/>
          <w:szCs w:val="28"/>
        </w:rPr>
      </w:pPr>
    </w:p>
    <w:tbl>
      <w:tblPr>
        <w:tblStyle w:val="4"/>
        <w:tblW w:w="0" w:type="auto"/>
        <w:jc w:val="center"/>
        <w:tblLayout w:type="fixed"/>
        <w:tblCellMar>
          <w:top w:w="0" w:type="dxa"/>
          <w:left w:w="108" w:type="dxa"/>
          <w:bottom w:w="0" w:type="dxa"/>
          <w:right w:w="108" w:type="dxa"/>
        </w:tblCellMar>
      </w:tblPr>
      <w:tblGrid>
        <w:gridCol w:w="1109"/>
        <w:gridCol w:w="7837"/>
      </w:tblGrid>
      <w:tr>
        <w:tblPrEx>
          <w:tblCellMar>
            <w:top w:w="0" w:type="dxa"/>
            <w:left w:w="108" w:type="dxa"/>
            <w:bottom w:w="0" w:type="dxa"/>
            <w:right w:w="108" w:type="dxa"/>
          </w:tblCellMar>
        </w:tblPrEx>
        <w:trPr>
          <w:trHeight w:val="723" w:hRule="atLeast"/>
          <w:jc w:val="center"/>
        </w:trPr>
        <w:tc>
          <w:tcPr>
            <w:tcW w:w="8946" w:type="dxa"/>
            <w:gridSpan w:val="2"/>
            <w:tcBorders>
              <w:top w:val="single" w:color="auto" w:sz="4" w:space="0"/>
              <w:left w:val="single" w:color="auto" w:sz="8" w:space="0"/>
              <w:bottom w:val="single" w:color="auto" w:sz="4" w:space="0"/>
              <w:right w:val="single" w:color="auto" w:sz="8" w:space="0"/>
            </w:tcBorders>
            <w:vAlign w:val="center"/>
          </w:tcPr>
          <w:p>
            <w:pPr>
              <w:rPr>
                <w:rFonts w:eastAsia="黑体"/>
                <w:sz w:val="28"/>
                <w:szCs w:val="28"/>
              </w:rPr>
            </w:pPr>
            <w:r>
              <w:rPr>
                <w:rFonts w:eastAsia="黑体"/>
                <w:sz w:val="28"/>
                <w:szCs w:val="28"/>
              </w:rPr>
              <w:t>一、区县推荐审核意见</w:t>
            </w:r>
          </w:p>
        </w:tc>
      </w:tr>
      <w:tr>
        <w:tblPrEx>
          <w:tblCellMar>
            <w:top w:w="0" w:type="dxa"/>
            <w:left w:w="108" w:type="dxa"/>
            <w:bottom w:w="0" w:type="dxa"/>
            <w:right w:w="108" w:type="dxa"/>
          </w:tblCellMar>
        </w:tblPrEx>
        <w:trPr>
          <w:trHeight w:val="4912" w:hRule="atLeast"/>
          <w:jc w:val="center"/>
        </w:trPr>
        <w:tc>
          <w:tcPr>
            <w:tcW w:w="1109" w:type="dxa"/>
            <w:tcBorders>
              <w:top w:val="single" w:color="auto" w:sz="4" w:space="0"/>
              <w:left w:val="single" w:color="auto" w:sz="8" w:space="0"/>
              <w:bottom w:val="single" w:color="auto" w:sz="4" w:space="0"/>
              <w:right w:val="single" w:color="auto" w:sz="4" w:space="0"/>
            </w:tcBorders>
            <w:vAlign w:val="center"/>
          </w:tcPr>
          <w:p>
            <w:pPr>
              <w:jc w:val="center"/>
              <w:rPr>
                <w:kern w:val="0"/>
                <w:szCs w:val="21"/>
              </w:rPr>
            </w:pPr>
            <w:r>
              <w:rPr>
                <w:kern w:val="0"/>
                <w:szCs w:val="21"/>
              </w:rPr>
              <w:t>农民合作社意见</w:t>
            </w:r>
          </w:p>
        </w:tc>
        <w:tc>
          <w:tcPr>
            <w:tcW w:w="7837" w:type="dxa"/>
            <w:tcBorders>
              <w:top w:val="single" w:color="auto" w:sz="4" w:space="0"/>
              <w:left w:val="nil"/>
              <w:bottom w:val="single" w:color="auto" w:sz="4" w:space="0"/>
              <w:right w:val="single" w:color="auto" w:sz="8" w:space="0"/>
            </w:tcBorders>
          </w:tcPr>
          <w:p>
            <w:pPr>
              <w:ind w:firstLine="560" w:firstLineChars="200"/>
              <w:rPr>
                <w:rFonts w:eastAsia="方正仿宋_GBK"/>
                <w:sz w:val="28"/>
                <w:szCs w:val="28"/>
              </w:rPr>
            </w:pPr>
          </w:p>
          <w:p>
            <w:pPr>
              <w:ind w:firstLine="560" w:firstLineChars="200"/>
              <w:rPr>
                <w:rFonts w:eastAsia="方正仿宋_GBK"/>
                <w:sz w:val="28"/>
                <w:szCs w:val="28"/>
              </w:rPr>
            </w:pPr>
          </w:p>
          <w:p>
            <w:pPr>
              <w:ind w:firstLine="560" w:firstLineChars="200"/>
              <w:rPr>
                <w:rFonts w:eastAsia="方正仿宋_GBK"/>
                <w:sz w:val="28"/>
                <w:szCs w:val="28"/>
              </w:rPr>
            </w:pPr>
            <w:r>
              <w:rPr>
                <w:rFonts w:eastAsia="方正仿宋_GBK"/>
                <w:sz w:val="28"/>
                <w:szCs w:val="28"/>
              </w:rPr>
              <w:t>本社自愿申请参加重庆市农民合作社示范社评定。</w:t>
            </w:r>
          </w:p>
          <w:p>
            <w:pPr>
              <w:rPr>
                <w:rFonts w:eastAsia="方正仿宋_GBK"/>
                <w:szCs w:val="21"/>
              </w:rPr>
            </w:pPr>
          </w:p>
          <w:p>
            <w:pPr>
              <w:ind w:right="840"/>
              <w:jc w:val="center"/>
              <w:rPr>
                <w:rFonts w:eastAsia="方正仿宋_GBK"/>
                <w:szCs w:val="21"/>
              </w:rPr>
            </w:pPr>
            <w:r>
              <w:rPr>
                <w:rFonts w:eastAsia="方正仿宋_GBK"/>
                <w:szCs w:val="21"/>
              </w:rPr>
              <w:t xml:space="preserve">                                </w:t>
            </w:r>
          </w:p>
          <w:p>
            <w:pPr>
              <w:ind w:firstLine="420" w:firstLineChars="200"/>
              <w:jc w:val="left"/>
              <w:rPr>
                <w:rFonts w:eastAsia="方正仿宋_GBK"/>
                <w:sz w:val="28"/>
                <w:szCs w:val="28"/>
              </w:rPr>
            </w:pPr>
            <w:r>
              <w:rPr>
                <w:rFonts w:eastAsia="方正仿宋_GBK"/>
                <w:szCs w:val="21"/>
              </w:rPr>
              <w:t xml:space="preserve">                                             </w:t>
            </w:r>
            <w:r>
              <w:rPr>
                <w:rFonts w:eastAsia="方正仿宋_GBK"/>
                <w:sz w:val="28"/>
                <w:szCs w:val="28"/>
              </w:rPr>
              <w:t>盖  章</w:t>
            </w:r>
          </w:p>
          <w:p>
            <w:pPr>
              <w:ind w:firstLine="560" w:firstLineChars="200"/>
              <w:jc w:val="left"/>
              <w:rPr>
                <w:rFonts w:eastAsia="方正仿宋_GBK"/>
                <w:sz w:val="28"/>
                <w:szCs w:val="28"/>
              </w:rPr>
            </w:pPr>
          </w:p>
          <w:p>
            <w:pPr>
              <w:ind w:firstLine="4340" w:firstLineChars="1550"/>
              <w:jc w:val="left"/>
              <w:rPr>
                <w:szCs w:val="21"/>
              </w:rPr>
            </w:pPr>
            <w:r>
              <w:rPr>
                <w:rFonts w:eastAsia="方正仿宋_GBK"/>
                <w:sz w:val="28"/>
                <w:szCs w:val="28"/>
              </w:rPr>
              <w:t>年    月    日</w:t>
            </w:r>
          </w:p>
        </w:tc>
      </w:tr>
      <w:tr>
        <w:tblPrEx>
          <w:tblCellMar>
            <w:top w:w="0" w:type="dxa"/>
            <w:left w:w="108" w:type="dxa"/>
            <w:bottom w:w="0" w:type="dxa"/>
            <w:right w:w="108" w:type="dxa"/>
          </w:tblCellMar>
        </w:tblPrEx>
        <w:trPr>
          <w:trHeight w:val="6046"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区县农业农村行政主管部门审核意见</w:t>
            </w:r>
          </w:p>
        </w:tc>
        <w:tc>
          <w:tcPr>
            <w:tcW w:w="7837" w:type="dxa"/>
            <w:tcBorders>
              <w:top w:val="single" w:color="auto" w:sz="4" w:space="0"/>
              <w:left w:val="nil"/>
              <w:bottom w:val="single" w:color="auto" w:sz="4" w:space="0"/>
              <w:right w:val="single" w:color="auto" w:sz="8" w:space="0"/>
            </w:tcBorders>
          </w:tcPr>
          <w:p>
            <w:pPr>
              <w:ind w:right="560" w:firstLine="3465" w:firstLineChars="1650"/>
              <w:rPr>
                <w:szCs w:val="21"/>
              </w:rPr>
            </w:pPr>
          </w:p>
          <w:p>
            <w:pPr>
              <w:ind w:right="560" w:firstLine="3465" w:firstLineChars="1650"/>
              <w:rPr>
                <w:szCs w:val="21"/>
              </w:rPr>
            </w:pPr>
          </w:p>
          <w:p>
            <w:pPr>
              <w:ind w:firstLine="560" w:firstLineChars="200"/>
              <w:rPr>
                <w:rFonts w:eastAsia="方正仿宋_GBK"/>
                <w:sz w:val="28"/>
                <w:szCs w:val="28"/>
              </w:rPr>
            </w:pPr>
            <w:r>
              <w:rPr>
                <w:rFonts w:eastAsia="方正仿宋_GBK"/>
                <w:sz w:val="28"/>
                <w:szCs w:val="28"/>
              </w:rPr>
              <w:t>本单位会同同级水利、林业、供销社等部门和单位，对本申报材料进行了真实性审查，并对其内容的真实性负责，并经征求发改、财政、税务、市场监管、银保监等部门和单位意见，特此推荐。</w:t>
            </w:r>
          </w:p>
          <w:p>
            <w:pPr>
              <w:ind w:right="840"/>
              <w:jc w:val="center"/>
              <w:rPr>
                <w:rFonts w:eastAsia="方正仿宋_GBK"/>
                <w:szCs w:val="21"/>
              </w:rPr>
            </w:pPr>
            <w:r>
              <w:rPr>
                <w:rFonts w:eastAsia="方正仿宋_GBK"/>
                <w:szCs w:val="21"/>
              </w:rPr>
              <w:t xml:space="preserve">                                     </w:t>
            </w:r>
          </w:p>
          <w:p>
            <w:pPr>
              <w:ind w:firstLine="420" w:firstLineChars="200"/>
              <w:jc w:val="left"/>
              <w:rPr>
                <w:rFonts w:eastAsia="方正仿宋_GBK"/>
                <w:sz w:val="28"/>
                <w:szCs w:val="28"/>
              </w:rPr>
            </w:pPr>
            <w:r>
              <w:rPr>
                <w:rFonts w:eastAsia="方正仿宋_GBK"/>
                <w:szCs w:val="21"/>
              </w:rPr>
              <w:t xml:space="preserve">                                            </w:t>
            </w:r>
            <w:r>
              <w:rPr>
                <w:rFonts w:eastAsia="方正仿宋_GBK"/>
                <w:sz w:val="28"/>
                <w:szCs w:val="28"/>
              </w:rPr>
              <w:t>盖  章</w:t>
            </w:r>
          </w:p>
          <w:p>
            <w:pPr>
              <w:rPr>
                <w:sz w:val="28"/>
                <w:szCs w:val="28"/>
              </w:rPr>
            </w:pPr>
            <w:r>
              <w:rPr>
                <w:sz w:val="28"/>
                <w:szCs w:val="28"/>
              </w:rPr>
              <w:t xml:space="preserve">             </w:t>
            </w:r>
          </w:p>
          <w:p>
            <w:pPr>
              <w:ind w:firstLine="4340" w:firstLineChars="1550"/>
              <w:jc w:val="left"/>
              <w:rPr>
                <w:szCs w:val="21"/>
              </w:rPr>
            </w:pPr>
            <w:r>
              <w:rPr>
                <w:rFonts w:eastAsia="方正仿宋_GBK"/>
                <w:sz w:val="28"/>
                <w:szCs w:val="28"/>
              </w:rPr>
              <w:t>年    月    日</w:t>
            </w:r>
          </w:p>
        </w:tc>
      </w:tr>
    </w:tbl>
    <w:p>
      <w:pPr>
        <w:ind w:firstLine="280" w:firstLineChars="100"/>
        <w:rPr>
          <w:rFonts w:hint="eastAsia" w:ascii="方正仿宋_GBK" w:eastAsia="方正仿宋_GBK"/>
          <w:sz w:val="28"/>
          <w:szCs w:val="28"/>
        </w:rPr>
      </w:pPr>
    </w:p>
    <w:p>
      <w:pPr>
        <w:widowControl/>
        <w:snapToGrid w:val="0"/>
        <w:spacing w:line="600" w:lineRule="exact"/>
        <w:ind w:firstLine="640" w:firstLineChars="200"/>
        <w:rPr>
          <w:rFonts w:hint="eastAsia" w:ascii="方正黑体_GBK" w:eastAsia="方正黑体_GBK"/>
          <w:bCs/>
          <w:kern w:val="0"/>
          <w:sz w:val="32"/>
          <w:szCs w:val="32"/>
        </w:rPr>
      </w:pPr>
      <w:r>
        <w:rPr>
          <w:rFonts w:hint="eastAsia" w:ascii="方正黑体_GBK" w:eastAsia="方正黑体_GBK"/>
          <w:bCs/>
          <w:kern w:val="0"/>
          <w:sz w:val="32"/>
          <w:szCs w:val="32"/>
        </w:rPr>
        <w:t>二、农民合作社情况表</w:t>
      </w:r>
    </w:p>
    <w:p>
      <w:pPr>
        <w:widowControl/>
        <w:snapToGrid w:val="0"/>
        <w:spacing w:line="600" w:lineRule="exact"/>
        <w:ind w:firstLine="640" w:firstLineChars="200"/>
        <w:rPr>
          <w:rFonts w:hint="eastAsia" w:ascii="方正仿宋_GBK" w:eastAsia="方正仿宋_GBK"/>
          <w:bCs/>
          <w:kern w:val="0"/>
          <w:sz w:val="32"/>
          <w:szCs w:val="32"/>
          <w:lang w:val="en-US" w:eastAsia="zh-CN"/>
        </w:rPr>
      </w:pPr>
      <w:r>
        <w:rPr>
          <w:rFonts w:hint="eastAsia" w:ascii="方正仿宋_GBK" w:eastAsia="方正仿宋_GBK"/>
          <w:bCs/>
          <w:kern w:val="0"/>
          <w:sz w:val="32"/>
          <w:szCs w:val="32"/>
        </w:rPr>
        <w:t>格式</w:t>
      </w:r>
      <w:r>
        <w:rPr>
          <w:rFonts w:hint="eastAsia" w:ascii="方正仿宋_GBK" w:eastAsia="方正仿宋_GBK"/>
          <w:bCs/>
          <w:kern w:val="0"/>
          <w:sz w:val="32"/>
          <w:szCs w:val="32"/>
          <w:lang w:val="en-US" w:eastAsia="zh-CN"/>
        </w:rPr>
        <w:t>与</w:t>
      </w:r>
      <w:r>
        <w:rPr>
          <w:rFonts w:hint="eastAsia" w:ascii="方正仿宋_GBK" w:eastAsia="方正仿宋_GBK"/>
          <w:bCs/>
          <w:kern w:val="0"/>
          <w:sz w:val="32"/>
          <w:szCs w:val="32"/>
        </w:rPr>
        <w:t>填表说明</w:t>
      </w:r>
      <w:r>
        <w:rPr>
          <w:rFonts w:hint="eastAsia" w:ascii="方正仿宋_GBK" w:eastAsia="方正仿宋_GBK"/>
          <w:bCs/>
          <w:kern w:val="0"/>
          <w:sz w:val="32"/>
          <w:szCs w:val="32"/>
          <w:lang w:val="en-US" w:eastAsia="zh-CN"/>
        </w:rPr>
        <w:t>如下所示。</w:t>
      </w:r>
    </w:p>
    <w:p>
      <w:pPr>
        <w:widowControl/>
        <w:snapToGrid w:val="0"/>
        <w:spacing w:line="600" w:lineRule="exact"/>
        <w:ind w:firstLine="640" w:firstLineChars="200"/>
        <w:rPr>
          <w:rFonts w:ascii="方正黑体_GBK" w:eastAsia="方正黑体_GBK"/>
          <w:bCs/>
          <w:kern w:val="0"/>
          <w:sz w:val="32"/>
          <w:szCs w:val="32"/>
        </w:rPr>
      </w:pPr>
      <w:r>
        <w:rPr>
          <w:rFonts w:ascii="方正黑体_GBK" w:eastAsia="方正黑体_GBK"/>
          <w:bCs/>
          <w:kern w:val="0"/>
          <w:sz w:val="32"/>
          <w:szCs w:val="32"/>
        </w:rPr>
        <w:t>三、农民合作社其他申报材料</w:t>
      </w:r>
    </w:p>
    <w:p>
      <w:pPr>
        <w:widowControl/>
        <w:snapToGrid w:val="0"/>
        <w:spacing w:line="600" w:lineRule="exact"/>
        <w:ind w:firstLine="640" w:firstLineChars="200"/>
        <w:rPr>
          <w:rFonts w:hint="eastAsia" w:ascii="方正仿宋_GBK" w:eastAsia="方正仿宋_GBK"/>
          <w:bCs/>
          <w:kern w:val="0"/>
          <w:sz w:val="32"/>
          <w:szCs w:val="32"/>
        </w:rPr>
      </w:pPr>
      <w:r>
        <w:rPr>
          <w:rFonts w:hint="eastAsia" w:ascii="方正仿宋_GBK" w:eastAsia="方正仿宋_GBK"/>
          <w:bCs/>
          <w:kern w:val="0"/>
          <w:sz w:val="32"/>
          <w:szCs w:val="32"/>
        </w:rPr>
        <w:t>1.农民合作社营业执照复印件；</w:t>
      </w:r>
    </w:p>
    <w:p>
      <w:pPr>
        <w:widowControl/>
        <w:snapToGrid w:val="0"/>
        <w:spacing w:line="600" w:lineRule="exact"/>
        <w:ind w:firstLine="640" w:firstLineChars="200"/>
        <w:rPr>
          <w:rFonts w:hint="eastAsia" w:ascii="方正仿宋_GBK" w:eastAsia="方正仿宋_GBK"/>
          <w:bCs/>
          <w:kern w:val="0"/>
          <w:sz w:val="32"/>
          <w:szCs w:val="32"/>
        </w:rPr>
      </w:pPr>
      <w:r>
        <w:rPr>
          <w:rFonts w:hint="eastAsia" w:ascii="方正仿宋_GBK" w:eastAsia="方正仿宋_GBK"/>
          <w:bCs/>
          <w:kern w:val="0"/>
          <w:sz w:val="32"/>
          <w:szCs w:val="32"/>
        </w:rPr>
        <w:t>2.银行开户许可证复印件；</w:t>
      </w:r>
    </w:p>
    <w:p>
      <w:pPr>
        <w:widowControl/>
        <w:snapToGrid w:val="0"/>
        <w:spacing w:line="600" w:lineRule="exact"/>
        <w:ind w:firstLine="640" w:firstLineChars="200"/>
        <w:rPr>
          <w:rFonts w:hint="eastAsia" w:ascii="方正仿宋_GBK" w:eastAsia="方正仿宋_GBK"/>
          <w:bCs/>
          <w:kern w:val="0"/>
          <w:sz w:val="32"/>
          <w:szCs w:val="32"/>
        </w:rPr>
      </w:pPr>
      <w:r>
        <w:rPr>
          <w:rFonts w:hint="eastAsia" w:ascii="方正仿宋_GBK" w:eastAsia="方正仿宋_GBK"/>
          <w:bCs/>
          <w:kern w:val="0"/>
          <w:sz w:val="32"/>
          <w:szCs w:val="32"/>
        </w:rPr>
        <w:t>3.产品注册商标证书复印件；</w:t>
      </w:r>
    </w:p>
    <w:p>
      <w:pPr>
        <w:widowControl/>
        <w:snapToGrid w:val="0"/>
        <w:spacing w:line="600" w:lineRule="exact"/>
        <w:ind w:firstLine="640" w:firstLineChars="200"/>
        <w:rPr>
          <w:rFonts w:hint="eastAsia" w:ascii="方正仿宋_GBK" w:eastAsia="方正仿宋_GBK"/>
          <w:bCs/>
          <w:kern w:val="0"/>
          <w:sz w:val="32"/>
          <w:szCs w:val="32"/>
        </w:rPr>
      </w:pPr>
      <w:r>
        <w:rPr>
          <w:rFonts w:hint="eastAsia" w:ascii="方正仿宋_GBK" w:eastAsia="方正仿宋_GBK"/>
          <w:bCs/>
          <w:kern w:val="0"/>
          <w:sz w:val="32"/>
          <w:szCs w:val="32"/>
        </w:rPr>
        <w:t>4.</w:t>
      </w:r>
      <w:r>
        <w:rPr>
          <w:rFonts w:hint="eastAsia" w:ascii="方正仿宋_GBK" w:eastAsia="方正仿宋_GBK"/>
          <w:sz w:val="32"/>
          <w:szCs w:val="32"/>
        </w:rPr>
        <w:t>“三品”认证、基地认证、地理标志、注册商标、知名品牌以及获奖证书等复印件；</w:t>
      </w:r>
    </w:p>
    <w:p>
      <w:pPr>
        <w:widowControl/>
        <w:snapToGrid w:val="0"/>
        <w:spacing w:line="600" w:lineRule="exact"/>
        <w:ind w:firstLine="640" w:firstLineChars="200"/>
        <w:rPr>
          <w:rFonts w:hint="eastAsia" w:ascii="方正仿宋_GBK" w:eastAsia="方正仿宋_GBK"/>
          <w:bCs/>
          <w:kern w:val="0"/>
          <w:sz w:val="32"/>
          <w:szCs w:val="32"/>
        </w:rPr>
      </w:pPr>
      <w:r>
        <w:rPr>
          <w:rFonts w:hint="eastAsia" w:ascii="方正仿宋_GBK" w:eastAsia="方正仿宋_GBK"/>
          <w:bCs/>
          <w:kern w:val="0"/>
          <w:sz w:val="32"/>
          <w:szCs w:val="32"/>
        </w:rPr>
        <w:t>5.</w:t>
      </w:r>
      <w:r>
        <w:rPr>
          <w:rFonts w:ascii="方正仿宋_GBK" w:eastAsia="方正仿宋_GBK"/>
          <w:bCs/>
          <w:kern w:val="0"/>
          <w:sz w:val="32"/>
          <w:szCs w:val="32"/>
        </w:rPr>
        <w:t>2021</w:t>
      </w:r>
      <w:r>
        <w:rPr>
          <w:rFonts w:hint="eastAsia" w:ascii="方正仿宋_GBK" w:eastAsia="方正仿宋_GBK"/>
          <w:bCs/>
          <w:kern w:val="0"/>
          <w:sz w:val="32"/>
          <w:szCs w:val="32"/>
        </w:rPr>
        <w:t>、202</w:t>
      </w:r>
      <w:r>
        <w:rPr>
          <w:rFonts w:ascii="方正仿宋_GBK" w:eastAsia="方正仿宋_GBK"/>
          <w:bCs/>
          <w:kern w:val="0"/>
          <w:sz w:val="32"/>
          <w:szCs w:val="32"/>
        </w:rPr>
        <w:t>2</w:t>
      </w:r>
      <w:r>
        <w:rPr>
          <w:rFonts w:hint="eastAsia" w:ascii="方正仿宋_GBK" w:eastAsia="方正仿宋_GBK"/>
          <w:bCs/>
          <w:kern w:val="0"/>
          <w:sz w:val="32"/>
          <w:szCs w:val="32"/>
        </w:rPr>
        <w:t>年资产负债表、盈余及盈余分配表等；</w:t>
      </w:r>
    </w:p>
    <w:p>
      <w:pPr>
        <w:widowControl/>
        <w:snapToGrid w:val="0"/>
        <w:spacing w:line="600" w:lineRule="exact"/>
        <w:ind w:firstLine="640" w:firstLineChars="200"/>
        <w:rPr>
          <w:rFonts w:hint="eastAsia" w:ascii="方正仿宋_GBK" w:eastAsia="方正仿宋_GBK"/>
          <w:b/>
          <w:color w:val="FF0000"/>
          <w:kern w:val="0"/>
          <w:sz w:val="32"/>
          <w:szCs w:val="32"/>
        </w:rPr>
      </w:pPr>
      <w:r>
        <w:rPr>
          <w:rFonts w:hint="eastAsia" w:ascii="方正仿宋_GBK" w:eastAsia="方正仿宋_GBK"/>
          <w:sz w:val="32"/>
          <w:szCs w:val="32"/>
        </w:rPr>
        <w:t>6.本社202</w:t>
      </w:r>
      <w:r>
        <w:rPr>
          <w:rFonts w:ascii="方正仿宋_GBK" w:eastAsia="方正仿宋_GBK"/>
          <w:sz w:val="32"/>
          <w:szCs w:val="32"/>
        </w:rPr>
        <w:t>2</w:t>
      </w:r>
      <w:r>
        <w:rPr>
          <w:rFonts w:hint="eastAsia" w:ascii="方正仿宋_GBK" w:eastAsia="方正仿宋_GBK"/>
          <w:sz w:val="32"/>
          <w:szCs w:val="32"/>
        </w:rPr>
        <w:t>年经营情况报告（1</w:t>
      </w:r>
      <w:r>
        <w:rPr>
          <w:rFonts w:ascii="方正仿宋_GBK" w:eastAsia="方正仿宋_GBK"/>
          <w:sz w:val="32"/>
          <w:szCs w:val="32"/>
        </w:rPr>
        <w:t>5</w:t>
      </w:r>
      <w:r>
        <w:rPr>
          <w:rFonts w:hint="eastAsia" w:ascii="方正仿宋_GBK" w:eastAsia="方正仿宋_GBK"/>
          <w:sz w:val="32"/>
          <w:szCs w:val="32"/>
        </w:rPr>
        <w:t>00字以内）；</w:t>
      </w:r>
    </w:p>
    <w:p>
      <w:pPr>
        <w:widowControl/>
        <w:snapToGrid w:val="0"/>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7.其他相关证明文件和材料。</w:t>
      </w:r>
    </w:p>
    <w:p>
      <w:pPr>
        <w:ind w:firstLine="320" w:firstLineChars="100"/>
        <w:rPr>
          <w:rFonts w:hint="eastAsia" w:ascii="方正仿宋_GBK" w:eastAsia="方正仿宋_GBK"/>
          <w:sz w:val="28"/>
          <w:szCs w:val="28"/>
        </w:rPr>
      </w:pPr>
      <w:r>
        <w:rPr>
          <w:rFonts w:hint="eastAsia" w:ascii="方正仿宋_GBK" w:eastAsia="方正仿宋_GBK"/>
          <w:sz w:val="32"/>
          <w:szCs w:val="32"/>
        </w:rPr>
        <w:t>凡是复印、复制的材料均需同时加盖农民合作社公章，以确认复印件、复制件与原件一致。</w:t>
      </w:r>
    </w:p>
    <w:p>
      <w:pPr>
        <w:ind w:firstLine="280" w:firstLineChars="100"/>
        <w:rPr>
          <w:rFonts w:hint="eastAsia" w:ascii="方正仿宋_GBK" w:eastAsia="方正仿宋_GBK"/>
          <w:sz w:val="28"/>
          <w:szCs w:val="28"/>
        </w:rPr>
      </w:pPr>
    </w:p>
    <w:p>
      <w:pPr>
        <w:ind w:firstLine="280" w:firstLineChars="100"/>
        <w:rPr>
          <w:rFonts w:hint="eastAsia" w:ascii="方正仿宋_GBK" w:eastAsia="方正仿宋_GBK"/>
          <w:sz w:val="28"/>
          <w:szCs w:val="28"/>
        </w:rPr>
      </w:pPr>
    </w:p>
    <w:p>
      <w:pPr>
        <w:ind w:firstLine="280" w:firstLineChars="100"/>
        <w:rPr>
          <w:rFonts w:hint="eastAsia" w:ascii="方正仿宋_GBK" w:eastAsia="方正仿宋_GBK"/>
          <w:sz w:val="28"/>
          <w:szCs w:val="28"/>
        </w:rPr>
      </w:pPr>
    </w:p>
    <w:p>
      <w:pPr>
        <w:ind w:firstLine="280" w:firstLineChars="100"/>
        <w:rPr>
          <w:rFonts w:hint="eastAsia" w:ascii="方正仿宋_GBK" w:eastAsia="方正仿宋_GBK"/>
          <w:sz w:val="28"/>
          <w:szCs w:val="28"/>
        </w:rPr>
      </w:pPr>
    </w:p>
    <w:p>
      <w:pPr>
        <w:ind w:firstLine="280" w:firstLineChars="100"/>
        <w:rPr>
          <w:rFonts w:hint="eastAsia" w:ascii="方正仿宋_GBK" w:eastAsia="方正仿宋_GBK"/>
          <w:sz w:val="28"/>
          <w:szCs w:val="28"/>
        </w:rPr>
      </w:pPr>
    </w:p>
    <w:p>
      <w:pPr>
        <w:ind w:firstLine="280" w:firstLineChars="100"/>
        <w:rPr>
          <w:rFonts w:hint="eastAsia" w:ascii="方正仿宋_GBK" w:eastAsia="方正仿宋_GBK"/>
          <w:sz w:val="28"/>
          <w:szCs w:val="28"/>
        </w:rPr>
      </w:pPr>
    </w:p>
    <w:p>
      <w:pPr>
        <w:ind w:firstLine="280" w:firstLineChars="100"/>
        <w:rPr>
          <w:rFonts w:hint="eastAsia" w:ascii="方正仿宋_GBK" w:eastAsia="方正仿宋_GBK"/>
          <w:sz w:val="28"/>
          <w:szCs w:val="28"/>
        </w:rPr>
      </w:pPr>
    </w:p>
    <w:p>
      <w:pPr>
        <w:ind w:firstLine="280" w:firstLineChars="100"/>
        <w:rPr>
          <w:rFonts w:hint="eastAsia" w:ascii="方正仿宋_GBK" w:eastAsia="方正仿宋_GBK"/>
          <w:sz w:val="28"/>
          <w:szCs w:val="28"/>
        </w:rPr>
      </w:pPr>
    </w:p>
    <w:p>
      <w:pPr>
        <w:ind w:firstLine="280" w:firstLineChars="100"/>
        <w:rPr>
          <w:rFonts w:hint="eastAsia" w:ascii="方正仿宋_GBK" w:eastAsia="方正仿宋_GBK"/>
          <w:sz w:val="28"/>
          <w:szCs w:val="28"/>
        </w:rPr>
        <w:sectPr>
          <w:pgSz w:w="11906" w:h="16838"/>
          <w:pgMar w:top="2098" w:right="1531" w:bottom="1985" w:left="1531" w:header="851" w:footer="992" w:gutter="0"/>
          <w:pgNumType w:fmt="numberInDash"/>
          <w:cols w:space="720" w:num="1"/>
          <w:docGrid w:type="lines" w:linePitch="579" w:charSpace="0"/>
        </w:sectPr>
      </w:pP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市级农民合作社示范社申报单位情况表</w:t>
      </w:r>
    </w:p>
    <w:p>
      <w:pPr>
        <w:spacing w:line="600" w:lineRule="exact"/>
        <w:jc w:val="center"/>
        <w:rPr>
          <w:rFonts w:hint="eastAsia" w:ascii="方正小标宋_GBK" w:hAnsi="方正小标宋_GBK" w:eastAsia="方正小标宋_GBK" w:cs="方正小标宋_GBK"/>
          <w:sz w:val="44"/>
          <w:szCs w:val="44"/>
        </w:rPr>
      </w:pPr>
    </w:p>
    <w:p>
      <w:pPr>
        <w:ind w:firstLine="320" w:firstLineChars="100"/>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32"/>
          <w:szCs w:val="32"/>
        </w:rPr>
        <w:t>表</w:t>
      </w:r>
      <w:r>
        <w:rPr>
          <w:rFonts w:hint="eastAsia" w:ascii="方正黑体_GBK" w:hAnsi="方正黑体_GBK" w:eastAsia="方正黑体_GBK" w:cs="方正黑体_GBK"/>
          <w:sz w:val="32"/>
          <w:szCs w:val="32"/>
          <w:lang w:val="en-US" w:eastAsia="zh-CN"/>
        </w:rPr>
        <w:t>1</w:t>
      </w:r>
      <w:r>
        <w:rPr>
          <w:rFonts w:hint="eastAsia" w:ascii="方正黑体_GBK" w:hAnsi="方正黑体_GBK" w:eastAsia="方正黑体_GBK" w:cs="方正黑体_GBK"/>
          <w:sz w:val="32"/>
          <w:szCs w:val="32"/>
        </w:rPr>
        <w:t xml:space="preserve">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基本情况表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876"/>
        <w:gridCol w:w="924"/>
        <w:gridCol w:w="932"/>
        <w:gridCol w:w="868"/>
        <w:gridCol w:w="1076"/>
        <w:gridCol w:w="1080"/>
        <w:gridCol w:w="900"/>
        <w:gridCol w:w="900"/>
        <w:gridCol w:w="1260"/>
        <w:gridCol w:w="1260"/>
        <w:gridCol w:w="1080"/>
        <w:gridCol w:w="900"/>
        <w:gridCol w:w="985"/>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95" w:type="dxa"/>
            <w:tcBorders>
              <w:tl2br w:val="nil"/>
              <w:tr2bl w:val="nil"/>
            </w:tcBorders>
            <w:vAlign w:val="center"/>
          </w:tcPr>
          <w:p>
            <w:pPr>
              <w:spacing w:line="50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rPr>
              <w:t>1</w:t>
            </w:r>
          </w:p>
        </w:tc>
        <w:tc>
          <w:tcPr>
            <w:tcW w:w="3600" w:type="dxa"/>
            <w:gridSpan w:val="4"/>
            <w:tcBorders>
              <w:tl2br w:val="nil"/>
              <w:tr2bl w:val="nil"/>
            </w:tcBorders>
            <w:vAlign w:val="center"/>
          </w:tcPr>
          <w:p>
            <w:pPr>
              <w:spacing w:line="50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rPr>
              <w:t>2</w:t>
            </w:r>
          </w:p>
        </w:tc>
        <w:tc>
          <w:tcPr>
            <w:tcW w:w="1076" w:type="dxa"/>
            <w:tcBorders>
              <w:tl2br w:val="nil"/>
              <w:tr2bl w:val="nil"/>
            </w:tcBorders>
            <w:vAlign w:val="center"/>
          </w:tcPr>
          <w:p>
            <w:pPr>
              <w:spacing w:line="50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rPr>
              <w:t>3</w:t>
            </w:r>
          </w:p>
        </w:tc>
        <w:tc>
          <w:tcPr>
            <w:tcW w:w="1080" w:type="dxa"/>
            <w:tcBorders>
              <w:tl2br w:val="nil"/>
              <w:tr2bl w:val="nil"/>
            </w:tcBorders>
            <w:vAlign w:val="center"/>
          </w:tcPr>
          <w:p>
            <w:pPr>
              <w:spacing w:line="50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rPr>
              <w:t>4</w:t>
            </w:r>
          </w:p>
        </w:tc>
        <w:tc>
          <w:tcPr>
            <w:tcW w:w="900" w:type="dxa"/>
            <w:tcBorders>
              <w:tl2br w:val="nil"/>
              <w:tr2bl w:val="nil"/>
            </w:tcBorders>
            <w:vAlign w:val="center"/>
          </w:tcPr>
          <w:p>
            <w:pPr>
              <w:spacing w:line="50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rPr>
              <w:t>5</w:t>
            </w:r>
          </w:p>
        </w:tc>
        <w:tc>
          <w:tcPr>
            <w:tcW w:w="900" w:type="dxa"/>
            <w:tcBorders>
              <w:tl2br w:val="nil"/>
              <w:tr2bl w:val="nil"/>
            </w:tcBorders>
            <w:vAlign w:val="center"/>
          </w:tcPr>
          <w:p>
            <w:pPr>
              <w:spacing w:line="50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rPr>
              <w:t>6</w:t>
            </w:r>
          </w:p>
        </w:tc>
        <w:tc>
          <w:tcPr>
            <w:tcW w:w="4500" w:type="dxa"/>
            <w:gridSpan w:val="4"/>
            <w:tcBorders>
              <w:tl2br w:val="nil"/>
              <w:tr2bl w:val="nil"/>
            </w:tcBorders>
            <w:vAlign w:val="center"/>
          </w:tcPr>
          <w:p>
            <w:pPr>
              <w:spacing w:line="50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rPr>
              <w:t>7</w:t>
            </w:r>
          </w:p>
        </w:tc>
        <w:tc>
          <w:tcPr>
            <w:tcW w:w="985" w:type="dxa"/>
            <w:tcBorders>
              <w:tl2br w:val="nil"/>
              <w:tr2bl w:val="nil"/>
            </w:tcBorders>
            <w:vAlign w:val="center"/>
          </w:tcPr>
          <w:p>
            <w:pPr>
              <w:spacing w:line="50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rPr>
              <w:t>8</w:t>
            </w:r>
          </w:p>
        </w:tc>
        <w:tc>
          <w:tcPr>
            <w:tcW w:w="700" w:type="dxa"/>
            <w:tcBorders>
              <w:tl2br w:val="nil"/>
              <w:tr2bl w:val="nil"/>
            </w:tcBorders>
            <w:vAlign w:val="center"/>
          </w:tcPr>
          <w:p>
            <w:pPr>
              <w:spacing w:line="50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095" w:type="dxa"/>
            <w:vMerge w:val="restart"/>
            <w:tcBorders>
              <w:tl2br w:val="nil"/>
              <w:tr2bl w:val="nil"/>
            </w:tcBorders>
            <w:vAlign w:val="center"/>
          </w:tcPr>
          <w:p>
            <w:pPr>
              <w:spacing w:line="50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农民合作社名称</w:t>
            </w:r>
          </w:p>
        </w:tc>
        <w:tc>
          <w:tcPr>
            <w:tcW w:w="3600" w:type="dxa"/>
            <w:gridSpan w:val="4"/>
            <w:tcBorders>
              <w:tl2br w:val="nil"/>
              <w:tr2bl w:val="nil"/>
            </w:tcBorders>
            <w:vAlign w:val="center"/>
          </w:tcPr>
          <w:p>
            <w:pPr>
              <w:spacing w:line="50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理事长情况</w:t>
            </w:r>
          </w:p>
        </w:tc>
        <w:tc>
          <w:tcPr>
            <w:tcW w:w="1076" w:type="dxa"/>
            <w:vMerge w:val="restart"/>
            <w:tcBorders>
              <w:tl2br w:val="nil"/>
              <w:tr2bl w:val="nil"/>
            </w:tcBorders>
            <w:vAlign w:val="center"/>
          </w:tcPr>
          <w:p>
            <w:pPr>
              <w:spacing w:line="50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地址</w:t>
            </w:r>
          </w:p>
        </w:tc>
        <w:tc>
          <w:tcPr>
            <w:tcW w:w="1080" w:type="dxa"/>
            <w:vMerge w:val="restart"/>
            <w:tcBorders>
              <w:tl2br w:val="nil"/>
              <w:tr2bl w:val="nil"/>
            </w:tcBorders>
            <w:vAlign w:val="center"/>
          </w:tcPr>
          <w:p>
            <w:pPr>
              <w:spacing w:line="50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邮编</w:t>
            </w:r>
          </w:p>
        </w:tc>
        <w:tc>
          <w:tcPr>
            <w:tcW w:w="900" w:type="dxa"/>
            <w:vMerge w:val="restart"/>
            <w:tcBorders>
              <w:tl2br w:val="nil"/>
              <w:tr2bl w:val="nil"/>
            </w:tcBorders>
            <w:vAlign w:val="center"/>
          </w:tcPr>
          <w:p>
            <w:pPr>
              <w:spacing w:line="50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电话</w:t>
            </w:r>
          </w:p>
        </w:tc>
        <w:tc>
          <w:tcPr>
            <w:tcW w:w="900" w:type="dxa"/>
            <w:vMerge w:val="restart"/>
            <w:tcBorders>
              <w:tl2br w:val="nil"/>
              <w:tr2bl w:val="nil"/>
            </w:tcBorders>
            <w:vAlign w:val="center"/>
          </w:tcPr>
          <w:p>
            <w:pPr>
              <w:spacing w:line="50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注册登记时间</w:t>
            </w:r>
          </w:p>
        </w:tc>
        <w:tc>
          <w:tcPr>
            <w:tcW w:w="4500" w:type="dxa"/>
            <w:gridSpan w:val="4"/>
            <w:tcBorders>
              <w:tl2br w:val="nil"/>
              <w:tr2bl w:val="nil"/>
            </w:tcBorders>
            <w:vAlign w:val="center"/>
          </w:tcPr>
          <w:p>
            <w:pPr>
              <w:spacing w:line="50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实有成员情况</w:t>
            </w:r>
          </w:p>
        </w:tc>
        <w:tc>
          <w:tcPr>
            <w:tcW w:w="985" w:type="dxa"/>
            <w:vMerge w:val="restart"/>
            <w:tcBorders>
              <w:tl2br w:val="nil"/>
              <w:tr2bl w:val="nil"/>
            </w:tcBorders>
            <w:vAlign w:val="center"/>
          </w:tcPr>
          <w:p>
            <w:pPr>
              <w:spacing w:line="50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成员出资总额（万元）</w:t>
            </w:r>
          </w:p>
        </w:tc>
        <w:tc>
          <w:tcPr>
            <w:tcW w:w="700" w:type="dxa"/>
            <w:vMerge w:val="restart"/>
            <w:tcBorders>
              <w:tl2br w:val="nil"/>
              <w:tr2bl w:val="nil"/>
            </w:tcBorders>
            <w:vAlign w:val="center"/>
          </w:tcPr>
          <w:p>
            <w:pPr>
              <w:spacing w:line="50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信用等级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95"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sz w:val="24"/>
              </w:rPr>
            </w:pPr>
          </w:p>
        </w:tc>
        <w:tc>
          <w:tcPr>
            <w:tcW w:w="876" w:type="dxa"/>
            <w:vMerge w:val="restart"/>
            <w:tcBorders>
              <w:tl2br w:val="nil"/>
              <w:tr2bl w:val="nil"/>
            </w:tcBorders>
            <w:vAlign w:val="center"/>
          </w:tcPr>
          <w:p>
            <w:pPr>
              <w:spacing w:line="50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姓名</w:t>
            </w:r>
          </w:p>
        </w:tc>
        <w:tc>
          <w:tcPr>
            <w:tcW w:w="924" w:type="dxa"/>
            <w:vMerge w:val="restart"/>
            <w:tcBorders>
              <w:tl2br w:val="nil"/>
              <w:tr2bl w:val="nil"/>
            </w:tcBorders>
            <w:vAlign w:val="center"/>
          </w:tcPr>
          <w:p>
            <w:pPr>
              <w:spacing w:line="50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身份证号</w:t>
            </w:r>
          </w:p>
        </w:tc>
        <w:tc>
          <w:tcPr>
            <w:tcW w:w="932" w:type="dxa"/>
            <w:vMerge w:val="restart"/>
            <w:tcBorders>
              <w:tl2br w:val="nil"/>
              <w:tr2bl w:val="nil"/>
            </w:tcBorders>
            <w:vAlign w:val="center"/>
          </w:tcPr>
          <w:p>
            <w:pPr>
              <w:spacing w:line="50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文化程度</w:t>
            </w:r>
          </w:p>
        </w:tc>
        <w:tc>
          <w:tcPr>
            <w:tcW w:w="868" w:type="dxa"/>
            <w:vMerge w:val="restart"/>
            <w:tcBorders>
              <w:tl2br w:val="nil"/>
              <w:tr2bl w:val="nil"/>
            </w:tcBorders>
            <w:vAlign w:val="center"/>
          </w:tcPr>
          <w:p>
            <w:pPr>
              <w:spacing w:line="50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社会兼职</w:t>
            </w:r>
          </w:p>
        </w:tc>
        <w:tc>
          <w:tcPr>
            <w:tcW w:w="1076"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sz w:val="24"/>
              </w:rPr>
            </w:pPr>
          </w:p>
        </w:tc>
        <w:tc>
          <w:tcPr>
            <w:tcW w:w="1080"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sz w:val="24"/>
              </w:rPr>
            </w:pPr>
          </w:p>
        </w:tc>
        <w:tc>
          <w:tcPr>
            <w:tcW w:w="900"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sz w:val="24"/>
              </w:rPr>
            </w:pPr>
          </w:p>
        </w:tc>
        <w:tc>
          <w:tcPr>
            <w:tcW w:w="900"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sz w:val="24"/>
              </w:rPr>
            </w:pPr>
          </w:p>
        </w:tc>
        <w:tc>
          <w:tcPr>
            <w:tcW w:w="1260" w:type="dxa"/>
            <w:vMerge w:val="restart"/>
            <w:tcBorders>
              <w:tl2br w:val="nil"/>
              <w:tr2bl w:val="nil"/>
            </w:tcBorders>
            <w:vAlign w:val="center"/>
          </w:tcPr>
          <w:p>
            <w:pPr>
              <w:spacing w:line="50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成员合作社数（仅联合社填写）</w:t>
            </w:r>
          </w:p>
        </w:tc>
        <w:tc>
          <w:tcPr>
            <w:tcW w:w="1260" w:type="dxa"/>
            <w:vMerge w:val="restart"/>
            <w:tcBorders>
              <w:tl2br w:val="nil"/>
              <w:tr2bl w:val="nil"/>
            </w:tcBorders>
            <w:vAlign w:val="center"/>
          </w:tcPr>
          <w:p>
            <w:pPr>
              <w:spacing w:line="50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成员组织数（仅联合社填写）</w:t>
            </w:r>
          </w:p>
        </w:tc>
        <w:tc>
          <w:tcPr>
            <w:tcW w:w="1080" w:type="dxa"/>
            <w:vMerge w:val="restart"/>
            <w:tcBorders>
              <w:tl2br w:val="nil"/>
              <w:tr2bl w:val="nil"/>
            </w:tcBorders>
            <w:vAlign w:val="center"/>
          </w:tcPr>
          <w:p>
            <w:pPr>
              <w:spacing w:line="50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实有成员总数/成员社实有成员总数</w:t>
            </w:r>
          </w:p>
        </w:tc>
        <w:tc>
          <w:tcPr>
            <w:tcW w:w="900" w:type="dxa"/>
            <w:vMerge w:val="restart"/>
            <w:tcBorders>
              <w:tl2br w:val="nil"/>
              <w:tr2bl w:val="nil"/>
            </w:tcBorders>
            <w:vAlign w:val="center"/>
          </w:tcPr>
          <w:p>
            <w:pPr>
              <w:spacing w:line="50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其中：农民成员数</w:t>
            </w:r>
          </w:p>
        </w:tc>
        <w:tc>
          <w:tcPr>
            <w:tcW w:w="985"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sz w:val="24"/>
              </w:rPr>
            </w:pPr>
          </w:p>
        </w:tc>
        <w:tc>
          <w:tcPr>
            <w:tcW w:w="700"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95"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sz w:val="24"/>
              </w:rPr>
            </w:pPr>
          </w:p>
        </w:tc>
        <w:tc>
          <w:tcPr>
            <w:tcW w:w="876"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sz w:val="24"/>
              </w:rPr>
            </w:pPr>
          </w:p>
        </w:tc>
        <w:tc>
          <w:tcPr>
            <w:tcW w:w="924"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sz w:val="24"/>
              </w:rPr>
            </w:pPr>
          </w:p>
        </w:tc>
        <w:tc>
          <w:tcPr>
            <w:tcW w:w="932"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sz w:val="24"/>
              </w:rPr>
            </w:pPr>
          </w:p>
        </w:tc>
        <w:tc>
          <w:tcPr>
            <w:tcW w:w="868"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sz w:val="24"/>
              </w:rPr>
            </w:pPr>
          </w:p>
        </w:tc>
        <w:tc>
          <w:tcPr>
            <w:tcW w:w="1076"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sz w:val="24"/>
              </w:rPr>
            </w:pPr>
          </w:p>
        </w:tc>
        <w:tc>
          <w:tcPr>
            <w:tcW w:w="1080"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sz w:val="24"/>
              </w:rPr>
            </w:pPr>
          </w:p>
        </w:tc>
        <w:tc>
          <w:tcPr>
            <w:tcW w:w="900"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sz w:val="24"/>
              </w:rPr>
            </w:pPr>
          </w:p>
        </w:tc>
        <w:tc>
          <w:tcPr>
            <w:tcW w:w="900"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sz w:val="24"/>
              </w:rPr>
            </w:pPr>
          </w:p>
        </w:tc>
        <w:tc>
          <w:tcPr>
            <w:tcW w:w="1260"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sz w:val="24"/>
              </w:rPr>
            </w:pPr>
          </w:p>
        </w:tc>
        <w:tc>
          <w:tcPr>
            <w:tcW w:w="1260"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sz w:val="24"/>
              </w:rPr>
            </w:pPr>
          </w:p>
        </w:tc>
        <w:tc>
          <w:tcPr>
            <w:tcW w:w="1080"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sz w:val="24"/>
              </w:rPr>
            </w:pPr>
          </w:p>
        </w:tc>
        <w:tc>
          <w:tcPr>
            <w:tcW w:w="900"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sz w:val="24"/>
              </w:rPr>
            </w:pPr>
          </w:p>
        </w:tc>
        <w:tc>
          <w:tcPr>
            <w:tcW w:w="985"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sz w:val="24"/>
              </w:rPr>
            </w:pPr>
          </w:p>
        </w:tc>
        <w:tc>
          <w:tcPr>
            <w:tcW w:w="700"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1095"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sz w:val="24"/>
              </w:rPr>
            </w:pPr>
          </w:p>
        </w:tc>
        <w:tc>
          <w:tcPr>
            <w:tcW w:w="876"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sz w:val="24"/>
              </w:rPr>
            </w:pPr>
          </w:p>
        </w:tc>
        <w:tc>
          <w:tcPr>
            <w:tcW w:w="924"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sz w:val="24"/>
              </w:rPr>
            </w:pPr>
          </w:p>
        </w:tc>
        <w:tc>
          <w:tcPr>
            <w:tcW w:w="932"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sz w:val="24"/>
              </w:rPr>
            </w:pPr>
          </w:p>
        </w:tc>
        <w:tc>
          <w:tcPr>
            <w:tcW w:w="868"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sz w:val="24"/>
              </w:rPr>
            </w:pPr>
          </w:p>
        </w:tc>
        <w:tc>
          <w:tcPr>
            <w:tcW w:w="1076"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sz w:val="24"/>
              </w:rPr>
            </w:pPr>
          </w:p>
        </w:tc>
        <w:tc>
          <w:tcPr>
            <w:tcW w:w="1080"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sz w:val="24"/>
              </w:rPr>
            </w:pPr>
          </w:p>
        </w:tc>
        <w:tc>
          <w:tcPr>
            <w:tcW w:w="900"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sz w:val="24"/>
              </w:rPr>
            </w:pPr>
          </w:p>
        </w:tc>
        <w:tc>
          <w:tcPr>
            <w:tcW w:w="900"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sz w:val="24"/>
              </w:rPr>
            </w:pPr>
          </w:p>
        </w:tc>
        <w:tc>
          <w:tcPr>
            <w:tcW w:w="1260"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sz w:val="24"/>
              </w:rPr>
            </w:pPr>
          </w:p>
        </w:tc>
        <w:tc>
          <w:tcPr>
            <w:tcW w:w="1260"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sz w:val="24"/>
              </w:rPr>
            </w:pPr>
          </w:p>
        </w:tc>
        <w:tc>
          <w:tcPr>
            <w:tcW w:w="1080"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sz w:val="24"/>
              </w:rPr>
            </w:pPr>
          </w:p>
        </w:tc>
        <w:tc>
          <w:tcPr>
            <w:tcW w:w="900"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sz w:val="24"/>
              </w:rPr>
            </w:pPr>
          </w:p>
        </w:tc>
        <w:tc>
          <w:tcPr>
            <w:tcW w:w="985"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sz w:val="24"/>
              </w:rPr>
            </w:pPr>
          </w:p>
        </w:tc>
        <w:tc>
          <w:tcPr>
            <w:tcW w:w="700"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095" w:type="dxa"/>
            <w:tcBorders>
              <w:tl2br w:val="nil"/>
              <w:tr2bl w:val="nil"/>
            </w:tcBorders>
            <w:vAlign w:val="center"/>
          </w:tcPr>
          <w:p>
            <w:pPr>
              <w:spacing w:line="50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rPr>
              <w:t>　</w:t>
            </w:r>
          </w:p>
        </w:tc>
        <w:tc>
          <w:tcPr>
            <w:tcW w:w="876" w:type="dxa"/>
            <w:tcBorders>
              <w:tl2br w:val="nil"/>
              <w:tr2bl w:val="nil"/>
            </w:tcBorders>
            <w:vAlign w:val="center"/>
          </w:tcPr>
          <w:p>
            <w:pPr>
              <w:spacing w:line="50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rPr>
              <w:t>　</w:t>
            </w:r>
          </w:p>
        </w:tc>
        <w:tc>
          <w:tcPr>
            <w:tcW w:w="924" w:type="dxa"/>
            <w:tcBorders>
              <w:tl2br w:val="nil"/>
              <w:tr2bl w:val="nil"/>
            </w:tcBorders>
            <w:vAlign w:val="center"/>
          </w:tcPr>
          <w:p>
            <w:pPr>
              <w:spacing w:line="500" w:lineRule="exact"/>
              <w:jc w:val="center"/>
              <w:rPr>
                <w:rFonts w:hint="eastAsia" w:ascii="方正黑体_GBK" w:hAnsi="方正黑体_GBK" w:eastAsia="方正黑体_GBK" w:cs="方正黑体_GBK"/>
                <w:sz w:val="24"/>
              </w:rPr>
            </w:pPr>
          </w:p>
        </w:tc>
        <w:tc>
          <w:tcPr>
            <w:tcW w:w="932" w:type="dxa"/>
            <w:tcBorders>
              <w:tl2br w:val="nil"/>
              <w:tr2bl w:val="nil"/>
            </w:tcBorders>
            <w:vAlign w:val="center"/>
          </w:tcPr>
          <w:p>
            <w:pPr>
              <w:spacing w:line="500" w:lineRule="exact"/>
              <w:ind w:left="96"/>
              <w:jc w:val="center"/>
              <w:rPr>
                <w:rFonts w:hint="eastAsia" w:ascii="方正黑体_GBK" w:hAnsi="方正黑体_GBK" w:eastAsia="方正黑体_GBK" w:cs="方正黑体_GBK"/>
                <w:sz w:val="24"/>
              </w:rPr>
            </w:pPr>
          </w:p>
        </w:tc>
        <w:tc>
          <w:tcPr>
            <w:tcW w:w="868" w:type="dxa"/>
            <w:tcBorders>
              <w:tl2br w:val="nil"/>
              <w:tr2bl w:val="nil"/>
            </w:tcBorders>
            <w:vAlign w:val="center"/>
          </w:tcPr>
          <w:p>
            <w:pPr>
              <w:spacing w:line="50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rPr>
              <w:t>　</w:t>
            </w:r>
          </w:p>
        </w:tc>
        <w:tc>
          <w:tcPr>
            <w:tcW w:w="1076" w:type="dxa"/>
            <w:tcBorders>
              <w:tl2br w:val="nil"/>
              <w:tr2bl w:val="nil"/>
            </w:tcBorders>
            <w:vAlign w:val="center"/>
          </w:tcPr>
          <w:p>
            <w:pPr>
              <w:spacing w:line="50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rPr>
              <w:t>　</w:t>
            </w:r>
          </w:p>
        </w:tc>
        <w:tc>
          <w:tcPr>
            <w:tcW w:w="1080" w:type="dxa"/>
            <w:tcBorders>
              <w:tl2br w:val="nil"/>
              <w:tr2bl w:val="nil"/>
            </w:tcBorders>
            <w:vAlign w:val="center"/>
          </w:tcPr>
          <w:p>
            <w:pPr>
              <w:spacing w:line="50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rPr>
              <w:t>　</w:t>
            </w:r>
          </w:p>
        </w:tc>
        <w:tc>
          <w:tcPr>
            <w:tcW w:w="900" w:type="dxa"/>
            <w:tcBorders>
              <w:tl2br w:val="nil"/>
              <w:tr2bl w:val="nil"/>
            </w:tcBorders>
            <w:vAlign w:val="center"/>
          </w:tcPr>
          <w:p>
            <w:pPr>
              <w:spacing w:line="50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rPr>
              <w:t>　</w:t>
            </w:r>
          </w:p>
        </w:tc>
        <w:tc>
          <w:tcPr>
            <w:tcW w:w="900" w:type="dxa"/>
            <w:tcBorders>
              <w:tl2br w:val="nil"/>
              <w:tr2bl w:val="nil"/>
            </w:tcBorders>
            <w:vAlign w:val="center"/>
          </w:tcPr>
          <w:p>
            <w:pPr>
              <w:spacing w:line="50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rPr>
              <w:t>　</w:t>
            </w:r>
          </w:p>
        </w:tc>
        <w:tc>
          <w:tcPr>
            <w:tcW w:w="1260" w:type="dxa"/>
            <w:tcBorders>
              <w:tl2br w:val="nil"/>
              <w:tr2bl w:val="nil"/>
            </w:tcBorders>
            <w:vAlign w:val="center"/>
          </w:tcPr>
          <w:p>
            <w:pPr>
              <w:spacing w:line="500" w:lineRule="exact"/>
              <w:jc w:val="center"/>
              <w:rPr>
                <w:rFonts w:hint="eastAsia" w:ascii="方正黑体_GBK" w:hAnsi="方正黑体_GBK" w:eastAsia="方正黑体_GBK" w:cs="方正黑体_GBK"/>
                <w:sz w:val="24"/>
              </w:rPr>
            </w:pPr>
          </w:p>
        </w:tc>
        <w:tc>
          <w:tcPr>
            <w:tcW w:w="1260" w:type="dxa"/>
            <w:tcBorders>
              <w:tl2br w:val="nil"/>
              <w:tr2bl w:val="nil"/>
            </w:tcBorders>
            <w:vAlign w:val="center"/>
          </w:tcPr>
          <w:p>
            <w:pPr>
              <w:spacing w:line="500" w:lineRule="exact"/>
              <w:jc w:val="center"/>
              <w:rPr>
                <w:rFonts w:hint="eastAsia" w:ascii="方正黑体_GBK" w:hAnsi="方正黑体_GBK" w:eastAsia="方正黑体_GBK" w:cs="方正黑体_GBK"/>
                <w:sz w:val="24"/>
              </w:rPr>
            </w:pPr>
          </w:p>
        </w:tc>
        <w:tc>
          <w:tcPr>
            <w:tcW w:w="1080" w:type="dxa"/>
            <w:tcBorders>
              <w:tl2br w:val="nil"/>
              <w:tr2bl w:val="nil"/>
            </w:tcBorders>
            <w:vAlign w:val="center"/>
          </w:tcPr>
          <w:p>
            <w:pPr>
              <w:spacing w:line="50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rPr>
              <w:t>　</w:t>
            </w:r>
          </w:p>
        </w:tc>
        <w:tc>
          <w:tcPr>
            <w:tcW w:w="900" w:type="dxa"/>
            <w:tcBorders>
              <w:tl2br w:val="nil"/>
              <w:tr2bl w:val="nil"/>
            </w:tcBorders>
            <w:vAlign w:val="center"/>
          </w:tcPr>
          <w:p>
            <w:pPr>
              <w:spacing w:line="50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rPr>
              <w:t>　</w:t>
            </w:r>
          </w:p>
        </w:tc>
        <w:tc>
          <w:tcPr>
            <w:tcW w:w="985" w:type="dxa"/>
            <w:tcBorders>
              <w:tl2br w:val="nil"/>
              <w:tr2bl w:val="nil"/>
            </w:tcBorders>
            <w:vAlign w:val="center"/>
          </w:tcPr>
          <w:p>
            <w:pPr>
              <w:spacing w:line="50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rPr>
              <w:t>　</w:t>
            </w:r>
          </w:p>
        </w:tc>
        <w:tc>
          <w:tcPr>
            <w:tcW w:w="700" w:type="dxa"/>
            <w:tcBorders>
              <w:tl2br w:val="nil"/>
              <w:tr2bl w:val="nil"/>
            </w:tcBorders>
            <w:vAlign w:val="center"/>
          </w:tcPr>
          <w:p>
            <w:pPr>
              <w:spacing w:line="50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rPr>
              <w:t>　</w:t>
            </w:r>
          </w:p>
        </w:tc>
      </w:tr>
    </w:tbl>
    <w:p>
      <w:pPr>
        <w:ind w:firstLine="280" w:firstLineChars="100"/>
        <w:rPr>
          <w:rFonts w:hint="eastAsia" w:ascii="方正仿宋_GBK" w:eastAsia="方正仿宋_GBK"/>
          <w:sz w:val="28"/>
          <w:szCs w:val="28"/>
        </w:rPr>
      </w:pPr>
    </w:p>
    <w:p>
      <w:pPr>
        <w:ind w:firstLine="280" w:firstLineChars="100"/>
        <w:rPr>
          <w:rFonts w:hint="eastAsia" w:ascii="方正仿宋_GBK" w:eastAsia="方正仿宋_GBK"/>
          <w:sz w:val="28"/>
          <w:szCs w:val="28"/>
        </w:rPr>
      </w:pPr>
    </w:p>
    <w:p>
      <w:pPr>
        <w:ind w:firstLine="320" w:firstLineChars="100"/>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表2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资产负债及收益情况表</w:t>
      </w:r>
    </w:p>
    <w:tbl>
      <w:tblPr>
        <w:tblStyle w:val="4"/>
        <w:tblW w:w="0" w:type="auto"/>
        <w:jc w:val="center"/>
        <w:tblLayout w:type="fixed"/>
        <w:tblCellMar>
          <w:top w:w="0" w:type="dxa"/>
          <w:left w:w="108" w:type="dxa"/>
          <w:bottom w:w="0" w:type="dxa"/>
          <w:right w:w="108" w:type="dxa"/>
        </w:tblCellMar>
      </w:tblPr>
      <w:tblGrid>
        <w:gridCol w:w="1095"/>
        <w:gridCol w:w="1121"/>
        <w:gridCol w:w="1039"/>
        <w:gridCol w:w="1080"/>
        <w:gridCol w:w="1620"/>
        <w:gridCol w:w="1061"/>
        <w:gridCol w:w="1000"/>
        <w:gridCol w:w="999"/>
        <w:gridCol w:w="1080"/>
        <w:gridCol w:w="977"/>
        <w:gridCol w:w="1040"/>
        <w:gridCol w:w="1140"/>
        <w:gridCol w:w="1140"/>
      </w:tblGrid>
      <w:tr>
        <w:tblPrEx>
          <w:tblCellMar>
            <w:top w:w="0" w:type="dxa"/>
            <w:left w:w="108" w:type="dxa"/>
            <w:bottom w:w="0" w:type="dxa"/>
            <w:right w:w="108" w:type="dxa"/>
          </w:tblCellMar>
        </w:tblPrEx>
        <w:trPr>
          <w:trHeight w:val="360" w:hRule="atLeast"/>
          <w:jc w:val="center"/>
        </w:trPr>
        <w:tc>
          <w:tcPr>
            <w:tcW w:w="2216" w:type="dxa"/>
            <w:gridSpan w:val="2"/>
            <w:tcBorders>
              <w:top w:val="single" w:color="auto" w:sz="4" w:space="0"/>
              <w:left w:val="single" w:color="auto" w:sz="4" w:space="0"/>
              <w:bottom w:val="single" w:color="auto" w:sz="4" w:space="0"/>
              <w:right w:val="single" w:color="000000"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10</w:t>
            </w:r>
          </w:p>
        </w:tc>
        <w:tc>
          <w:tcPr>
            <w:tcW w:w="2119" w:type="dxa"/>
            <w:gridSpan w:val="2"/>
            <w:tcBorders>
              <w:top w:val="single" w:color="auto" w:sz="4" w:space="0"/>
              <w:left w:val="nil"/>
              <w:bottom w:val="single" w:color="auto" w:sz="4" w:space="0"/>
              <w:right w:val="single" w:color="000000"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11</w:t>
            </w:r>
          </w:p>
        </w:tc>
        <w:tc>
          <w:tcPr>
            <w:tcW w:w="1620" w:type="dxa"/>
            <w:tcBorders>
              <w:top w:val="single" w:color="auto" w:sz="4" w:space="0"/>
              <w:left w:val="nil"/>
              <w:bottom w:val="single" w:color="auto" w:sz="4" w:space="0"/>
              <w:right w:val="single" w:color="000000"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12</w:t>
            </w:r>
          </w:p>
        </w:tc>
        <w:tc>
          <w:tcPr>
            <w:tcW w:w="2061" w:type="dxa"/>
            <w:gridSpan w:val="2"/>
            <w:tcBorders>
              <w:top w:val="single" w:color="auto" w:sz="4" w:space="0"/>
              <w:left w:val="nil"/>
              <w:bottom w:val="single" w:color="auto" w:sz="4" w:space="0"/>
              <w:right w:val="single" w:color="000000"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13</w:t>
            </w:r>
          </w:p>
        </w:tc>
        <w:tc>
          <w:tcPr>
            <w:tcW w:w="2079" w:type="dxa"/>
            <w:gridSpan w:val="2"/>
            <w:tcBorders>
              <w:top w:val="single" w:color="auto" w:sz="4" w:space="0"/>
              <w:left w:val="nil"/>
              <w:bottom w:val="single" w:color="auto" w:sz="4" w:space="0"/>
              <w:right w:val="single" w:color="000000"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14</w:t>
            </w:r>
          </w:p>
        </w:tc>
        <w:tc>
          <w:tcPr>
            <w:tcW w:w="2017" w:type="dxa"/>
            <w:gridSpan w:val="2"/>
            <w:tcBorders>
              <w:top w:val="single" w:color="auto" w:sz="4" w:space="0"/>
              <w:left w:val="nil"/>
              <w:bottom w:val="single" w:color="auto" w:sz="4" w:space="0"/>
              <w:right w:val="single" w:color="auto"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15</w:t>
            </w:r>
          </w:p>
        </w:tc>
        <w:tc>
          <w:tcPr>
            <w:tcW w:w="2280" w:type="dxa"/>
            <w:gridSpan w:val="2"/>
            <w:tcBorders>
              <w:top w:val="single" w:color="auto" w:sz="4" w:space="0"/>
              <w:left w:val="single" w:color="auto" w:sz="4" w:space="0"/>
              <w:bottom w:val="single" w:color="auto" w:sz="6" w:space="0"/>
              <w:right w:val="single" w:color="auto"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16</w:t>
            </w:r>
          </w:p>
        </w:tc>
      </w:tr>
      <w:tr>
        <w:tblPrEx>
          <w:tblCellMar>
            <w:top w:w="0" w:type="dxa"/>
            <w:left w:w="108" w:type="dxa"/>
            <w:bottom w:w="0" w:type="dxa"/>
            <w:right w:w="108" w:type="dxa"/>
          </w:tblCellMar>
        </w:tblPrEx>
        <w:trPr>
          <w:trHeight w:val="990" w:hRule="atLeast"/>
          <w:jc w:val="center"/>
        </w:trPr>
        <w:tc>
          <w:tcPr>
            <w:tcW w:w="2216" w:type="dxa"/>
            <w:gridSpan w:val="2"/>
            <w:tcBorders>
              <w:top w:val="single" w:color="auto" w:sz="4" w:space="0"/>
              <w:left w:val="single" w:color="auto" w:sz="4" w:space="0"/>
              <w:bottom w:val="single" w:color="auto" w:sz="4" w:space="0"/>
              <w:right w:val="single" w:color="000000"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 xml:space="preserve"> 期末贷款余额</w:t>
            </w:r>
          </w:p>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 xml:space="preserve">（万元） </w:t>
            </w:r>
          </w:p>
        </w:tc>
        <w:tc>
          <w:tcPr>
            <w:tcW w:w="2119" w:type="dxa"/>
            <w:gridSpan w:val="2"/>
            <w:tcBorders>
              <w:top w:val="single" w:color="auto" w:sz="4" w:space="0"/>
              <w:left w:val="nil"/>
              <w:bottom w:val="single" w:color="auto" w:sz="4" w:space="0"/>
              <w:right w:val="single" w:color="000000"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盈余返还总额</w:t>
            </w:r>
          </w:p>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（万元）</w:t>
            </w:r>
          </w:p>
        </w:tc>
        <w:tc>
          <w:tcPr>
            <w:tcW w:w="1620" w:type="dxa"/>
            <w:vMerge w:val="restart"/>
            <w:tcBorders>
              <w:top w:val="single" w:color="auto" w:sz="4" w:space="0"/>
              <w:left w:val="single" w:color="auto" w:sz="4" w:space="0"/>
              <w:bottom w:val="single" w:color="000000" w:sz="4" w:space="0"/>
              <w:right w:val="single" w:color="000000"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可分配盈余按成员与本社交易量（额）返还比例</w:t>
            </w:r>
          </w:p>
        </w:tc>
        <w:tc>
          <w:tcPr>
            <w:tcW w:w="2061" w:type="dxa"/>
            <w:gridSpan w:val="2"/>
            <w:tcBorders>
              <w:top w:val="single" w:color="auto" w:sz="4" w:space="0"/>
              <w:left w:val="nil"/>
              <w:bottom w:val="single" w:color="auto" w:sz="4" w:space="0"/>
              <w:right w:val="single" w:color="000000"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固定资产净值</w:t>
            </w:r>
          </w:p>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（万元）</w:t>
            </w:r>
          </w:p>
        </w:tc>
        <w:tc>
          <w:tcPr>
            <w:tcW w:w="2079" w:type="dxa"/>
            <w:gridSpan w:val="2"/>
            <w:tcBorders>
              <w:top w:val="single" w:color="auto" w:sz="4" w:space="0"/>
              <w:left w:val="nil"/>
              <w:bottom w:val="single" w:color="auto" w:sz="4" w:space="0"/>
              <w:right w:val="single" w:color="000000"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年经营收入</w:t>
            </w:r>
          </w:p>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（万元）</w:t>
            </w:r>
          </w:p>
        </w:tc>
        <w:tc>
          <w:tcPr>
            <w:tcW w:w="2017" w:type="dxa"/>
            <w:gridSpan w:val="2"/>
            <w:tcBorders>
              <w:top w:val="single" w:color="auto" w:sz="4" w:space="0"/>
              <w:left w:val="nil"/>
              <w:bottom w:val="single" w:color="auto" w:sz="4" w:space="0"/>
              <w:right w:val="single" w:color="auto"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获得财政扶持资金总额（万元）</w:t>
            </w:r>
          </w:p>
        </w:tc>
        <w:tc>
          <w:tcPr>
            <w:tcW w:w="2280" w:type="dxa"/>
            <w:gridSpan w:val="2"/>
            <w:tcBorders>
              <w:top w:val="single" w:color="auto" w:sz="6" w:space="0"/>
              <w:left w:val="single" w:color="auto" w:sz="4" w:space="0"/>
              <w:bottom w:val="single" w:color="000000" w:sz="4" w:space="0"/>
              <w:right w:val="single" w:color="auto"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 xml:space="preserve"> 成员社内年均所得收入（元） </w:t>
            </w:r>
          </w:p>
        </w:tc>
      </w:tr>
      <w:tr>
        <w:tblPrEx>
          <w:tblCellMar>
            <w:top w:w="0" w:type="dxa"/>
            <w:left w:w="108" w:type="dxa"/>
            <w:bottom w:w="0" w:type="dxa"/>
            <w:right w:w="108" w:type="dxa"/>
          </w:tblCellMar>
        </w:tblPrEx>
        <w:trPr>
          <w:trHeight w:val="690" w:hRule="atLeast"/>
          <w:jc w:val="center"/>
        </w:trPr>
        <w:tc>
          <w:tcPr>
            <w:tcW w:w="1095" w:type="dxa"/>
            <w:vMerge w:val="restart"/>
            <w:tcBorders>
              <w:top w:val="single" w:color="auto" w:sz="4" w:space="0"/>
              <w:left w:val="single" w:color="auto" w:sz="4" w:space="0"/>
              <w:bottom w:val="single" w:color="000000" w:sz="4" w:space="0"/>
              <w:right w:val="single" w:color="000000"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2021年</w:t>
            </w:r>
          </w:p>
        </w:tc>
        <w:tc>
          <w:tcPr>
            <w:tcW w:w="1121" w:type="dxa"/>
            <w:vMerge w:val="restart"/>
            <w:tcBorders>
              <w:top w:val="nil"/>
              <w:left w:val="single" w:color="auto" w:sz="4" w:space="0"/>
              <w:bottom w:val="single" w:color="000000" w:sz="4" w:space="0"/>
              <w:right w:val="single" w:color="auto"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2022年</w:t>
            </w:r>
          </w:p>
        </w:tc>
        <w:tc>
          <w:tcPr>
            <w:tcW w:w="1039" w:type="dxa"/>
            <w:vMerge w:val="restart"/>
            <w:tcBorders>
              <w:top w:val="nil"/>
              <w:left w:val="single" w:color="auto" w:sz="4" w:space="0"/>
              <w:bottom w:val="single" w:color="000000" w:sz="4" w:space="0"/>
              <w:right w:val="single" w:color="auto"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2021年</w:t>
            </w:r>
          </w:p>
        </w:tc>
        <w:tc>
          <w:tcPr>
            <w:tcW w:w="1080" w:type="dxa"/>
            <w:vMerge w:val="restart"/>
            <w:tcBorders>
              <w:top w:val="nil"/>
              <w:left w:val="single" w:color="auto" w:sz="4" w:space="0"/>
              <w:bottom w:val="single" w:color="000000" w:sz="4" w:space="0"/>
              <w:right w:val="single" w:color="auto"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2022年</w:t>
            </w:r>
          </w:p>
        </w:tc>
        <w:tc>
          <w:tcPr>
            <w:tcW w:w="1620"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500" w:lineRule="exact"/>
              <w:jc w:val="center"/>
              <w:rPr>
                <w:rFonts w:hint="eastAsia" w:ascii="方正黑体_GBK" w:hAnsi="方正黑体_GBK" w:eastAsia="方正黑体_GBK" w:cs="方正黑体_GBK"/>
                <w:kern w:val="0"/>
                <w:sz w:val="24"/>
              </w:rPr>
            </w:pPr>
          </w:p>
        </w:tc>
        <w:tc>
          <w:tcPr>
            <w:tcW w:w="1061" w:type="dxa"/>
            <w:vMerge w:val="restart"/>
            <w:tcBorders>
              <w:top w:val="nil"/>
              <w:left w:val="single" w:color="auto" w:sz="4" w:space="0"/>
              <w:bottom w:val="single" w:color="000000" w:sz="4" w:space="0"/>
              <w:right w:val="single" w:color="auto"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2021年</w:t>
            </w:r>
          </w:p>
        </w:tc>
        <w:tc>
          <w:tcPr>
            <w:tcW w:w="1000" w:type="dxa"/>
            <w:vMerge w:val="restart"/>
            <w:tcBorders>
              <w:top w:val="nil"/>
              <w:left w:val="single" w:color="auto" w:sz="4" w:space="0"/>
              <w:bottom w:val="single" w:color="000000" w:sz="4" w:space="0"/>
              <w:right w:val="single" w:color="auto"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2022年</w:t>
            </w:r>
          </w:p>
        </w:tc>
        <w:tc>
          <w:tcPr>
            <w:tcW w:w="999" w:type="dxa"/>
            <w:vMerge w:val="restart"/>
            <w:tcBorders>
              <w:top w:val="nil"/>
              <w:left w:val="single" w:color="auto" w:sz="4" w:space="0"/>
              <w:bottom w:val="single" w:color="000000" w:sz="4" w:space="0"/>
              <w:right w:val="single" w:color="auto"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2021年</w:t>
            </w:r>
          </w:p>
        </w:tc>
        <w:tc>
          <w:tcPr>
            <w:tcW w:w="1080" w:type="dxa"/>
            <w:vMerge w:val="restart"/>
            <w:tcBorders>
              <w:top w:val="nil"/>
              <w:left w:val="single" w:color="auto" w:sz="4" w:space="0"/>
              <w:bottom w:val="single" w:color="000000" w:sz="4" w:space="0"/>
              <w:right w:val="single" w:color="auto"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2022年</w:t>
            </w:r>
          </w:p>
        </w:tc>
        <w:tc>
          <w:tcPr>
            <w:tcW w:w="977" w:type="dxa"/>
            <w:vMerge w:val="restart"/>
            <w:tcBorders>
              <w:top w:val="single" w:color="auto" w:sz="4" w:space="0"/>
              <w:left w:val="single" w:color="auto" w:sz="4" w:space="0"/>
              <w:bottom w:val="single" w:color="000000" w:sz="4" w:space="0"/>
              <w:right w:val="single" w:color="000000"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2021年</w:t>
            </w:r>
          </w:p>
        </w:tc>
        <w:tc>
          <w:tcPr>
            <w:tcW w:w="1040" w:type="dxa"/>
            <w:vMerge w:val="restart"/>
            <w:tcBorders>
              <w:top w:val="nil"/>
              <w:left w:val="single" w:color="auto" w:sz="4" w:space="0"/>
              <w:bottom w:val="single" w:color="000000" w:sz="4" w:space="0"/>
              <w:right w:val="single" w:color="000000"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2022年</w:t>
            </w:r>
          </w:p>
        </w:tc>
        <w:tc>
          <w:tcPr>
            <w:tcW w:w="114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2021年</w:t>
            </w:r>
          </w:p>
        </w:tc>
        <w:tc>
          <w:tcPr>
            <w:tcW w:w="114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2022年</w:t>
            </w:r>
          </w:p>
        </w:tc>
      </w:tr>
      <w:tr>
        <w:tblPrEx>
          <w:tblCellMar>
            <w:top w:w="0" w:type="dxa"/>
            <w:left w:w="108" w:type="dxa"/>
            <w:bottom w:w="0" w:type="dxa"/>
            <w:right w:w="108" w:type="dxa"/>
          </w:tblCellMar>
        </w:tblPrEx>
        <w:trPr>
          <w:trHeight w:val="579" w:hRule="atLeast"/>
          <w:jc w:val="center"/>
        </w:trPr>
        <w:tc>
          <w:tcPr>
            <w:tcW w:w="1095"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121" w:type="dxa"/>
            <w:vMerge w:val="continue"/>
            <w:tcBorders>
              <w:top w:val="nil"/>
              <w:left w:val="single" w:color="auto" w:sz="4" w:space="0"/>
              <w:bottom w:val="single" w:color="000000" w:sz="4" w:space="0"/>
              <w:right w:val="single" w:color="auto" w:sz="4" w:space="0"/>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039" w:type="dxa"/>
            <w:vMerge w:val="continue"/>
            <w:tcBorders>
              <w:top w:val="nil"/>
              <w:left w:val="single" w:color="auto" w:sz="4" w:space="0"/>
              <w:bottom w:val="single" w:color="000000" w:sz="4" w:space="0"/>
              <w:right w:val="single" w:color="auto" w:sz="4" w:space="0"/>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620"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061" w:type="dxa"/>
            <w:vMerge w:val="continue"/>
            <w:tcBorders>
              <w:top w:val="nil"/>
              <w:left w:val="single" w:color="auto" w:sz="4" w:space="0"/>
              <w:bottom w:val="single" w:color="000000" w:sz="4" w:space="0"/>
              <w:right w:val="single" w:color="auto" w:sz="4" w:space="0"/>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000" w:type="dxa"/>
            <w:vMerge w:val="continue"/>
            <w:tcBorders>
              <w:top w:val="nil"/>
              <w:left w:val="single" w:color="auto" w:sz="4" w:space="0"/>
              <w:bottom w:val="single" w:color="000000" w:sz="4" w:space="0"/>
              <w:right w:val="single" w:color="auto" w:sz="4" w:space="0"/>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999" w:type="dxa"/>
            <w:vMerge w:val="continue"/>
            <w:tcBorders>
              <w:top w:val="nil"/>
              <w:left w:val="single" w:color="auto" w:sz="4" w:space="0"/>
              <w:bottom w:val="single" w:color="000000" w:sz="4" w:space="0"/>
              <w:right w:val="single" w:color="auto" w:sz="4" w:space="0"/>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977"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040" w:type="dxa"/>
            <w:vMerge w:val="continue"/>
            <w:tcBorders>
              <w:top w:val="nil"/>
              <w:left w:val="single" w:color="auto" w:sz="4" w:space="0"/>
              <w:bottom w:val="single" w:color="000000" w:sz="4" w:space="0"/>
              <w:right w:val="single" w:color="000000" w:sz="4" w:space="0"/>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left"/>
              <w:rPr>
                <w:rFonts w:hint="eastAsia" w:ascii="方正黑体_GBK" w:hAnsi="方正黑体_GBK" w:eastAsia="方正黑体_GBK" w:cs="方正黑体_GBK"/>
                <w:kern w:val="0"/>
                <w:sz w:val="24"/>
              </w:rPr>
            </w:pPr>
          </w:p>
        </w:tc>
      </w:tr>
      <w:tr>
        <w:tblPrEx>
          <w:tblCellMar>
            <w:top w:w="0" w:type="dxa"/>
            <w:left w:w="108" w:type="dxa"/>
            <w:bottom w:w="0" w:type="dxa"/>
            <w:right w:w="108" w:type="dxa"/>
          </w:tblCellMar>
        </w:tblPrEx>
        <w:trPr>
          <w:trHeight w:val="579" w:hRule="atLeast"/>
          <w:jc w:val="center"/>
        </w:trPr>
        <w:tc>
          <w:tcPr>
            <w:tcW w:w="1095"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121" w:type="dxa"/>
            <w:vMerge w:val="continue"/>
            <w:tcBorders>
              <w:top w:val="nil"/>
              <w:left w:val="single" w:color="auto" w:sz="4" w:space="0"/>
              <w:bottom w:val="single" w:color="000000" w:sz="4" w:space="0"/>
              <w:right w:val="single" w:color="auto" w:sz="4" w:space="0"/>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039" w:type="dxa"/>
            <w:vMerge w:val="continue"/>
            <w:tcBorders>
              <w:top w:val="nil"/>
              <w:left w:val="single" w:color="auto" w:sz="4" w:space="0"/>
              <w:bottom w:val="single" w:color="000000" w:sz="4" w:space="0"/>
              <w:right w:val="single" w:color="auto" w:sz="4" w:space="0"/>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620"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061" w:type="dxa"/>
            <w:vMerge w:val="continue"/>
            <w:tcBorders>
              <w:top w:val="nil"/>
              <w:left w:val="single" w:color="auto" w:sz="4" w:space="0"/>
              <w:bottom w:val="single" w:color="000000" w:sz="4" w:space="0"/>
              <w:right w:val="single" w:color="auto" w:sz="4" w:space="0"/>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000" w:type="dxa"/>
            <w:vMerge w:val="continue"/>
            <w:tcBorders>
              <w:top w:val="nil"/>
              <w:left w:val="single" w:color="auto" w:sz="4" w:space="0"/>
              <w:bottom w:val="single" w:color="000000" w:sz="4" w:space="0"/>
              <w:right w:val="single" w:color="auto" w:sz="4" w:space="0"/>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999" w:type="dxa"/>
            <w:vMerge w:val="continue"/>
            <w:tcBorders>
              <w:top w:val="nil"/>
              <w:left w:val="single" w:color="auto" w:sz="4" w:space="0"/>
              <w:bottom w:val="single" w:color="000000" w:sz="4" w:space="0"/>
              <w:right w:val="single" w:color="auto" w:sz="4" w:space="0"/>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977"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040" w:type="dxa"/>
            <w:vMerge w:val="continue"/>
            <w:tcBorders>
              <w:top w:val="nil"/>
              <w:left w:val="single" w:color="auto" w:sz="4" w:space="0"/>
              <w:bottom w:val="single" w:color="000000" w:sz="4" w:space="0"/>
              <w:right w:val="single" w:color="000000" w:sz="4" w:space="0"/>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left"/>
              <w:rPr>
                <w:rFonts w:hint="eastAsia" w:ascii="方正黑体_GBK" w:hAnsi="方正黑体_GBK" w:eastAsia="方正黑体_GBK" w:cs="方正黑体_GBK"/>
                <w:kern w:val="0"/>
                <w:sz w:val="24"/>
              </w:rPr>
            </w:pPr>
          </w:p>
        </w:tc>
      </w:tr>
      <w:tr>
        <w:tblPrEx>
          <w:tblCellMar>
            <w:top w:w="0" w:type="dxa"/>
            <w:left w:w="108" w:type="dxa"/>
            <w:bottom w:w="0" w:type="dxa"/>
            <w:right w:w="108" w:type="dxa"/>
          </w:tblCellMar>
        </w:tblPrEx>
        <w:trPr>
          <w:trHeight w:val="1301" w:hRule="atLeast"/>
          <w:jc w:val="center"/>
        </w:trPr>
        <w:tc>
          <w:tcPr>
            <w:tcW w:w="1095" w:type="dxa"/>
            <w:tcBorders>
              <w:top w:val="single" w:color="auto" w:sz="4" w:space="0"/>
              <w:left w:val="single" w:color="auto" w:sz="4" w:space="0"/>
              <w:bottom w:val="single" w:color="auto" w:sz="4" w:space="0"/>
              <w:right w:val="single" w:color="000000"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　</w:t>
            </w:r>
          </w:p>
        </w:tc>
        <w:tc>
          <w:tcPr>
            <w:tcW w:w="1121" w:type="dxa"/>
            <w:tcBorders>
              <w:top w:val="nil"/>
              <w:left w:val="nil"/>
              <w:bottom w:val="single" w:color="auto" w:sz="4" w:space="0"/>
              <w:right w:val="single" w:color="auto"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　</w:t>
            </w:r>
          </w:p>
        </w:tc>
        <w:tc>
          <w:tcPr>
            <w:tcW w:w="1039" w:type="dxa"/>
            <w:tcBorders>
              <w:top w:val="nil"/>
              <w:left w:val="nil"/>
              <w:bottom w:val="single" w:color="auto" w:sz="4" w:space="0"/>
              <w:right w:val="single" w:color="auto"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　</w:t>
            </w:r>
          </w:p>
        </w:tc>
        <w:tc>
          <w:tcPr>
            <w:tcW w:w="1080" w:type="dxa"/>
            <w:tcBorders>
              <w:top w:val="nil"/>
              <w:left w:val="nil"/>
              <w:bottom w:val="single" w:color="auto" w:sz="4" w:space="0"/>
              <w:right w:val="single" w:color="auto"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　</w:t>
            </w:r>
          </w:p>
        </w:tc>
        <w:tc>
          <w:tcPr>
            <w:tcW w:w="1620" w:type="dxa"/>
            <w:tcBorders>
              <w:top w:val="single" w:color="auto" w:sz="4" w:space="0"/>
              <w:left w:val="nil"/>
              <w:bottom w:val="single" w:color="auto" w:sz="4" w:space="0"/>
              <w:right w:val="single" w:color="000000" w:sz="4" w:space="0"/>
            </w:tcBorders>
            <w:vAlign w:val="center"/>
          </w:tcPr>
          <w:p>
            <w:pPr>
              <w:widowControl/>
              <w:spacing w:line="500" w:lineRule="exact"/>
              <w:jc w:val="center"/>
              <w:rPr>
                <w:rFonts w:hint="eastAsia" w:ascii="方正黑体_GBK" w:hAnsi="方正黑体_GBK" w:eastAsia="方正黑体_GBK" w:cs="方正黑体_GBK"/>
                <w:b/>
                <w:bCs/>
                <w:color w:val="FF0000"/>
                <w:kern w:val="0"/>
                <w:sz w:val="24"/>
              </w:rPr>
            </w:pPr>
            <w:r>
              <w:rPr>
                <w:rFonts w:hint="eastAsia" w:ascii="方正黑体_GBK" w:hAnsi="方正黑体_GBK" w:eastAsia="方正黑体_GBK" w:cs="方正黑体_GBK"/>
                <w:b/>
                <w:bCs/>
                <w:color w:val="FF0000"/>
                <w:kern w:val="0"/>
                <w:sz w:val="24"/>
              </w:rPr>
              <w:t>　</w:t>
            </w:r>
          </w:p>
        </w:tc>
        <w:tc>
          <w:tcPr>
            <w:tcW w:w="1061" w:type="dxa"/>
            <w:tcBorders>
              <w:top w:val="nil"/>
              <w:left w:val="nil"/>
              <w:bottom w:val="single" w:color="auto" w:sz="4" w:space="0"/>
              <w:right w:val="single" w:color="auto"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　</w:t>
            </w:r>
          </w:p>
        </w:tc>
        <w:tc>
          <w:tcPr>
            <w:tcW w:w="1000" w:type="dxa"/>
            <w:tcBorders>
              <w:top w:val="nil"/>
              <w:left w:val="nil"/>
              <w:bottom w:val="single" w:color="auto" w:sz="4" w:space="0"/>
              <w:right w:val="single" w:color="auto"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　</w:t>
            </w:r>
          </w:p>
        </w:tc>
        <w:tc>
          <w:tcPr>
            <w:tcW w:w="999" w:type="dxa"/>
            <w:tcBorders>
              <w:top w:val="nil"/>
              <w:left w:val="nil"/>
              <w:bottom w:val="single" w:color="auto" w:sz="4" w:space="0"/>
              <w:right w:val="single" w:color="auto"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　</w:t>
            </w:r>
          </w:p>
        </w:tc>
        <w:tc>
          <w:tcPr>
            <w:tcW w:w="1080" w:type="dxa"/>
            <w:tcBorders>
              <w:top w:val="nil"/>
              <w:left w:val="nil"/>
              <w:bottom w:val="single" w:color="auto" w:sz="4" w:space="0"/>
              <w:right w:val="single" w:color="auto"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　</w:t>
            </w:r>
          </w:p>
        </w:tc>
        <w:tc>
          <w:tcPr>
            <w:tcW w:w="977" w:type="dxa"/>
            <w:tcBorders>
              <w:top w:val="single" w:color="auto" w:sz="4" w:space="0"/>
              <w:left w:val="nil"/>
              <w:bottom w:val="single" w:color="auto" w:sz="4" w:space="0"/>
              <w:right w:val="single" w:color="000000"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　</w:t>
            </w:r>
          </w:p>
        </w:tc>
        <w:tc>
          <w:tcPr>
            <w:tcW w:w="1040" w:type="dxa"/>
            <w:tcBorders>
              <w:top w:val="nil"/>
              <w:left w:val="nil"/>
              <w:bottom w:val="single" w:color="auto" w:sz="4" w:space="0"/>
              <w:right w:val="single" w:color="000000"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　</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　</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　</w:t>
            </w:r>
          </w:p>
        </w:tc>
      </w:tr>
    </w:tbl>
    <w:p>
      <w:pPr>
        <w:ind w:firstLine="280" w:firstLineChars="100"/>
        <w:rPr>
          <w:rFonts w:hint="eastAsia" w:ascii="方正仿宋_GBK" w:eastAsia="方正仿宋_GBK"/>
          <w:sz w:val="28"/>
          <w:szCs w:val="28"/>
        </w:rPr>
      </w:pPr>
    </w:p>
    <w:p>
      <w:pPr>
        <w:ind w:firstLine="280" w:firstLineChars="100"/>
        <w:rPr>
          <w:rFonts w:hint="eastAsia" w:ascii="方正仿宋_GBK" w:eastAsia="方正仿宋_GBK"/>
          <w:sz w:val="28"/>
          <w:szCs w:val="28"/>
        </w:rPr>
      </w:pPr>
    </w:p>
    <w:p>
      <w:pPr>
        <w:ind w:firstLine="280" w:firstLineChars="100"/>
        <w:rPr>
          <w:rFonts w:hint="eastAsia" w:ascii="方正仿宋_GBK" w:eastAsia="方正仿宋_GBK"/>
          <w:sz w:val="28"/>
          <w:szCs w:val="28"/>
        </w:rPr>
      </w:pPr>
    </w:p>
    <w:p>
      <w:pPr>
        <w:ind w:firstLine="280" w:firstLineChars="100"/>
        <w:rPr>
          <w:rFonts w:hint="eastAsia" w:ascii="方正仿宋_GBK" w:eastAsia="方正仿宋_GBK"/>
          <w:sz w:val="28"/>
          <w:szCs w:val="28"/>
        </w:rPr>
      </w:pPr>
    </w:p>
    <w:p>
      <w:pPr>
        <w:ind w:firstLine="320" w:firstLineChars="100"/>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表3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主要生产经营服务情况表（一）</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955"/>
        <w:gridCol w:w="915"/>
        <w:gridCol w:w="1138"/>
        <w:gridCol w:w="1098"/>
        <w:gridCol w:w="1138"/>
        <w:gridCol w:w="1179"/>
        <w:gridCol w:w="996"/>
        <w:gridCol w:w="1220"/>
        <w:gridCol w:w="1464"/>
        <w:gridCol w:w="1403"/>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60" w:type="dxa"/>
            <w:tcBorders>
              <w:tl2br w:val="nil"/>
              <w:tr2bl w:val="nil"/>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17</w:t>
            </w:r>
          </w:p>
        </w:tc>
        <w:tc>
          <w:tcPr>
            <w:tcW w:w="955" w:type="dxa"/>
            <w:tcBorders>
              <w:tl2br w:val="nil"/>
              <w:tr2bl w:val="nil"/>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18</w:t>
            </w:r>
          </w:p>
        </w:tc>
        <w:tc>
          <w:tcPr>
            <w:tcW w:w="915" w:type="dxa"/>
            <w:tcBorders>
              <w:tl2br w:val="nil"/>
              <w:tr2bl w:val="nil"/>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19</w:t>
            </w:r>
          </w:p>
        </w:tc>
        <w:tc>
          <w:tcPr>
            <w:tcW w:w="1138" w:type="dxa"/>
            <w:tcBorders>
              <w:tl2br w:val="nil"/>
              <w:tr2bl w:val="nil"/>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20</w:t>
            </w:r>
          </w:p>
        </w:tc>
        <w:tc>
          <w:tcPr>
            <w:tcW w:w="1098" w:type="dxa"/>
            <w:tcBorders>
              <w:tl2br w:val="nil"/>
              <w:tr2bl w:val="nil"/>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21</w:t>
            </w:r>
          </w:p>
        </w:tc>
        <w:tc>
          <w:tcPr>
            <w:tcW w:w="1138" w:type="dxa"/>
            <w:tcBorders>
              <w:tl2br w:val="nil"/>
              <w:tr2bl w:val="nil"/>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22</w:t>
            </w:r>
          </w:p>
        </w:tc>
        <w:tc>
          <w:tcPr>
            <w:tcW w:w="1179" w:type="dxa"/>
            <w:tcBorders>
              <w:tl2br w:val="nil"/>
              <w:tr2bl w:val="nil"/>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23</w:t>
            </w:r>
          </w:p>
        </w:tc>
        <w:tc>
          <w:tcPr>
            <w:tcW w:w="996" w:type="dxa"/>
            <w:tcBorders>
              <w:tl2br w:val="nil"/>
              <w:tr2bl w:val="nil"/>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24</w:t>
            </w:r>
          </w:p>
        </w:tc>
        <w:tc>
          <w:tcPr>
            <w:tcW w:w="1220" w:type="dxa"/>
            <w:tcBorders>
              <w:tl2br w:val="nil"/>
              <w:tr2bl w:val="nil"/>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25</w:t>
            </w:r>
          </w:p>
        </w:tc>
        <w:tc>
          <w:tcPr>
            <w:tcW w:w="1464" w:type="dxa"/>
            <w:tcBorders>
              <w:tl2br w:val="nil"/>
              <w:tr2bl w:val="nil"/>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26</w:t>
            </w:r>
          </w:p>
        </w:tc>
        <w:tc>
          <w:tcPr>
            <w:tcW w:w="1403" w:type="dxa"/>
            <w:tcBorders>
              <w:tl2br w:val="nil"/>
              <w:tr2bl w:val="nil"/>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27</w:t>
            </w:r>
          </w:p>
        </w:tc>
        <w:tc>
          <w:tcPr>
            <w:tcW w:w="1342" w:type="dxa"/>
            <w:tcBorders>
              <w:tl2br w:val="nil"/>
              <w:tr2bl w:val="nil"/>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260" w:type="dxa"/>
            <w:vMerge w:val="restart"/>
            <w:tcBorders>
              <w:tl2br w:val="nil"/>
              <w:tr2bl w:val="nil"/>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 xml:space="preserve">主要生产经营项目         </w:t>
            </w:r>
          </w:p>
        </w:tc>
        <w:tc>
          <w:tcPr>
            <w:tcW w:w="955" w:type="dxa"/>
            <w:vMerge w:val="restart"/>
            <w:tcBorders>
              <w:tl2br w:val="nil"/>
              <w:tr2bl w:val="nil"/>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农作物种植面积（亩）</w:t>
            </w:r>
          </w:p>
        </w:tc>
        <w:tc>
          <w:tcPr>
            <w:tcW w:w="915" w:type="dxa"/>
            <w:vMerge w:val="restart"/>
            <w:tcBorders>
              <w:tl2br w:val="nil"/>
              <w:tr2bl w:val="nil"/>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农作物产量(吨)</w:t>
            </w:r>
          </w:p>
        </w:tc>
        <w:tc>
          <w:tcPr>
            <w:tcW w:w="1138" w:type="dxa"/>
            <w:vMerge w:val="restart"/>
            <w:tcBorders>
              <w:tl2br w:val="nil"/>
              <w:tr2bl w:val="nil"/>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畜禽出栏产量（头、只）</w:t>
            </w:r>
          </w:p>
        </w:tc>
        <w:tc>
          <w:tcPr>
            <w:tcW w:w="1098" w:type="dxa"/>
            <w:vMerge w:val="restart"/>
            <w:tcBorders>
              <w:tl2br w:val="nil"/>
              <w:tr2bl w:val="nil"/>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畜禽年末存栏总量（头、只）</w:t>
            </w:r>
          </w:p>
        </w:tc>
        <w:tc>
          <w:tcPr>
            <w:tcW w:w="1138" w:type="dxa"/>
            <w:vMerge w:val="restart"/>
            <w:tcBorders>
              <w:tl2br w:val="nil"/>
              <w:tr2bl w:val="nil"/>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畜禽产品总量（吨）</w:t>
            </w:r>
          </w:p>
        </w:tc>
        <w:tc>
          <w:tcPr>
            <w:tcW w:w="1179" w:type="dxa"/>
            <w:vMerge w:val="restart"/>
            <w:tcBorders>
              <w:tl2br w:val="nil"/>
              <w:tr2bl w:val="nil"/>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水产养殖面积（亩）</w:t>
            </w:r>
          </w:p>
        </w:tc>
        <w:tc>
          <w:tcPr>
            <w:tcW w:w="996" w:type="dxa"/>
            <w:vMerge w:val="restart"/>
            <w:tcBorders>
              <w:tl2br w:val="nil"/>
              <w:tr2bl w:val="nil"/>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水产品产量（吨）</w:t>
            </w:r>
          </w:p>
        </w:tc>
        <w:tc>
          <w:tcPr>
            <w:tcW w:w="1220" w:type="dxa"/>
            <w:vMerge w:val="restart"/>
            <w:tcBorders>
              <w:tl2br w:val="nil"/>
              <w:tr2bl w:val="nil"/>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特色产品总量（吨）</w:t>
            </w:r>
          </w:p>
        </w:tc>
        <w:tc>
          <w:tcPr>
            <w:tcW w:w="1464" w:type="dxa"/>
            <w:vMerge w:val="restart"/>
            <w:tcBorders>
              <w:tl2br w:val="nil"/>
              <w:tr2bl w:val="nil"/>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植保合作社服务面积（亩）</w:t>
            </w:r>
          </w:p>
        </w:tc>
        <w:tc>
          <w:tcPr>
            <w:tcW w:w="1403" w:type="dxa"/>
            <w:vMerge w:val="restart"/>
            <w:tcBorders>
              <w:tl2br w:val="nil"/>
              <w:tr2bl w:val="nil"/>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农机拥有量（台、套）</w:t>
            </w:r>
          </w:p>
        </w:tc>
        <w:tc>
          <w:tcPr>
            <w:tcW w:w="1342" w:type="dxa"/>
            <w:vMerge w:val="restart"/>
            <w:tcBorders>
              <w:tl2br w:val="nil"/>
              <w:tr2bl w:val="nil"/>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农机合作社作业服务面积（亩）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260"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955"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915"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138"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098"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138"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179"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996"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220"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464"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403"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342"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260"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955"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915"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138"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098"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138"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179"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996"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220"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464"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403"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342"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260"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955"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915"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138"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098"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138"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179"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996"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220"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464"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403"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342" w:type="dxa"/>
            <w:vMerge w:val="continue"/>
            <w:tcBorders>
              <w:tl2br w:val="nil"/>
              <w:tr2bl w:val="nil"/>
            </w:tcBorders>
            <w:vAlign w:val="center"/>
          </w:tcPr>
          <w:p>
            <w:pPr>
              <w:widowControl/>
              <w:spacing w:line="500" w:lineRule="exact"/>
              <w:jc w:val="left"/>
              <w:rPr>
                <w:rFonts w:hint="eastAsia" w:ascii="方正黑体_GBK" w:hAnsi="方正黑体_GBK" w:eastAsia="方正黑体_GBK" w:cs="方正黑体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1260" w:type="dxa"/>
            <w:tcBorders>
              <w:tl2br w:val="nil"/>
              <w:tr2bl w:val="nil"/>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　</w:t>
            </w:r>
          </w:p>
        </w:tc>
        <w:tc>
          <w:tcPr>
            <w:tcW w:w="955" w:type="dxa"/>
            <w:tcBorders>
              <w:tl2br w:val="nil"/>
              <w:tr2bl w:val="nil"/>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　</w:t>
            </w:r>
          </w:p>
        </w:tc>
        <w:tc>
          <w:tcPr>
            <w:tcW w:w="915" w:type="dxa"/>
            <w:tcBorders>
              <w:tl2br w:val="nil"/>
              <w:tr2bl w:val="nil"/>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　</w:t>
            </w:r>
          </w:p>
        </w:tc>
        <w:tc>
          <w:tcPr>
            <w:tcW w:w="1138" w:type="dxa"/>
            <w:tcBorders>
              <w:tl2br w:val="nil"/>
              <w:tr2bl w:val="nil"/>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　</w:t>
            </w:r>
          </w:p>
        </w:tc>
        <w:tc>
          <w:tcPr>
            <w:tcW w:w="1098" w:type="dxa"/>
            <w:tcBorders>
              <w:tl2br w:val="nil"/>
              <w:tr2bl w:val="nil"/>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　</w:t>
            </w:r>
          </w:p>
        </w:tc>
        <w:tc>
          <w:tcPr>
            <w:tcW w:w="1138" w:type="dxa"/>
            <w:tcBorders>
              <w:tl2br w:val="nil"/>
              <w:tr2bl w:val="nil"/>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　</w:t>
            </w:r>
          </w:p>
        </w:tc>
        <w:tc>
          <w:tcPr>
            <w:tcW w:w="1179" w:type="dxa"/>
            <w:tcBorders>
              <w:tl2br w:val="nil"/>
              <w:tr2bl w:val="nil"/>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　</w:t>
            </w:r>
          </w:p>
        </w:tc>
        <w:tc>
          <w:tcPr>
            <w:tcW w:w="996" w:type="dxa"/>
            <w:tcBorders>
              <w:tl2br w:val="nil"/>
              <w:tr2bl w:val="nil"/>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　</w:t>
            </w:r>
          </w:p>
        </w:tc>
        <w:tc>
          <w:tcPr>
            <w:tcW w:w="1220" w:type="dxa"/>
            <w:tcBorders>
              <w:tl2br w:val="nil"/>
              <w:tr2bl w:val="nil"/>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　</w:t>
            </w:r>
          </w:p>
        </w:tc>
        <w:tc>
          <w:tcPr>
            <w:tcW w:w="1464" w:type="dxa"/>
            <w:tcBorders>
              <w:tl2br w:val="nil"/>
              <w:tr2bl w:val="nil"/>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　</w:t>
            </w:r>
          </w:p>
        </w:tc>
        <w:tc>
          <w:tcPr>
            <w:tcW w:w="1403" w:type="dxa"/>
            <w:tcBorders>
              <w:tl2br w:val="nil"/>
              <w:tr2bl w:val="nil"/>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　</w:t>
            </w:r>
          </w:p>
        </w:tc>
        <w:tc>
          <w:tcPr>
            <w:tcW w:w="1342" w:type="dxa"/>
            <w:tcBorders>
              <w:tl2br w:val="nil"/>
              <w:tr2bl w:val="nil"/>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　</w:t>
            </w:r>
          </w:p>
        </w:tc>
      </w:tr>
    </w:tbl>
    <w:p>
      <w:pPr>
        <w:ind w:firstLine="280" w:firstLineChars="100"/>
        <w:rPr>
          <w:rFonts w:hint="eastAsia" w:ascii="方正仿宋_GBK" w:eastAsia="方正仿宋_GBK"/>
          <w:sz w:val="28"/>
          <w:szCs w:val="28"/>
        </w:rPr>
      </w:pPr>
    </w:p>
    <w:p>
      <w:pPr>
        <w:ind w:firstLine="280" w:firstLineChars="100"/>
        <w:rPr>
          <w:rFonts w:hint="eastAsia" w:ascii="方正仿宋_GBK" w:eastAsia="方正仿宋_GBK"/>
          <w:sz w:val="28"/>
          <w:szCs w:val="28"/>
        </w:rPr>
      </w:pPr>
    </w:p>
    <w:p>
      <w:pPr>
        <w:ind w:firstLine="320" w:firstLineChars="100"/>
        <w:jc w:val="center"/>
        <w:rPr>
          <w:rFonts w:hint="eastAsia" w:ascii="方正黑体_GBK" w:hAnsi="方正黑体_GBK" w:eastAsia="方正黑体_GBK" w:cs="方正黑体_GBK"/>
          <w:sz w:val="32"/>
          <w:szCs w:val="32"/>
        </w:rPr>
      </w:pPr>
    </w:p>
    <w:p>
      <w:pPr>
        <w:ind w:firstLine="320" w:firstLineChars="100"/>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表3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主要生产经营服务情况表（二）</w:t>
      </w:r>
    </w:p>
    <w:tbl>
      <w:tblPr>
        <w:tblStyle w:val="4"/>
        <w:tblW w:w="0" w:type="auto"/>
        <w:jc w:val="center"/>
        <w:tblLayout w:type="fixed"/>
        <w:tblCellMar>
          <w:top w:w="0" w:type="dxa"/>
          <w:left w:w="108" w:type="dxa"/>
          <w:bottom w:w="0" w:type="dxa"/>
          <w:right w:w="108" w:type="dxa"/>
        </w:tblCellMar>
      </w:tblPr>
      <w:tblGrid>
        <w:gridCol w:w="1597"/>
        <w:gridCol w:w="1496"/>
        <w:gridCol w:w="1051"/>
        <w:gridCol w:w="1031"/>
        <w:gridCol w:w="1334"/>
        <w:gridCol w:w="1253"/>
        <w:gridCol w:w="1354"/>
        <w:gridCol w:w="1637"/>
        <w:gridCol w:w="1496"/>
        <w:gridCol w:w="1620"/>
      </w:tblGrid>
      <w:tr>
        <w:tblPrEx>
          <w:tblCellMar>
            <w:top w:w="0" w:type="dxa"/>
            <w:left w:w="108" w:type="dxa"/>
            <w:bottom w:w="0" w:type="dxa"/>
            <w:right w:w="108" w:type="dxa"/>
          </w:tblCellMar>
        </w:tblPrEx>
        <w:trPr>
          <w:trHeight w:val="368" w:hRule="atLeast"/>
          <w:jc w:val="center"/>
        </w:trPr>
        <w:tc>
          <w:tcPr>
            <w:tcW w:w="1597" w:type="dxa"/>
            <w:tcBorders>
              <w:top w:val="single" w:color="auto" w:sz="4" w:space="0"/>
              <w:left w:val="single" w:color="auto" w:sz="4" w:space="0"/>
              <w:bottom w:val="single" w:color="auto" w:sz="4" w:space="0"/>
              <w:right w:val="single" w:color="000000"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29</w:t>
            </w:r>
          </w:p>
        </w:tc>
        <w:tc>
          <w:tcPr>
            <w:tcW w:w="1496" w:type="dxa"/>
            <w:tcBorders>
              <w:top w:val="single" w:color="auto" w:sz="4" w:space="0"/>
              <w:left w:val="nil"/>
              <w:bottom w:val="single" w:color="auto" w:sz="4" w:space="0"/>
              <w:right w:val="single" w:color="000000"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30</w:t>
            </w:r>
          </w:p>
        </w:tc>
        <w:tc>
          <w:tcPr>
            <w:tcW w:w="2082" w:type="dxa"/>
            <w:gridSpan w:val="2"/>
            <w:tcBorders>
              <w:top w:val="single" w:color="auto" w:sz="4" w:space="0"/>
              <w:left w:val="nil"/>
              <w:bottom w:val="single" w:color="auto" w:sz="4" w:space="0"/>
              <w:right w:val="single" w:color="000000"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31</w:t>
            </w:r>
          </w:p>
        </w:tc>
        <w:tc>
          <w:tcPr>
            <w:tcW w:w="8694" w:type="dxa"/>
            <w:gridSpan w:val="6"/>
            <w:tcBorders>
              <w:top w:val="single" w:color="auto" w:sz="4" w:space="0"/>
              <w:left w:val="nil"/>
              <w:bottom w:val="single" w:color="auto" w:sz="4" w:space="0"/>
              <w:right w:val="single" w:color="auto"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32</w:t>
            </w:r>
          </w:p>
        </w:tc>
      </w:tr>
      <w:tr>
        <w:tblPrEx>
          <w:tblCellMar>
            <w:top w:w="0" w:type="dxa"/>
            <w:left w:w="108" w:type="dxa"/>
            <w:bottom w:w="0" w:type="dxa"/>
            <w:right w:w="108" w:type="dxa"/>
          </w:tblCellMar>
        </w:tblPrEx>
        <w:trPr>
          <w:trHeight w:val="1014" w:hRule="atLeast"/>
          <w:jc w:val="center"/>
        </w:trPr>
        <w:tc>
          <w:tcPr>
            <w:tcW w:w="1597" w:type="dxa"/>
            <w:vMerge w:val="restart"/>
            <w:tcBorders>
              <w:top w:val="single" w:color="auto" w:sz="4" w:space="0"/>
              <w:left w:val="single" w:color="auto" w:sz="4" w:space="0"/>
              <w:bottom w:val="single" w:color="000000" w:sz="4" w:space="0"/>
              <w:right w:val="single" w:color="000000"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休闲农业收入（万元）</w:t>
            </w:r>
          </w:p>
        </w:tc>
        <w:tc>
          <w:tcPr>
            <w:tcW w:w="1496" w:type="dxa"/>
            <w:vMerge w:val="restart"/>
            <w:tcBorders>
              <w:top w:val="single" w:color="auto" w:sz="4" w:space="0"/>
              <w:left w:val="single" w:color="auto" w:sz="4" w:space="0"/>
              <w:bottom w:val="single" w:color="000000" w:sz="4" w:space="0"/>
              <w:right w:val="single" w:color="000000"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手工业产品总值（万元）</w:t>
            </w:r>
          </w:p>
        </w:tc>
        <w:tc>
          <w:tcPr>
            <w:tcW w:w="2082" w:type="dxa"/>
            <w:gridSpan w:val="2"/>
            <w:tcBorders>
              <w:top w:val="single" w:color="auto" w:sz="4" w:space="0"/>
              <w:left w:val="nil"/>
              <w:bottom w:val="single" w:color="auto" w:sz="4" w:space="0"/>
              <w:right w:val="single" w:color="auto"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信用合作资金规模（万元）</w:t>
            </w:r>
          </w:p>
        </w:tc>
        <w:tc>
          <w:tcPr>
            <w:tcW w:w="8694" w:type="dxa"/>
            <w:gridSpan w:val="6"/>
            <w:tcBorders>
              <w:top w:val="single" w:color="auto" w:sz="4" w:space="0"/>
              <w:left w:val="nil"/>
              <w:bottom w:val="single" w:color="auto" w:sz="4" w:space="0"/>
              <w:right w:val="single" w:color="000000"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林业合作社情况（仅限林业合作社填写）</w:t>
            </w:r>
          </w:p>
        </w:tc>
      </w:tr>
      <w:tr>
        <w:tblPrEx>
          <w:tblCellMar>
            <w:top w:w="0" w:type="dxa"/>
            <w:left w:w="108" w:type="dxa"/>
            <w:bottom w:w="0" w:type="dxa"/>
            <w:right w:w="108" w:type="dxa"/>
          </w:tblCellMar>
        </w:tblPrEx>
        <w:trPr>
          <w:trHeight w:val="707" w:hRule="atLeast"/>
          <w:jc w:val="center"/>
        </w:trPr>
        <w:tc>
          <w:tcPr>
            <w:tcW w:w="1597"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496"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051" w:type="dxa"/>
            <w:vMerge w:val="restart"/>
            <w:tcBorders>
              <w:top w:val="nil"/>
              <w:left w:val="single" w:color="auto" w:sz="4" w:space="0"/>
              <w:bottom w:val="single" w:color="000000" w:sz="4" w:space="0"/>
              <w:right w:val="single" w:color="auto"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2021年</w:t>
            </w:r>
          </w:p>
        </w:tc>
        <w:tc>
          <w:tcPr>
            <w:tcW w:w="1031" w:type="dxa"/>
            <w:vMerge w:val="restart"/>
            <w:tcBorders>
              <w:top w:val="nil"/>
              <w:left w:val="single" w:color="auto" w:sz="4" w:space="0"/>
              <w:bottom w:val="single" w:color="000000" w:sz="4" w:space="0"/>
              <w:right w:val="single" w:color="auto"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2022年</w:t>
            </w:r>
          </w:p>
        </w:tc>
        <w:tc>
          <w:tcPr>
            <w:tcW w:w="1334" w:type="dxa"/>
            <w:vMerge w:val="restart"/>
            <w:tcBorders>
              <w:top w:val="nil"/>
              <w:left w:val="single" w:color="auto" w:sz="4" w:space="0"/>
              <w:bottom w:val="single" w:color="auto" w:sz="4" w:space="0"/>
              <w:right w:val="single" w:color="auto"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林业种植面积（亩）</w:t>
            </w:r>
          </w:p>
        </w:tc>
        <w:tc>
          <w:tcPr>
            <w:tcW w:w="1253" w:type="dxa"/>
            <w:vMerge w:val="restart"/>
            <w:tcBorders>
              <w:top w:val="nil"/>
              <w:left w:val="single" w:color="auto" w:sz="4" w:space="0"/>
              <w:bottom w:val="single" w:color="auto" w:sz="4" w:space="0"/>
              <w:right w:val="single" w:color="auto"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木材等林产品总量（立方）</w:t>
            </w:r>
          </w:p>
        </w:tc>
        <w:tc>
          <w:tcPr>
            <w:tcW w:w="1354" w:type="dxa"/>
            <w:vMerge w:val="restart"/>
            <w:tcBorders>
              <w:top w:val="nil"/>
              <w:left w:val="single" w:color="auto" w:sz="4" w:space="0"/>
              <w:bottom w:val="single" w:color="auto" w:sz="4" w:space="0"/>
              <w:right w:val="single" w:color="auto"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造林绿化增量（亩）</w:t>
            </w:r>
          </w:p>
        </w:tc>
        <w:tc>
          <w:tcPr>
            <w:tcW w:w="1637" w:type="dxa"/>
            <w:vMerge w:val="restart"/>
            <w:tcBorders>
              <w:top w:val="nil"/>
              <w:left w:val="single" w:color="auto" w:sz="4" w:space="0"/>
              <w:bottom w:val="single" w:color="auto" w:sz="4" w:space="0"/>
              <w:right w:val="single" w:color="auto"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林业种苗培育面积（亩）</w:t>
            </w:r>
          </w:p>
        </w:tc>
        <w:tc>
          <w:tcPr>
            <w:tcW w:w="1496" w:type="dxa"/>
            <w:vMerge w:val="restart"/>
            <w:tcBorders>
              <w:top w:val="nil"/>
              <w:left w:val="single" w:color="auto" w:sz="4" w:space="0"/>
              <w:bottom w:val="single" w:color="auto" w:sz="4" w:space="0"/>
              <w:right w:val="single" w:color="auto"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是否承担林业重点工程</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是否获得森林产品认证</w:t>
            </w:r>
          </w:p>
        </w:tc>
      </w:tr>
      <w:tr>
        <w:tblPrEx>
          <w:tblCellMar>
            <w:top w:w="0" w:type="dxa"/>
            <w:left w:w="108" w:type="dxa"/>
            <w:bottom w:w="0" w:type="dxa"/>
            <w:right w:w="108" w:type="dxa"/>
          </w:tblCellMar>
        </w:tblPrEx>
        <w:trPr>
          <w:trHeight w:val="579" w:hRule="atLeast"/>
          <w:jc w:val="center"/>
        </w:trPr>
        <w:tc>
          <w:tcPr>
            <w:tcW w:w="1597"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496"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051" w:type="dxa"/>
            <w:vMerge w:val="continue"/>
            <w:tcBorders>
              <w:top w:val="nil"/>
              <w:left w:val="single" w:color="auto" w:sz="4" w:space="0"/>
              <w:bottom w:val="single" w:color="000000" w:sz="4" w:space="0"/>
              <w:right w:val="single" w:color="auto" w:sz="4" w:space="0"/>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031" w:type="dxa"/>
            <w:vMerge w:val="continue"/>
            <w:tcBorders>
              <w:top w:val="nil"/>
              <w:left w:val="single" w:color="auto" w:sz="4" w:space="0"/>
              <w:bottom w:val="single" w:color="000000" w:sz="4" w:space="0"/>
              <w:right w:val="single" w:color="auto" w:sz="4" w:space="0"/>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334"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253"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354"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637"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496"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hint="eastAsia" w:ascii="方正黑体_GBK" w:hAnsi="方正黑体_GBK" w:eastAsia="方正黑体_GBK" w:cs="方正黑体_GBK"/>
                <w:kern w:val="0"/>
                <w:sz w:val="24"/>
              </w:rPr>
            </w:pPr>
          </w:p>
        </w:tc>
      </w:tr>
      <w:tr>
        <w:tblPrEx>
          <w:tblCellMar>
            <w:top w:w="0" w:type="dxa"/>
            <w:left w:w="108" w:type="dxa"/>
            <w:bottom w:w="0" w:type="dxa"/>
            <w:right w:w="108" w:type="dxa"/>
          </w:tblCellMar>
        </w:tblPrEx>
        <w:trPr>
          <w:trHeight w:val="579" w:hRule="atLeast"/>
          <w:jc w:val="center"/>
        </w:trPr>
        <w:tc>
          <w:tcPr>
            <w:tcW w:w="1597"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496"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051" w:type="dxa"/>
            <w:vMerge w:val="continue"/>
            <w:tcBorders>
              <w:top w:val="nil"/>
              <w:left w:val="single" w:color="auto" w:sz="4" w:space="0"/>
              <w:bottom w:val="single" w:color="000000" w:sz="4" w:space="0"/>
              <w:right w:val="single" w:color="auto" w:sz="4" w:space="0"/>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031" w:type="dxa"/>
            <w:vMerge w:val="continue"/>
            <w:tcBorders>
              <w:top w:val="nil"/>
              <w:left w:val="single" w:color="auto" w:sz="4" w:space="0"/>
              <w:bottom w:val="single" w:color="000000" w:sz="4" w:space="0"/>
              <w:right w:val="single" w:color="auto" w:sz="4" w:space="0"/>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334"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253"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354"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637"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496"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hint="eastAsia" w:ascii="方正黑体_GBK" w:hAnsi="方正黑体_GBK" w:eastAsia="方正黑体_GBK" w:cs="方正黑体_GBK"/>
                <w:kern w:val="0"/>
                <w:sz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hint="eastAsia" w:ascii="方正黑体_GBK" w:hAnsi="方正黑体_GBK" w:eastAsia="方正黑体_GBK" w:cs="方正黑体_GBK"/>
                <w:kern w:val="0"/>
                <w:sz w:val="24"/>
              </w:rPr>
            </w:pPr>
          </w:p>
        </w:tc>
      </w:tr>
      <w:tr>
        <w:tblPrEx>
          <w:tblCellMar>
            <w:top w:w="0" w:type="dxa"/>
            <w:left w:w="108" w:type="dxa"/>
            <w:bottom w:w="0" w:type="dxa"/>
            <w:right w:w="108" w:type="dxa"/>
          </w:tblCellMar>
        </w:tblPrEx>
        <w:trPr>
          <w:trHeight w:val="1721" w:hRule="atLeast"/>
          <w:jc w:val="center"/>
        </w:trPr>
        <w:tc>
          <w:tcPr>
            <w:tcW w:w="1597" w:type="dxa"/>
            <w:tcBorders>
              <w:top w:val="single" w:color="auto" w:sz="4" w:space="0"/>
              <w:left w:val="single" w:color="auto" w:sz="4" w:space="0"/>
              <w:bottom w:val="single" w:color="auto" w:sz="4" w:space="0"/>
              <w:right w:val="single" w:color="000000"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　</w:t>
            </w:r>
          </w:p>
        </w:tc>
        <w:tc>
          <w:tcPr>
            <w:tcW w:w="1496" w:type="dxa"/>
            <w:tcBorders>
              <w:top w:val="single" w:color="auto" w:sz="4" w:space="0"/>
              <w:left w:val="nil"/>
              <w:bottom w:val="single" w:color="auto" w:sz="4" w:space="0"/>
              <w:right w:val="single" w:color="000000"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　</w:t>
            </w:r>
          </w:p>
        </w:tc>
        <w:tc>
          <w:tcPr>
            <w:tcW w:w="1051" w:type="dxa"/>
            <w:tcBorders>
              <w:top w:val="nil"/>
              <w:left w:val="nil"/>
              <w:bottom w:val="single" w:color="auto" w:sz="4" w:space="0"/>
              <w:right w:val="single" w:color="auto"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　</w:t>
            </w:r>
          </w:p>
        </w:tc>
        <w:tc>
          <w:tcPr>
            <w:tcW w:w="1031" w:type="dxa"/>
            <w:tcBorders>
              <w:top w:val="nil"/>
              <w:left w:val="nil"/>
              <w:bottom w:val="single" w:color="auto" w:sz="4" w:space="0"/>
              <w:right w:val="single" w:color="auto"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　</w:t>
            </w:r>
          </w:p>
        </w:tc>
        <w:tc>
          <w:tcPr>
            <w:tcW w:w="1334" w:type="dxa"/>
            <w:tcBorders>
              <w:top w:val="nil"/>
              <w:left w:val="nil"/>
              <w:bottom w:val="single" w:color="auto" w:sz="4" w:space="0"/>
              <w:right w:val="nil"/>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　</w:t>
            </w:r>
          </w:p>
        </w:tc>
        <w:tc>
          <w:tcPr>
            <w:tcW w:w="1253" w:type="dxa"/>
            <w:tcBorders>
              <w:top w:val="nil"/>
              <w:left w:val="single" w:color="auto" w:sz="4" w:space="0"/>
              <w:bottom w:val="single" w:color="auto" w:sz="4" w:space="0"/>
              <w:right w:val="nil"/>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　</w:t>
            </w:r>
          </w:p>
        </w:tc>
        <w:tc>
          <w:tcPr>
            <w:tcW w:w="1354" w:type="dxa"/>
            <w:tcBorders>
              <w:top w:val="nil"/>
              <w:left w:val="single" w:color="auto" w:sz="4" w:space="0"/>
              <w:bottom w:val="single" w:color="auto" w:sz="4" w:space="0"/>
              <w:right w:val="nil"/>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　</w:t>
            </w:r>
          </w:p>
        </w:tc>
        <w:tc>
          <w:tcPr>
            <w:tcW w:w="1637" w:type="dxa"/>
            <w:tcBorders>
              <w:top w:val="nil"/>
              <w:left w:val="single" w:color="auto" w:sz="4" w:space="0"/>
              <w:bottom w:val="single" w:color="auto" w:sz="4" w:space="0"/>
              <w:right w:val="nil"/>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　</w:t>
            </w:r>
          </w:p>
        </w:tc>
        <w:tc>
          <w:tcPr>
            <w:tcW w:w="1496" w:type="dxa"/>
            <w:tcBorders>
              <w:top w:val="nil"/>
              <w:left w:val="single" w:color="auto" w:sz="4" w:space="0"/>
              <w:bottom w:val="single" w:color="auto" w:sz="4" w:space="0"/>
              <w:right w:val="nil"/>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　</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　</w:t>
            </w:r>
          </w:p>
        </w:tc>
      </w:tr>
    </w:tbl>
    <w:p>
      <w:pPr>
        <w:ind w:firstLine="280" w:firstLineChars="100"/>
        <w:rPr>
          <w:rFonts w:hint="eastAsia" w:ascii="方正仿宋_GBK" w:eastAsia="方正仿宋_GBK"/>
          <w:sz w:val="28"/>
          <w:szCs w:val="28"/>
        </w:rPr>
      </w:pPr>
    </w:p>
    <w:p>
      <w:pPr>
        <w:ind w:firstLine="280" w:firstLineChars="100"/>
        <w:rPr>
          <w:rFonts w:hint="eastAsia" w:ascii="方正仿宋_GBK" w:eastAsia="方正仿宋_GBK"/>
          <w:sz w:val="28"/>
          <w:szCs w:val="28"/>
        </w:rPr>
      </w:pPr>
    </w:p>
    <w:p>
      <w:pPr>
        <w:ind w:firstLine="280" w:firstLineChars="100"/>
        <w:rPr>
          <w:rFonts w:hint="eastAsia" w:ascii="方正仿宋_GBK" w:eastAsia="方正仿宋_GBK"/>
          <w:sz w:val="28"/>
          <w:szCs w:val="28"/>
        </w:rPr>
      </w:pPr>
    </w:p>
    <w:p>
      <w:pPr>
        <w:ind w:firstLine="320" w:firstLineChars="100"/>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表4</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产品（服务）质量安全情况表</w:t>
      </w:r>
    </w:p>
    <w:tbl>
      <w:tblPr>
        <w:tblStyle w:val="4"/>
        <w:tblW w:w="0" w:type="auto"/>
        <w:jc w:val="center"/>
        <w:tblLayout w:type="fixed"/>
        <w:tblCellMar>
          <w:top w:w="0" w:type="dxa"/>
          <w:left w:w="108" w:type="dxa"/>
          <w:bottom w:w="0" w:type="dxa"/>
          <w:right w:w="108" w:type="dxa"/>
        </w:tblCellMar>
      </w:tblPr>
      <w:tblGrid>
        <w:gridCol w:w="1100"/>
        <w:gridCol w:w="1040"/>
        <w:gridCol w:w="936"/>
        <w:gridCol w:w="936"/>
        <w:gridCol w:w="740"/>
        <w:gridCol w:w="740"/>
        <w:gridCol w:w="720"/>
        <w:gridCol w:w="900"/>
        <w:gridCol w:w="1000"/>
        <w:gridCol w:w="740"/>
        <w:gridCol w:w="720"/>
        <w:gridCol w:w="720"/>
        <w:gridCol w:w="820"/>
        <w:gridCol w:w="2558"/>
      </w:tblGrid>
      <w:tr>
        <w:tblPrEx>
          <w:tblCellMar>
            <w:top w:w="0" w:type="dxa"/>
            <w:left w:w="108" w:type="dxa"/>
            <w:bottom w:w="0" w:type="dxa"/>
            <w:right w:w="108" w:type="dxa"/>
          </w:tblCellMar>
        </w:tblPrEx>
        <w:trPr>
          <w:trHeight w:val="360"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33</w:t>
            </w:r>
          </w:p>
        </w:tc>
        <w:tc>
          <w:tcPr>
            <w:tcW w:w="104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34</w:t>
            </w:r>
          </w:p>
        </w:tc>
        <w:tc>
          <w:tcPr>
            <w:tcW w:w="4072" w:type="dxa"/>
            <w:gridSpan w:val="5"/>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35</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36</w:t>
            </w:r>
          </w:p>
        </w:tc>
        <w:tc>
          <w:tcPr>
            <w:tcW w:w="100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37</w:t>
            </w:r>
          </w:p>
        </w:tc>
        <w:tc>
          <w:tcPr>
            <w:tcW w:w="3000" w:type="dxa"/>
            <w:gridSpan w:val="4"/>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38</w:t>
            </w:r>
          </w:p>
        </w:tc>
        <w:tc>
          <w:tcPr>
            <w:tcW w:w="2558"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39</w:t>
            </w:r>
          </w:p>
        </w:tc>
      </w:tr>
      <w:tr>
        <w:tblPrEx>
          <w:tblCellMar>
            <w:top w:w="0" w:type="dxa"/>
            <w:left w:w="108" w:type="dxa"/>
            <w:bottom w:w="0" w:type="dxa"/>
            <w:right w:w="108" w:type="dxa"/>
          </w:tblCellMar>
        </w:tblPrEx>
        <w:trPr>
          <w:trHeight w:val="990" w:hRule="atLeast"/>
          <w:jc w:val="center"/>
        </w:trPr>
        <w:tc>
          <w:tcPr>
            <w:tcW w:w="1100" w:type="dxa"/>
            <w:vMerge w:val="restart"/>
            <w:tcBorders>
              <w:top w:val="nil"/>
              <w:left w:val="single" w:color="auto" w:sz="4" w:space="0"/>
              <w:bottom w:val="single" w:color="auto"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是否获得市级以上科技奖励或荣誉</w:t>
            </w:r>
          </w:p>
        </w:tc>
        <w:tc>
          <w:tcPr>
            <w:tcW w:w="1040" w:type="dxa"/>
            <w:vMerge w:val="restart"/>
            <w:tcBorders>
              <w:top w:val="nil"/>
              <w:left w:val="single" w:color="auto" w:sz="4" w:space="0"/>
              <w:bottom w:val="single" w:color="000000"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是否建有合作社质量管理制度</w:t>
            </w:r>
          </w:p>
        </w:tc>
        <w:tc>
          <w:tcPr>
            <w:tcW w:w="4072" w:type="dxa"/>
            <w:gridSpan w:val="5"/>
            <w:tcBorders>
              <w:top w:val="single" w:color="auto" w:sz="4" w:space="0"/>
              <w:left w:val="nil"/>
              <w:bottom w:val="single" w:color="auto"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农资统一管理、统一配送率（%）</w:t>
            </w:r>
          </w:p>
        </w:tc>
        <w:tc>
          <w:tcPr>
            <w:tcW w:w="900" w:type="dxa"/>
            <w:vMerge w:val="restart"/>
            <w:tcBorders>
              <w:top w:val="nil"/>
              <w:left w:val="single" w:color="auto" w:sz="4" w:space="0"/>
              <w:bottom w:val="single" w:color="000000"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是否建立质量安全追溯制度</w:t>
            </w:r>
          </w:p>
        </w:tc>
        <w:tc>
          <w:tcPr>
            <w:tcW w:w="1000" w:type="dxa"/>
            <w:vMerge w:val="restart"/>
            <w:tcBorders>
              <w:top w:val="nil"/>
              <w:left w:val="single" w:color="auto" w:sz="4" w:space="0"/>
              <w:bottom w:val="single" w:color="000000"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是否建立生产记录档案制度</w:t>
            </w:r>
          </w:p>
        </w:tc>
        <w:tc>
          <w:tcPr>
            <w:tcW w:w="3000" w:type="dxa"/>
            <w:gridSpan w:val="4"/>
            <w:tcBorders>
              <w:top w:val="single" w:color="auto" w:sz="4" w:space="0"/>
              <w:left w:val="nil"/>
              <w:bottom w:val="single" w:color="auto"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产品通过以下哪种认证</w:t>
            </w:r>
          </w:p>
        </w:tc>
        <w:tc>
          <w:tcPr>
            <w:tcW w:w="2558" w:type="dxa"/>
            <w:vMerge w:val="restart"/>
            <w:tcBorders>
              <w:top w:val="nil"/>
              <w:left w:val="single" w:color="auto" w:sz="4" w:space="0"/>
              <w:bottom w:val="single" w:color="000000"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通过ISO9000, HACCP等质量认证情况</w:t>
            </w:r>
          </w:p>
        </w:tc>
      </w:tr>
      <w:tr>
        <w:tblPrEx>
          <w:tblCellMar>
            <w:top w:w="0" w:type="dxa"/>
            <w:left w:w="108" w:type="dxa"/>
            <w:bottom w:w="0" w:type="dxa"/>
            <w:right w:w="108" w:type="dxa"/>
          </w:tblCellMar>
        </w:tblPrEx>
        <w:trPr>
          <w:trHeight w:val="690" w:hRule="atLeast"/>
          <w:jc w:val="center"/>
        </w:trPr>
        <w:tc>
          <w:tcPr>
            <w:tcW w:w="1100" w:type="dxa"/>
            <w:vMerge w:val="continue"/>
            <w:tcBorders>
              <w:top w:val="nil"/>
              <w:left w:val="single" w:color="auto" w:sz="4" w:space="0"/>
              <w:bottom w:val="single" w:color="auto"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p>
        </w:tc>
        <w:tc>
          <w:tcPr>
            <w:tcW w:w="1040" w:type="dxa"/>
            <w:vMerge w:val="continue"/>
            <w:tcBorders>
              <w:top w:val="nil"/>
              <w:left w:val="single" w:color="auto" w:sz="4" w:space="0"/>
              <w:bottom w:val="single" w:color="000000"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p>
        </w:tc>
        <w:tc>
          <w:tcPr>
            <w:tcW w:w="936" w:type="dxa"/>
            <w:vMerge w:val="restart"/>
            <w:tcBorders>
              <w:top w:val="nil"/>
              <w:left w:val="single" w:color="auto" w:sz="4" w:space="0"/>
              <w:bottom w:val="single" w:color="auto"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农（兽）药</w:t>
            </w:r>
          </w:p>
        </w:tc>
        <w:tc>
          <w:tcPr>
            <w:tcW w:w="936" w:type="dxa"/>
            <w:vMerge w:val="restart"/>
            <w:tcBorders>
              <w:top w:val="nil"/>
              <w:left w:val="single" w:color="auto" w:sz="4" w:space="0"/>
              <w:bottom w:val="single" w:color="auto"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种子（苗）</w:t>
            </w:r>
          </w:p>
        </w:tc>
        <w:tc>
          <w:tcPr>
            <w:tcW w:w="740" w:type="dxa"/>
            <w:vMerge w:val="restart"/>
            <w:tcBorders>
              <w:top w:val="nil"/>
              <w:left w:val="single" w:color="auto" w:sz="4" w:space="0"/>
              <w:bottom w:val="single" w:color="auto"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种畜禽</w:t>
            </w:r>
          </w:p>
        </w:tc>
        <w:tc>
          <w:tcPr>
            <w:tcW w:w="740" w:type="dxa"/>
            <w:vMerge w:val="restart"/>
            <w:tcBorders>
              <w:top w:val="nil"/>
              <w:left w:val="single" w:color="auto" w:sz="4" w:space="0"/>
              <w:bottom w:val="single" w:color="000000"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饲料</w:t>
            </w:r>
          </w:p>
        </w:tc>
        <w:tc>
          <w:tcPr>
            <w:tcW w:w="720" w:type="dxa"/>
            <w:vMerge w:val="restart"/>
            <w:tcBorders>
              <w:top w:val="nil"/>
              <w:left w:val="single" w:color="auto" w:sz="4" w:space="0"/>
              <w:bottom w:val="single" w:color="000000"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肥料</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p>
        </w:tc>
        <w:tc>
          <w:tcPr>
            <w:tcW w:w="1000" w:type="dxa"/>
            <w:vMerge w:val="continue"/>
            <w:tcBorders>
              <w:top w:val="nil"/>
              <w:left w:val="single" w:color="auto" w:sz="4" w:space="0"/>
              <w:bottom w:val="single" w:color="000000"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p>
        </w:tc>
        <w:tc>
          <w:tcPr>
            <w:tcW w:w="740" w:type="dxa"/>
            <w:vMerge w:val="restart"/>
            <w:tcBorders>
              <w:top w:val="nil"/>
              <w:left w:val="single" w:color="auto" w:sz="4" w:space="0"/>
              <w:bottom w:val="single" w:color="000000" w:sz="4" w:space="0"/>
              <w:right w:val="single" w:color="auto"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有机</w:t>
            </w:r>
          </w:p>
        </w:tc>
        <w:tc>
          <w:tcPr>
            <w:tcW w:w="720" w:type="dxa"/>
            <w:vMerge w:val="restart"/>
            <w:tcBorders>
              <w:top w:val="nil"/>
              <w:left w:val="single" w:color="auto" w:sz="4" w:space="0"/>
              <w:bottom w:val="single" w:color="000000" w:sz="4" w:space="0"/>
              <w:right w:val="single" w:color="auto"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绿色</w:t>
            </w:r>
          </w:p>
        </w:tc>
        <w:tc>
          <w:tcPr>
            <w:tcW w:w="720" w:type="dxa"/>
            <w:vMerge w:val="restart"/>
            <w:tcBorders>
              <w:top w:val="nil"/>
              <w:left w:val="single" w:color="auto" w:sz="4" w:space="0"/>
              <w:bottom w:val="single" w:color="000000" w:sz="4" w:space="0"/>
              <w:right w:val="single" w:color="auto"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无公害</w:t>
            </w:r>
          </w:p>
        </w:tc>
        <w:tc>
          <w:tcPr>
            <w:tcW w:w="820" w:type="dxa"/>
            <w:vMerge w:val="restart"/>
            <w:tcBorders>
              <w:top w:val="nil"/>
              <w:left w:val="single" w:color="auto" w:sz="4" w:space="0"/>
              <w:bottom w:val="single" w:color="000000" w:sz="4" w:space="0"/>
              <w:right w:val="single" w:color="auto" w:sz="4" w:space="0"/>
            </w:tcBorders>
            <w:vAlign w:val="center"/>
          </w:tcPr>
          <w:p>
            <w:pPr>
              <w:widowControl/>
              <w:spacing w:line="50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地理标识</w:t>
            </w:r>
          </w:p>
        </w:tc>
        <w:tc>
          <w:tcPr>
            <w:tcW w:w="2558" w:type="dxa"/>
            <w:vMerge w:val="continue"/>
            <w:tcBorders>
              <w:top w:val="nil"/>
              <w:left w:val="single" w:color="auto" w:sz="4" w:space="0"/>
              <w:bottom w:val="single" w:color="000000"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p>
        </w:tc>
      </w:tr>
      <w:tr>
        <w:tblPrEx>
          <w:tblCellMar>
            <w:top w:w="0" w:type="dxa"/>
            <w:left w:w="108" w:type="dxa"/>
            <w:bottom w:w="0" w:type="dxa"/>
            <w:right w:w="108" w:type="dxa"/>
          </w:tblCellMar>
        </w:tblPrEx>
        <w:trPr>
          <w:trHeight w:val="579" w:hRule="atLeast"/>
          <w:jc w:val="center"/>
        </w:trPr>
        <w:tc>
          <w:tcPr>
            <w:tcW w:w="1100" w:type="dxa"/>
            <w:vMerge w:val="continue"/>
            <w:tcBorders>
              <w:top w:val="nil"/>
              <w:left w:val="single" w:color="auto" w:sz="4" w:space="0"/>
              <w:bottom w:val="single" w:color="auto"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p>
        </w:tc>
        <w:tc>
          <w:tcPr>
            <w:tcW w:w="1040" w:type="dxa"/>
            <w:vMerge w:val="continue"/>
            <w:tcBorders>
              <w:top w:val="nil"/>
              <w:left w:val="single" w:color="auto" w:sz="4" w:space="0"/>
              <w:bottom w:val="single" w:color="000000"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p>
        </w:tc>
        <w:tc>
          <w:tcPr>
            <w:tcW w:w="936" w:type="dxa"/>
            <w:vMerge w:val="continue"/>
            <w:tcBorders>
              <w:top w:val="nil"/>
              <w:left w:val="single" w:color="auto" w:sz="4" w:space="0"/>
              <w:bottom w:val="single" w:color="auto"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p>
        </w:tc>
        <w:tc>
          <w:tcPr>
            <w:tcW w:w="936" w:type="dxa"/>
            <w:vMerge w:val="continue"/>
            <w:tcBorders>
              <w:top w:val="nil"/>
              <w:left w:val="single" w:color="auto" w:sz="4" w:space="0"/>
              <w:bottom w:val="single" w:color="auto"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p>
        </w:tc>
        <w:tc>
          <w:tcPr>
            <w:tcW w:w="720" w:type="dxa"/>
            <w:vMerge w:val="continue"/>
            <w:tcBorders>
              <w:top w:val="nil"/>
              <w:left w:val="single" w:color="auto" w:sz="4" w:space="0"/>
              <w:bottom w:val="single" w:color="000000"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p>
        </w:tc>
        <w:tc>
          <w:tcPr>
            <w:tcW w:w="1000" w:type="dxa"/>
            <w:vMerge w:val="continue"/>
            <w:tcBorders>
              <w:top w:val="nil"/>
              <w:left w:val="single" w:color="auto" w:sz="4" w:space="0"/>
              <w:bottom w:val="single" w:color="000000"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p>
        </w:tc>
        <w:tc>
          <w:tcPr>
            <w:tcW w:w="720" w:type="dxa"/>
            <w:vMerge w:val="continue"/>
            <w:tcBorders>
              <w:top w:val="nil"/>
              <w:left w:val="single" w:color="auto" w:sz="4" w:space="0"/>
              <w:bottom w:val="single" w:color="000000"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p>
        </w:tc>
        <w:tc>
          <w:tcPr>
            <w:tcW w:w="720" w:type="dxa"/>
            <w:vMerge w:val="continue"/>
            <w:tcBorders>
              <w:top w:val="nil"/>
              <w:left w:val="single" w:color="auto" w:sz="4" w:space="0"/>
              <w:bottom w:val="single" w:color="000000"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p>
        </w:tc>
        <w:tc>
          <w:tcPr>
            <w:tcW w:w="820" w:type="dxa"/>
            <w:vMerge w:val="continue"/>
            <w:tcBorders>
              <w:top w:val="nil"/>
              <w:left w:val="single" w:color="auto" w:sz="4" w:space="0"/>
              <w:bottom w:val="single" w:color="000000"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p>
        </w:tc>
        <w:tc>
          <w:tcPr>
            <w:tcW w:w="2558" w:type="dxa"/>
            <w:vMerge w:val="continue"/>
            <w:tcBorders>
              <w:top w:val="nil"/>
              <w:left w:val="single" w:color="auto" w:sz="4" w:space="0"/>
              <w:bottom w:val="single" w:color="000000"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p>
        </w:tc>
      </w:tr>
      <w:tr>
        <w:tblPrEx>
          <w:tblCellMar>
            <w:top w:w="0" w:type="dxa"/>
            <w:left w:w="108" w:type="dxa"/>
            <w:bottom w:w="0" w:type="dxa"/>
            <w:right w:w="108" w:type="dxa"/>
          </w:tblCellMar>
        </w:tblPrEx>
        <w:trPr>
          <w:trHeight w:val="579" w:hRule="atLeast"/>
          <w:jc w:val="center"/>
        </w:trPr>
        <w:tc>
          <w:tcPr>
            <w:tcW w:w="1100" w:type="dxa"/>
            <w:vMerge w:val="continue"/>
            <w:tcBorders>
              <w:top w:val="nil"/>
              <w:left w:val="single" w:color="auto" w:sz="4" w:space="0"/>
              <w:bottom w:val="single" w:color="auto"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p>
        </w:tc>
        <w:tc>
          <w:tcPr>
            <w:tcW w:w="1040" w:type="dxa"/>
            <w:vMerge w:val="continue"/>
            <w:tcBorders>
              <w:top w:val="nil"/>
              <w:left w:val="single" w:color="auto" w:sz="4" w:space="0"/>
              <w:bottom w:val="single" w:color="000000"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p>
        </w:tc>
        <w:tc>
          <w:tcPr>
            <w:tcW w:w="936" w:type="dxa"/>
            <w:vMerge w:val="continue"/>
            <w:tcBorders>
              <w:top w:val="nil"/>
              <w:left w:val="single" w:color="auto" w:sz="4" w:space="0"/>
              <w:bottom w:val="single" w:color="auto"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p>
        </w:tc>
        <w:tc>
          <w:tcPr>
            <w:tcW w:w="936" w:type="dxa"/>
            <w:vMerge w:val="continue"/>
            <w:tcBorders>
              <w:top w:val="nil"/>
              <w:left w:val="single" w:color="auto" w:sz="4" w:space="0"/>
              <w:bottom w:val="single" w:color="auto"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p>
        </w:tc>
        <w:tc>
          <w:tcPr>
            <w:tcW w:w="720" w:type="dxa"/>
            <w:vMerge w:val="continue"/>
            <w:tcBorders>
              <w:top w:val="nil"/>
              <w:left w:val="single" w:color="auto" w:sz="4" w:space="0"/>
              <w:bottom w:val="single" w:color="000000"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p>
        </w:tc>
        <w:tc>
          <w:tcPr>
            <w:tcW w:w="1000" w:type="dxa"/>
            <w:vMerge w:val="continue"/>
            <w:tcBorders>
              <w:top w:val="nil"/>
              <w:left w:val="single" w:color="auto" w:sz="4" w:space="0"/>
              <w:bottom w:val="single" w:color="000000"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p>
        </w:tc>
        <w:tc>
          <w:tcPr>
            <w:tcW w:w="720" w:type="dxa"/>
            <w:vMerge w:val="continue"/>
            <w:tcBorders>
              <w:top w:val="nil"/>
              <w:left w:val="single" w:color="auto" w:sz="4" w:space="0"/>
              <w:bottom w:val="single" w:color="000000"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p>
        </w:tc>
        <w:tc>
          <w:tcPr>
            <w:tcW w:w="720" w:type="dxa"/>
            <w:vMerge w:val="continue"/>
            <w:tcBorders>
              <w:top w:val="nil"/>
              <w:left w:val="single" w:color="auto" w:sz="4" w:space="0"/>
              <w:bottom w:val="single" w:color="000000"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p>
        </w:tc>
        <w:tc>
          <w:tcPr>
            <w:tcW w:w="820" w:type="dxa"/>
            <w:vMerge w:val="continue"/>
            <w:tcBorders>
              <w:top w:val="nil"/>
              <w:left w:val="single" w:color="auto" w:sz="4" w:space="0"/>
              <w:bottom w:val="single" w:color="000000"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p>
        </w:tc>
        <w:tc>
          <w:tcPr>
            <w:tcW w:w="2558" w:type="dxa"/>
            <w:vMerge w:val="continue"/>
            <w:tcBorders>
              <w:top w:val="nil"/>
              <w:left w:val="single" w:color="auto" w:sz="4" w:space="0"/>
              <w:bottom w:val="single" w:color="000000"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p>
        </w:tc>
      </w:tr>
      <w:tr>
        <w:tblPrEx>
          <w:tblCellMar>
            <w:top w:w="0" w:type="dxa"/>
            <w:left w:w="108" w:type="dxa"/>
            <w:bottom w:w="0" w:type="dxa"/>
            <w:right w:w="108" w:type="dxa"/>
          </w:tblCellMar>
        </w:tblPrEx>
        <w:trPr>
          <w:trHeight w:val="1680" w:hRule="atLeast"/>
          <w:jc w:val="center"/>
        </w:trPr>
        <w:tc>
          <w:tcPr>
            <w:tcW w:w="1100" w:type="dxa"/>
            <w:tcBorders>
              <w:top w:val="nil"/>
              <w:left w:val="single" w:color="auto" w:sz="4" w:space="0"/>
              <w:bottom w:val="single" w:color="auto"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　</w:t>
            </w:r>
          </w:p>
        </w:tc>
        <w:tc>
          <w:tcPr>
            <w:tcW w:w="1040" w:type="dxa"/>
            <w:tcBorders>
              <w:top w:val="nil"/>
              <w:left w:val="nil"/>
              <w:bottom w:val="single" w:color="auto"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　</w:t>
            </w:r>
          </w:p>
        </w:tc>
        <w:tc>
          <w:tcPr>
            <w:tcW w:w="936" w:type="dxa"/>
            <w:tcBorders>
              <w:top w:val="nil"/>
              <w:left w:val="nil"/>
              <w:bottom w:val="single" w:color="auto"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　</w:t>
            </w:r>
          </w:p>
        </w:tc>
        <w:tc>
          <w:tcPr>
            <w:tcW w:w="936" w:type="dxa"/>
            <w:tcBorders>
              <w:top w:val="nil"/>
              <w:left w:val="nil"/>
              <w:bottom w:val="single" w:color="auto"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　</w:t>
            </w:r>
          </w:p>
        </w:tc>
        <w:tc>
          <w:tcPr>
            <w:tcW w:w="740" w:type="dxa"/>
            <w:tcBorders>
              <w:top w:val="nil"/>
              <w:left w:val="nil"/>
              <w:bottom w:val="single" w:color="auto"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　</w:t>
            </w:r>
          </w:p>
        </w:tc>
        <w:tc>
          <w:tcPr>
            <w:tcW w:w="740" w:type="dxa"/>
            <w:tcBorders>
              <w:top w:val="nil"/>
              <w:left w:val="nil"/>
              <w:bottom w:val="single" w:color="auto"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　</w:t>
            </w:r>
          </w:p>
        </w:tc>
        <w:tc>
          <w:tcPr>
            <w:tcW w:w="720" w:type="dxa"/>
            <w:tcBorders>
              <w:top w:val="nil"/>
              <w:left w:val="nil"/>
              <w:bottom w:val="single" w:color="auto"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　</w:t>
            </w:r>
          </w:p>
        </w:tc>
        <w:tc>
          <w:tcPr>
            <w:tcW w:w="900" w:type="dxa"/>
            <w:tcBorders>
              <w:top w:val="nil"/>
              <w:left w:val="nil"/>
              <w:bottom w:val="single" w:color="auto"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　</w:t>
            </w:r>
          </w:p>
        </w:tc>
        <w:tc>
          <w:tcPr>
            <w:tcW w:w="1000" w:type="dxa"/>
            <w:tcBorders>
              <w:top w:val="nil"/>
              <w:left w:val="nil"/>
              <w:bottom w:val="single" w:color="auto"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　</w:t>
            </w:r>
          </w:p>
        </w:tc>
        <w:tc>
          <w:tcPr>
            <w:tcW w:w="740" w:type="dxa"/>
            <w:tcBorders>
              <w:top w:val="nil"/>
              <w:left w:val="nil"/>
              <w:bottom w:val="single" w:color="auto"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　</w:t>
            </w:r>
          </w:p>
        </w:tc>
        <w:tc>
          <w:tcPr>
            <w:tcW w:w="720" w:type="dxa"/>
            <w:tcBorders>
              <w:top w:val="nil"/>
              <w:left w:val="nil"/>
              <w:bottom w:val="single" w:color="auto"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　</w:t>
            </w:r>
          </w:p>
        </w:tc>
        <w:tc>
          <w:tcPr>
            <w:tcW w:w="720" w:type="dxa"/>
            <w:tcBorders>
              <w:top w:val="nil"/>
              <w:left w:val="nil"/>
              <w:bottom w:val="single" w:color="auto"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　</w:t>
            </w:r>
          </w:p>
        </w:tc>
        <w:tc>
          <w:tcPr>
            <w:tcW w:w="820" w:type="dxa"/>
            <w:tcBorders>
              <w:top w:val="nil"/>
              <w:left w:val="nil"/>
              <w:bottom w:val="single" w:color="auto"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　</w:t>
            </w:r>
          </w:p>
        </w:tc>
        <w:tc>
          <w:tcPr>
            <w:tcW w:w="2558" w:type="dxa"/>
            <w:tcBorders>
              <w:top w:val="nil"/>
              <w:left w:val="nil"/>
              <w:bottom w:val="single" w:color="auto" w:sz="4" w:space="0"/>
              <w:right w:val="single" w:color="auto" w:sz="4" w:space="0"/>
            </w:tcBorders>
            <w:vAlign w:val="center"/>
          </w:tcPr>
          <w:p>
            <w:pPr>
              <w:widowControl/>
              <w:spacing w:line="500" w:lineRule="exact"/>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　</w:t>
            </w:r>
          </w:p>
        </w:tc>
      </w:tr>
    </w:tbl>
    <w:p>
      <w:pPr>
        <w:ind w:firstLine="280" w:firstLineChars="100"/>
        <w:rPr>
          <w:rFonts w:hint="eastAsia" w:ascii="方正仿宋_GBK" w:eastAsia="方正仿宋_GBK"/>
          <w:sz w:val="28"/>
          <w:szCs w:val="28"/>
        </w:rPr>
      </w:pPr>
    </w:p>
    <w:p>
      <w:pPr>
        <w:ind w:firstLine="280" w:firstLineChars="100"/>
        <w:rPr>
          <w:rFonts w:hint="eastAsia" w:ascii="方正仿宋_GBK" w:eastAsia="方正仿宋_GBK"/>
          <w:sz w:val="28"/>
          <w:szCs w:val="28"/>
        </w:rPr>
      </w:pPr>
    </w:p>
    <w:p>
      <w:pPr>
        <w:ind w:firstLine="280" w:firstLineChars="100"/>
        <w:rPr>
          <w:rFonts w:hint="eastAsia" w:ascii="方正仿宋_GBK" w:eastAsia="方正仿宋_GBK"/>
          <w:sz w:val="28"/>
          <w:szCs w:val="28"/>
        </w:rPr>
        <w:sectPr>
          <w:pgSz w:w="16838" w:h="11906" w:orient="landscape"/>
          <w:pgMar w:top="2098" w:right="1474" w:bottom="1984" w:left="1587" w:header="851" w:footer="992" w:gutter="0"/>
          <w:pgNumType w:fmt="numberInDash"/>
          <w:cols w:space="720" w:num="1"/>
          <w:docGrid w:type="lines" w:linePitch="579" w:charSpace="0"/>
        </w:sectPr>
      </w:pPr>
    </w:p>
    <w:p>
      <w:pPr>
        <w:ind w:firstLine="320" w:firstLineChars="100"/>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表5  农民合作社2022年经营情况报告</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0" w:hRule="atLeast"/>
          <w:jc w:val="center"/>
        </w:trPr>
        <w:tc>
          <w:tcPr>
            <w:tcW w:w="8522" w:type="dxa"/>
            <w:tcBorders>
              <w:top w:val="single" w:color="auto" w:sz="4" w:space="0"/>
              <w:left w:val="single" w:color="auto" w:sz="4" w:space="0"/>
              <w:bottom w:val="single" w:color="auto" w:sz="4" w:space="0"/>
              <w:right w:val="single" w:color="auto" w:sz="4" w:space="0"/>
            </w:tcBorders>
          </w:tcPr>
          <w:p>
            <w:pPr>
              <w:spacing w:line="600" w:lineRule="exact"/>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（1500字以内）</w:t>
            </w:r>
          </w:p>
          <w:p>
            <w:pPr>
              <w:spacing w:line="600" w:lineRule="exact"/>
              <w:jc w:val="center"/>
              <w:rPr>
                <w:rFonts w:eastAsia="黑体"/>
                <w:sz w:val="28"/>
                <w:szCs w:val="28"/>
              </w:rPr>
            </w:pPr>
          </w:p>
          <w:p>
            <w:pPr>
              <w:spacing w:line="600" w:lineRule="exact"/>
              <w:jc w:val="center"/>
              <w:rPr>
                <w:rFonts w:eastAsia="黑体"/>
                <w:sz w:val="28"/>
                <w:szCs w:val="28"/>
              </w:rPr>
            </w:pPr>
          </w:p>
          <w:p>
            <w:pPr>
              <w:spacing w:line="600" w:lineRule="exact"/>
              <w:jc w:val="center"/>
              <w:rPr>
                <w:rFonts w:eastAsia="黑体"/>
                <w:sz w:val="28"/>
                <w:szCs w:val="28"/>
              </w:rPr>
            </w:pPr>
          </w:p>
          <w:p>
            <w:pPr>
              <w:spacing w:line="600" w:lineRule="exact"/>
              <w:jc w:val="center"/>
              <w:rPr>
                <w:rFonts w:eastAsia="黑体"/>
                <w:sz w:val="28"/>
                <w:szCs w:val="28"/>
              </w:rPr>
            </w:pPr>
          </w:p>
          <w:p>
            <w:pPr>
              <w:spacing w:line="600" w:lineRule="exact"/>
              <w:jc w:val="center"/>
              <w:rPr>
                <w:rFonts w:eastAsia="黑体"/>
                <w:sz w:val="28"/>
                <w:szCs w:val="28"/>
              </w:rPr>
            </w:pPr>
          </w:p>
          <w:p>
            <w:pPr>
              <w:spacing w:line="600" w:lineRule="exact"/>
              <w:jc w:val="center"/>
              <w:rPr>
                <w:rFonts w:eastAsia="黑体"/>
                <w:sz w:val="28"/>
                <w:szCs w:val="28"/>
              </w:rPr>
            </w:pPr>
          </w:p>
          <w:p>
            <w:pPr>
              <w:spacing w:line="600" w:lineRule="exact"/>
              <w:jc w:val="center"/>
              <w:rPr>
                <w:rFonts w:eastAsia="黑体"/>
                <w:sz w:val="28"/>
                <w:szCs w:val="28"/>
              </w:rPr>
            </w:pPr>
          </w:p>
          <w:p>
            <w:pPr>
              <w:spacing w:line="600" w:lineRule="exact"/>
              <w:jc w:val="center"/>
              <w:rPr>
                <w:rFonts w:eastAsia="黑体"/>
                <w:sz w:val="28"/>
                <w:szCs w:val="28"/>
              </w:rPr>
            </w:pPr>
          </w:p>
          <w:p>
            <w:pPr>
              <w:spacing w:line="600" w:lineRule="exact"/>
              <w:jc w:val="center"/>
              <w:rPr>
                <w:rFonts w:eastAsia="黑体"/>
                <w:sz w:val="28"/>
                <w:szCs w:val="28"/>
              </w:rPr>
            </w:pPr>
          </w:p>
          <w:p>
            <w:pPr>
              <w:spacing w:line="600" w:lineRule="exact"/>
              <w:jc w:val="center"/>
              <w:rPr>
                <w:rFonts w:eastAsia="黑体"/>
                <w:sz w:val="28"/>
                <w:szCs w:val="28"/>
              </w:rPr>
            </w:pPr>
          </w:p>
          <w:p>
            <w:pPr>
              <w:spacing w:line="600" w:lineRule="exact"/>
              <w:jc w:val="center"/>
              <w:rPr>
                <w:rFonts w:eastAsia="黑体"/>
                <w:sz w:val="28"/>
                <w:szCs w:val="28"/>
              </w:rPr>
            </w:pPr>
          </w:p>
          <w:p>
            <w:pPr>
              <w:spacing w:line="600" w:lineRule="exact"/>
              <w:jc w:val="center"/>
              <w:rPr>
                <w:rFonts w:eastAsia="黑体"/>
                <w:sz w:val="28"/>
                <w:szCs w:val="28"/>
              </w:rPr>
            </w:pPr>
          </w:p>
          <w:p>
            <w:pPr>
              <w:spacing w:line="600" w:lineRule="exact"/>
              <w:jc w:val="center"/>
              <w:rPr>
                <w:rFonts w:eastAsia="黑体"/>
                <w:sz w:val="28"/>
                <w:szCs w:val="28"/>
              </w:rPr>
            </w:pPr>
          </w:p>
          <w:p>
            <w:pPr>
              <w:spacing w:line="600" w:lineRule="exact"/>
              <w:jc w:val="center"/>
              <w:rPr>
                <w:rFonts w:eastAsia="黑体"/>
                <w:sz w:val="28"/>
                <w:szCs w:val="28"/>
              </w:rPr>
            </w:pPr>
          </w:p>
          <w:p>
            <w:pPr>
              <w:spacing w:line="600" w:lineRule="exact"/>
              <w:jc w:val="center"/>
              <w:rPr>
                <w:rFonts w:eastAsia="黑体"/>
                <w:sz w:val="28"/>
                <w:szCs w:val="28"/>
              </w:rPr>
            </w:pPr>
          </w:p>
          <w:p>
            <w:pPr>
              <w:spacing w:line="600" w:lineRule="exact"/>
              <w:jc w:val="center"/>
              <w:rPr>
                <w:rFonts w:eastAsia="黑体"/>
                <w:sz w:val="28"/>
                <w:szCs w:val="28"/>
              </w:rPr>
            </w:pPr>
          </w:p>
        </w:tc>
      </w:tr>
    </w:tbl>
    <w:p>
      <w:pPr>
        <w:ind w:firstLine="280" w:firstLineChars="100"/>
        <w:rPr>
          <w:rFonts w:hint="eastAsia" w:ascii="方正仿宋_GBK" w:eastAsia="方正仿宋_GBK"/>
          <w:sz w:val="28"/>
          <w:szCs w:val="28"/>
        </w:rPr>
        <w:sectPr>
          <w:pgSz w:w="11906" w:h="16838"/>
          <w:pgMar w:top="2098" w:right="1531" w:bottom="1984" w:left="1531" w:header="851" w:footer="992" w:gutter="0"/>
          <w:pgNumType w:fmt="numberInDash"/>
          <w:cols w:space="720" w:num="1"/>
          <w:docGrid w:type="lines" w:linePitch="579" w:charSpace="0"/>
        </w:sectPr>
      </w:pPr>
    </w:p>
    <w:p>
      <w:pPr>
        <w:spacing w:line="600" w:lineRule="exact"/>
        <w:jc w:val="center"/>
        <w:rPr>
          <w:rFonts w:eastAsia="方正小标宋_GBK"/>
          <w:sz w:val="44"/>
          <w:szCs w:val="44"/>
        </w:rPr>
      </w:pPr>
      <w:r>
        <w:rPr>
          <w:rFonts w:eastAsia="方正小标宋_GBK"/>
          <w:sz w:val="44"/>
          <w:szCs w:val="44"/>
        </w:rPr>
        <w:t>农民合作社情况表填表说明</w:t>
      </w:r>
    </w:p>
    <w:p>
      <w:pPr>
        <w:ind w:firstLine="880" w:firstLineChars="200"/>
        <w:rPr>
          <w:rFonts w:eastAsia="仿宋_GB2312"/>
          <w:sz w:val="44"/>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申报市级农民合作社示范社的合作社填写此表。</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标中涉及的资产、收入、财政扶持资金等数据，应与合作社财务会计报表一致（根据财会报表的数据填写或计算）。所有数据应为统计期间内的数据，不同统计期间内的数据不得进行累加，数据保留小数点后一位数。未注明统计节点的，均应填写202</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年底数据。</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1.农民合作社名称（代号1）。应与农民专业合作社法人注册登记及合作社公章一致。</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2.理事长社会兼职（代号2）：填写非合作社职务，如：人大代表、政协委员等。</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3.信用等级（代号9）。指合作社办理贷款业务所在银行或当地有关部门为本社评定的信用等级，如A,AA,AAA。如果合作社没有贷款或没有银行为合作社评定类似的信用等级，可以不填。</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4.期末贷款余额（代号10）：指到统计期末，合作社作为借款人，尚未归还各级金融机构的贷款总额。</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5.盈余返还总额（代号11）：指合作社本年度从可分配盈余中返还给成员的总金额。</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6.固定资产净值（代号13）：指属于合作社所有的固定资产的折余价值，即固定资产原值减去累计折旧后的差额。</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7.年经营收入（代号14）:指合作社本年度实现的经营性收入，不包括国家财政补助、救灾救济、社会捐赠、成员个人收入。</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8.获得财政扶持资金总额（代号15）:指合作社202</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、2022年获得的中央、市、区县、乡镇各级政府给予的补贴、补助、奖励、贷款贴息等各类扶持资金总额。</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9.成员社内年均所得收入（代号16）：指合作社成员2021、2022年通过本合作社获得的收入，包括生产经营收入、领取本社工资收入和盈余分配收入。</w:t>
      </w:r>
    </w:p>
    <w:p>
      <w:pPr>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sz w:val="32"/>
          <w:szCs w:val="32"/>
        </w:rPr>
        <w:t>10.主要生产经营项目（代号17）：</w:t>
      </w:r>
      <w:r>
        <w:rPr>
          <w:rFonts w:hint="eastAsia" w:ascii="方正仿宋_GBK" w:hAnsi="方正仿宋_GBK" w:eastAsia="方正仿宋_GBK" w:cs="方正仿宋_GBK"/>
          <w:color w:val="000000"/>
          <w:kern w:val="0"/>
          <w:sz w:val="32"/>
          <w:szCs w:val="32"/>
        </w:rPr>
        <w:t>生产加工型合作社填写销售收入在前三位的</w:t>
      </w:r>
      <w:r>
        <w:rPr>
          <w:rFonts w:hint="eastAsia" w:ascii="方正仿宋_GBK" w:hAnsi="方正仿宋_GBK" w:eastAsia="方正仿宋_GBK" w:cs="方正仿宋_GBK"/>
          <w:sz w:val="32"/>
          <w:szCs w:val="32"/>
        </w:rPr>
        <w:t>农产品及其加工制品具体</w:t>
      </w:r>
      <w:r>
        <w:rPr>
          <w:rFonts w:hint="eastAsia" w:ascii="方正仿宋_GBK" w:hAnsi="方正仿宋_GBK" w:eastAsia="方正仿宋_GBK" w:cs="方正仿宋_GBK"/>
          <w:color w:val="000000"/>
          <w:kern w:val="0"/>
          <w:sz w:val="32"/>
          <w:szCs w:val="32"/>
        </w:rPr>
        <w:t>名称。服务型合作社填写主要服务项目。</w:t>
      </w:r>
      <w:r>
        <w:rPr>
          <w:rFonts w:hint="eastAsia" w:ascii="方正仿宋_GBK" w:hAnsi="方正仿宋_GBK" w:eastAsia="方正仿宋_GBK" w:cs="方正仿宋_GBK"/>
          <w:sz w:val="32"/>
          <w:szCs w:val="32"/>
        </w:rPr>
        <w:t>农产品分为以下十三类，括号内为二级分类名：（1）粮食类（小麦、稻米、玉米、杂粮、马铃薯、红薯、其它）；（2）油料类（油菜、花生、大豆、向日葵籽、其它）；（3）棉麻丝类（棉花、亚麻、丝绸、其它）；（4）糖类（甘蔗、甜菜）；（5）水果类（苹果、柑橘、梨、葡萄、桃、菠萝、其它）；（6）蔬菜类（番茄、胡萝卜、榨菜、辣椒、莲藕、时令鲜蔬、食用菌、其它）；（7）林特产品类（花卉、茶叶、中草药、山野菜、蜂产品、橡胶、其它）；（8）肉类（猪、牛、羊、兔、鸡、鸭、其它）；（9）蛋类（鸡蛋、鸭蛋、其它）；（10）乳类（牛乳、羊乳，其它）；（11）皮及皮毛制品类（毛、皮革、羽绒、其它）；（12）水产品类（鱼类、虾类、贝类、其它）；（13）其它（种子、其它）。填表时，将二级分类名填在括号内，凡是填写“其它”的均应标明具体的品种。</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11.信用合作资金规模（代号31）：指开展内部信用合作业务的合作社成员自愿缴纳的信用合作股金总额。未开展信用合作的合作社不填此项。</w:t>
      </w:r>
    </w:p>
    <w:p>
      <w:pPr>
        <w:ind w:firstLine="64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32"/>
          <w:szCs w:val="32"/>
        </w:rPr>
        <w:t>12.林业合作社情况（代号32）：林业合作社除填写该指标外，还应填写申报书中涉及的其他指标。木材等林产品总量指专门从事林木材生产经营的合作社，以立方为单位进行统计。造林绿化增量、林业种苗培育面积指林业合作社开展造林、育种等生产经营情况，未开展此项业务的不填。是否承担林业重点工程，指林业合作社是否承担国家级、市级、区县级等重点扶持工程，若有请标明级别。</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400" w:lineRule="exact"/>
        <w:rPr>
          <w:rFonts w:hint="eastAsia"/>
        </w:rPr>
      </w:pPr>
    </w:p>
    <w:p>
      <w:pPr>
        <w:rPr>
          <w:rFonts w:hint="eastAsia" w:ascii="方正仿宋_GBK" w:eastAsia="方正仿宋_GBK"/>
          <w:sz w:val="32"/>
          <w:szCs w:val="32"/>
        </w:rPr>
      </w:pPr>
    </w:p>
    <w:p>
      <w:pPr>
        <w:spacing w:line="600" w:lineRule="exact"/>
        <w:ind w:firstLine="420" w:firstLineChars="200"/>
      </w:pPr>
    </w:p>
    <w:sectPr>
      <w:pgSz w:w="11906" w:h="16838"/>
      <w:pgMar w:top="2098" w:right="1531" w:bottom="1984" w:left="1531" w:header="851" w:footer="992" w:gutter="0"/>
      <w:pgNumType w:fmt="numberInDash"/>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2380F3"/>
    <w:multiLevelType w:val="singleLevel"/>
    <w:tmpl w:val="432380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mODQ1OGFmYjM5YTZkMWVkMDk2YWFkZTQyM2U3NTIifQ=="/>
  </w:docVars>
  <w:rsids>
    <w:rsidRoot w:val="3C5C77B9"/>
    <w:rsid w:val="032B6C3A"/>
    <w:rsid w:val="03AF1619"/>
    <w:rsid w:val="045763A1"/>
    <w:rsid w:val="064F2C3F"/>
    <w:rsid w:val="06A06AD9"/>
    <w:rsid w:val="06BF7DC5"/>
    <w:rsid w:val="08485B98"/>
    <w:rsid w:val="099F7A3A"/>
    <w:rsid w:val="0B0C7351"/>
    <w:rsid w:val="0E3D641D"/>
    <w:rsid w:val="0E886820"/>
    <w:rsid w:val="0EEA1757"/>
    <w:rsid w:val="14327E28"/>
    <w:rsid w:val="18083490"/>
    <w:rsid w:val="18910E95"/>
    <w:rsid w:val="1A0D328A"/>
    <w:rsid w:val="1A2975D8"/>
    <w:rsid w:val="1B726C65"/>
    <w:rsid w:val="1DE32193"/>
    <w:rsid w:val="202F346E"/>
    <w:rsid w:val="21154D5A"/>
    <w:rsid w:val="225C42C2"/>
    <w:rsid w:val="25910727"/>
    <w:rsid w:val="2B40111A"/>
    <w:rsid w:val="2FBB4D1E"/>
    <w:rsid w:val="307A584C"/>
    <w:rsid w:val="34BD6E42"/>
    <w:rsid w:val="38C34C43"/>
    <w:rsid w:val="3B6E0E96"/>
    <w:rsid w:val="3C5C77B9"/>
    <w:rsid w:val="3DF546E8"/>
    <w:rsid w:val="3EA370A9"/>
    <w:rsid w:val="3F283A52"/>
    <w:rsid w:val="40666E18"/>
    <w:rsid w:val="40DC4AF4"/>
    <w:rsid w:val="42642FF3"/>
    <w:rsid w:val="443B7D84"/>
    <w:rsid w:val="49EB7B56"/>
    <w:rsid w:val="4B702A09"/>
    <w:rsid w:val="4C1A13B0"/>
    <w:rsid w:val="4C4D3E8F"/>
    <w:rsid w:val="4C561BFF"/>
    <w:rsid w:val="4C9E5354"/>
    <w:rsid w:val="4D0F4B30"/>
    <w:rsid w:val="50141076"/>
    <w:rsid w:val="521B592F"/>
    <w:rsid w:val="53394028"/>
    <w:rsid w:val="533A72A3"/>
    <w:rsid w:val="55BB07AB"/>
    <w:rsid w:val="570A5ABF"/>
    <w:rsid w:val="59831B59"/>
    <w:rsid w:val="5A2E7D17"/>
    <w:rsid w:val="5CBC5AAE"/>
    <w:rsid w:val="5FDE21DF"/>
    <w:rsid w:val="62C05BCC"/>
    <w:rsid w:val="63904668"/>
    <w:rsid w:val="63CD5EC6"/>
    <w:rsid w:val="67380427"/>
    <w:rsid w:val="67F558B6"/>
    <w:rsid w:val="6CED1CB3"/>
    <w:rsid w:val="70EB650A"/>
    <w:rsid w:val="71621511"/>
    <w:rsid w:val="74406B6D"/>
    <w:rsid w:val="74695A02"/>
    <w:rsid w:val="796721E3"/>
    <w:rsid w:val="79FF4DD4"/>
    <w:rsid w:val="7A5944E4"/>
    <w:rsid w:val="7A7A445B"/>
    <w:rsid w:val="7BD048F2"/>
    <w:rsid w:val="7C790E6E"/>
    <w:rsid w:val="7CA51C63"/>
    <w:rsid w:val="7D970ECE"/>
    <w:rsid w:val="7FF85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3270</Words>
  <Characters>3448</Characters>
  <Lines>0</Lines>
  <Paragraphs>0</Paragraphs>
  <TotalTime>4</TotalTime>
  <ScaleCrop>false</ScaleCrop>
  <LinksUpToDate>false</LinksUpToDate>
  <CharactersWithSpaces>3856</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2022-05-23T06:51:00Z</dcterms:created>
  <dc:creator>Administrator</dc:creator>
  <cp:lastModifiedBy>为你倾心久久</cp:lastModifiedBy>
  <dcterms:modified xsi:type="dcterms:W3CDTF">2023-06-21T03:02:51Z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CF426F6F2C694C94BBB3046359E11F70</vt:lpwstr>
  </property>
</Properties>
</file>