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9</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15</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16</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22</w:t>
      </w:r>
      <w:r>
        <w:rPr>
          <w:rFonts w:hint="eastAsia" w:ascii="微软雅黑" w:hAnsi="微软雅黑" w:eastAsia="微软雅黑" w:cs="微软雅黑"/>
        </w:rPr>
        <w:t>日（7日）。</w:t>
      </w: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6"/>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zh-CN" w:eastAsia="zh-CN"/>
              </w:rPr>
              <w:t>重庆光禹汽车零部件有限公司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zh-CN" w:eastAsia="zh-CN"/>
              </w:rPr>
              <w:t>重庆光禹汽车零部件新建项目（一期）</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zh-CN" w:eastAsia="zh-CN"/>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38</w:t>
            </w:r>
            <w:r>
              <w:rPr>
                <w:rFonts w:hint="eastAsia" w:ascii="微软雅黑" w:hAnsi="微软雅黑" w:eastAsia="微软雅黑" w:cs="微软雅黑"/>
                <w:lang w:val="zh-CN" w:eastAsia="zh-CN"/>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p>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20250609</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50616</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autoSpaceDE/>
              <w:autoSpaceDN/>
              <w:bidi w:val="0"/>
              <w:adjustRightInd/>
              <w:snapToGrid/>
              <w:spacing w:line="575" w:lineRule="exact"/>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zh-CN" w:eastAsia="zh-CN" w:bidi="ar-SA"/>
              </w:rPr>
              <w:t>2411-500102-04-01-817276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重庆市涪陵区峡星电力勘察设计有限公司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重庆至万州高速铁路（涪陵段110kV电力线路迁改工程）</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39</w:t>
            </w:r>
            <w:r>
              <w:rPr>
                <w:rFonts w:hint="eastAsia" w:ascii="微软雅黑" w:hAnsi="微软雅黑" w:eastAsia="微软雅黑" w:cs="微软雅黑"/>
                <w:lang w:val="zh-CN" w:eastAsia="zh-CN"/>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p>
          <w:p>
            <w:pPr>
              <w:pStyle w:val="5"/>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20250609</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rPr>
              <w:t>202</w:t>
            </w:r>
            <w:r>
              <w:rPr>
                <w:rFonts w:hint="eastAsia" w:ascii="微软雅黑" w:hAnsi="微软雅黑" w:eastAsia="微软雅黑" w:cs="微软雅黑"/>
                <w:lang w:val="en-US" w:eastAsia="zh-CN"/>
              </w:rPr>
              <w:t>50616</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autoSpaceDE/>
              <w:autoSpaceDN/>
              <w:bidi w:val="0"/>
              <w:adjustRightInd/>
              <w:snapToGrid/>
              <w:spacing w:line="575"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2019-500000-53-01-064418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重庆市立华牧业有限公司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重庆市立华牧业有限公司年存栏30万套种鸡场孵化场项目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41</w:t>
            </w:r>
            <w:r>
              <w:rPr>
                <w:rFonts w:hint="eastAsia" w:ascii="微软雅黑" w:hAnsi="微软雅黑" w:eastAsia="微软雅黑" w:cs="微软雅黑"/>
                <w:lang w:val="zh-CN" w:eastAsia="zh-CN"/>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20250610</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50616</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autoSpaceDE/>
              <w:autoSpaceDN/>
              <w:bidi w:val="0"/>
              <w:adjustRightInd/>
              <w:snapToGrid/>
              <w:spacing w:line="575"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2406-500102-04-01-681995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4</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重庆市涪陵临港经济区建设发展集团有限公司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白涛化工园区公共管廊工程</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42</w:t>
            </w:r>
            <w:r>
              <w:rPr>
                <w:rFonts w:hint="eastAsia" w:ascii="微软雅黑" w:hAnsi="微软雅黑" w:eastAsia="微软雅黑" w:cs="微软雅黑"/>
                <w:lang w:val="zh-CN" w:eastAsia="zh-CN"/>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20250611</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50616</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autoSpaceDE/>
              <w:autoSpaceDN/>
              <w:bidi w:val="0"/>
              <w:adjustRightInd/>
              <w:snapToGrid/>
              <w:spacing w:line="575"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2503-500102-04-01-215493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5</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华通电脑（重庆）有限公司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华通电脑二厂光模块制程技术改造项目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43</w:t>
            </w:r>
            <w:r>
              <w:rPr>
                <w:rFonts w:hint="eastAsia" w:ascii="微软雅黑" w:hAnsi="微软雅黑" w:eastAsia="微软雅黑" w:cs="微软雅黑"/>
                <w:lang w:val="zh-CN" w:eastAsia="zh-CN"/>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20250613</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50616</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autoSpaceDE/>
              <w:autoSpaceDN/>
              <w:bidi w:val="0"/>
              <w:adjustRightInd/>
              <w:snapToGrid/>
              <w:spacing w:line="575"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2412-500102-04-02-642624</w:t>
            </w:r>
          </w:p>
        </w:tc>
      </w:tr>
    </w:tbl>
    <w:p>
      <w:pPr>
        <w:pStyle w:val="5"/>
        <w:widowControl/>
        <w:spacing w:before="0" w:beforeAutospacing="0" w:after="0" w:afterAutospacing="0" w:line="400" w:lineRule="exact"/>
        <w:ind w:firstLine="480" w:firstLineChars="200"/>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40668D1"/>
    <w:rsid w:val="05117737"/>
    <w:rsid w:val="06D2690B"/>
    <w:rsid w:val="07345B48"/>
    <w:rsid w:val="08CF67A9"/>
    <w:rsid w:val="09A94DC7"/>
    <w:rsid w:val="0CE70C43"/>
    <w:rsid w:val="0DF44A57"/>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1B44497"/>
    <w:rsid w:val="23672FDA"/>
    <w:rsid w:val="246510E6"/>
    <w:rsid w:val="25476E25"/>
    <w:rsid w:val="260F1C47"/>
    <w:rsid w:val="26B239DE"/>
    <w:rsid w:val="29B45561"/>
    <w:rsid w:val="2A1F3ED5"/>
    <w:rsid w:val="2B006133"/>
    <w:rsid w:val="2D142E33"/>
    <w:rsid w:val="2E1F1793"/>
    <w:rsid w:val="2EDC2A13"/>
    <w:rsid w:val="315B2510"/>
    <w:rsid w:val="317F7569"/>
    <w:rsid w:val="33930B7C"/>
    <w:rsid w:val="378B2664"/>
    <w:rsid w:val="37F4390C"/>
    <w:rsid w:val="390C4F12"/>
    <w:rsid w:val="3BB41394"/>
    <w:rsid w:val="3E6B09C6"/>
    <w:rsid w:val="3E8D60DB"/>
    <w:rsid w:val="3F797869"/>
    <w:rsid w:val="40956422"/>
    <w:rsid w:val="41D72747"/>
    <w:rsid w:val="41FD1CB4"/>
    <w:rsid w:val="463268F4"/>
    <w:rsid w:val="46F51C9E"/>
    <w:rsid w:val="48D06638"/>
    <w:rsid w:val="48F901DD"/>
    <w:rsid w:val="49CE1516"/>
    <w:rsid w:val="4A505959"/>
    <w:rsid w:val="4BB01057"/>
    <w:rsid w:val="4C7E1AAB"/>
    <w:rsid w:val="4CAB7E6D"/>
    <w:rsid w:val="4D0978E2"/>
    <w:rsid w:val="4D632C72"/>
    <w:rsid w:val="4FB91A7C"/>
    <w:rsid w:val="51D4451B"/>
    <w:rsid w:val="52C95199"/>
    <w:rsid w:val="53C91289"/>
    <w:rsid w:val="53E126B0"/>
    <w:rsid w:val="54A266CE"/>
    <w:rsid w:val="554622BC"/>
    <w:rsid w:val="58A058AF"/>
    <w:rsid w:val="59EC624D"/>
    <w:rsid w:val="5B427D99"/>
    <w:rsid w:val="5DCC6967"/>
    <w:rsid w:val="5F6F17A1"/>
    <w:rsid w:val="5F7701D5"/>
    <w:rsid w:val="5FEB1D53"/>
    <w:rsid w:val="610E2821"/>
    <w:rsid w:val="62DB138F"/>
    <w:rsid w:val="63397C41"/>
    <w:rsid w:val="64B277E2"/>
    <w:rsid w:val="66F67E0E"/>
    <w:rsid w:val="687C487C"/>
    <w:rsid w:val="6ABE748B"/>
    <w:rsid w:val="6B9B2E06"/>
    <w:rsid w:val="6C1B4046"/>
    <w:rsid w:val="6F29555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6929CC"/>
    <w:rsid w:val="7EB41624"/>
    <w:rsid w:val="7F304154"/>
    <w:rsid w:val="7F893293"/>
    <w:rsid w:val="7FB9316D"/>
    <w:rsid w:val="7FE4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val="0"/>
      <w:keepLines w:val="0"/>
      <w:widowControl/>
      <w:tabs>
        <w:tab w:val="left" w:pos="0"/>
        <w:tab w:val="left" w:pos="1120"/>
      </w:tabs>
      <w:spacing w:before="156" w:beforeLines="50" w:after="156" w:afterLines="50" w:line="520" w:lineRule="exact"/>
      <w:jc w:val="left"/>
      <w:outlineLvl w:val="2"/>
    </w:pPr>
    <w:rPr>
      <w:rFonts w:ascii="宋体" w:hAnsi="宋体" w:cs="Arial"/>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qFormat/>
    <w:uiPriority w:val="99"/>
    <w:rPr>
      <w:rFonts w:ascii="Calibri" w:hAnsi="Calibri" w:eastAsia="宋体" w:cs="Times New Roman"/>
      <w:sz w:val="18"/>
      <w:szCs w:val="18"/>
    </w:rPr>
  </w:style>
  <w:style w:type="paragraph" w:customStyle="1" w:styleId="10">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525</Words>
  <Characters>760</Characters>
  <Lines>3</Lines>
  <Paragraphs>1</Paragraphs>
  <TotalTime>3</TotalTime>
  <ScaleCrop>false</ScaleCrop>
  <LinksUpToDate>false</LinksUpToDate>
  <CharactersWithSpaces>764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NTKO</cp:lastModifiedBy>
  <dcterms:modified xsi:type="dcterms:W3CDTF">2025-06-16T02:12:52Z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