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09" w:rsidRDefault="007B04A3">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9</w:t>
      </w:r>
      <w:r>
        <w:rPr>
          <w:rFonts w:ascii="微软雅黑" w:eastAsia="微软雅黑" w:hAnsi="微软雅黑" w:cs="微软雅黑" w:hint="eastAsia"/>
        </w:rPr>
        <w:t>月</w:t>
      </w:r>
      <w:r>
        <w:rPr>
          <w:rFonts w:ascii="微软雅黑" w:eastAsia="微软雅黑" w:hAnsi="微软雅黑" w:cs="微软雅黑" w:hint="eastAsia"/>
        </w:rPr>
        <w:t>15</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9</w:t>
      </w:r>
      <w:r>
        <w:rPr>
          <w:rFonts w:ascii="微软雅黑" w:eastAsia="微软雅黑" w:hAnsi="微软雅黑" w:cs="微软雅黑" w:hint="eastAsia"/>
        </w:rPr>
        <w:t>月</w:t>
      </w:r>
      <w:r>
        <w:rPr>
          <w:rFonts w:ascii="微软雅黑" w:eastAsia="微软雅黑" w:hAnsi="微软雅黑" w:cs="微软雅黑" w:hint="eastAsia"/>
        </w:rPr>
        <w:t>21</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9</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9</w:t>
      </w:r>
      <w:r>
        <w:rPr>
          <w:rFonts w:ascii="微软雅黑" w:eastAsia="微软雅黑" w:hAnsi="微软雅黑" w:cs="微软雅黑" w:hint="eastAsia"/>
        </w:rPr>
        <w:t>月</w:t>
      </w:r>
      <w:r>
        <w:rPr>
          <w:rFonts w:ascii="微软雅黑" w:eastAsia="微软雅黑" w:hAnsi="微软雅黑" w:cs="微软雅黑" w:hint="eastAsia"/>
        </w:rPr>
        <w:t>28</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955309" w:rsidRDefault="007B04A3">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955309" w:rsidRDefault="007B04A3">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p w:rsidR="00955309" w:rsidRDefault="00955309" w:rsidP="007E5C6C">
      <w:pPr>
        <w:pStyle w:val="a5"/>
        <w:widowControl/>
        <w:spacing w:before="0" w:beforeAutospacing="0" w:after="0" w:afterAutospacing="0" w:line="400" w:lineRule="exact"/>
        <w:jc w:val="both"/>
        <w:rPr>
          <w:rFonts w:hint="eastAsia"/>
        </w:rPr>
      </w:pPr>
    </w:p>
    <w:tbl>
      <w:tblPr>
        <w:tblpPr w:leftFromText="180" w:rightFromText="180" w:vertAnchor="text" w:horzAnchor="margin" w:tblpY="132"/>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157"/>
        <w:gridCol w:w="1707"/>
        <w:gridCol w:w="2693"/>
        <w:gridCol w:w="1350"/>
        <w:gridCol w:w="1202"/>
        <w:gridCol w:w="1429"/>
        <w:gridCol w:w="2575"/>
      </w:tblGrid>
      <w:tr w:rsidR="007E5C6C" w:rsidTr="007E5C6C">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2157"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1707"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ordWrap w:val="0"/>
              <w:spacing w:line="34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ordWrap w:val="0"/>
              <w:spacing w:line="34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7E5C6C" w:rsidRDefault="007E5C6C" w:rsidP="007E5C6C">
            <w:pPr>
              <w:pStyle w:val="a5"/>
              <w:wordWrap w:val="0"/>
              <w:spacing w:line="34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7E5C6C" w:rsidTr="007E5C6C">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1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lang w:val="zh-CN"/>
              </w:rPr>
              <w:t>重庆茂捷电子科技有限公司</w:t>
            </w:r>
          </w:p>
        </w:tc>
        <w:tc>
          <w:tcPr>
            <w:tcW w:w="170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lang w:val="zh-CN"/>
              </w:rPr>
              <w:t>汽车电子产业园（</w:t>
            </w:r>
            <w:r>
              <w:rPr>
                <w:rFonts w:ascii="微软雅黑" w:eastAsia="微软雅黑" w:hAnsi="微软雅黑" w:cs="微软雅黑" w:hint="eastAsia"/>
              </w:rPr>
              <w:t>一期）</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64</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p>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 xml:space="preserve">20250916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20250922</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2502-500102-04-01-548076</w:t>
            </w:r>
          </w:p>
        </w:tc>
      </w:tr>
      <w:tr w:rsidR="007E5C6C" w:rsidTr="007E5C6C">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21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lang w:val="zh-CN"/>
              </w:rPr>
            </w:pPr>
            <w:r>
              <w:rPr>
                <w:rFonts w:ascii="微软雅黑" w:eastAsia="微软雅黑" w:hAnsi="微软雅黑" w:cs="微软雅黑" w:hint="eastAsia"/>
                <w:lang w:val="zh-CN"/>
              </w:rPr>
              <w:t>中石化重庆涪陵页岩气勘探开发有限公司</w:t>
            </w:r>
          </w:p>
        </w:tc>
        <w:tc>
          <w:tcPr>
            <w:tcW w:w="170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lang w:val="zh-CN"/>
              </w:rPr>
            </w:pPr>
            <w:r>
              <w:rPr>
                <w:rFonts w:ascii="微软雅黑" w:eastAsia="微软雅黑" w:hAnsi="微软雅黑" w:cs="微软雅黑" w:hint="eastAsia"/>
                <w:lang w:val="zh-CN"/>
              </w:rPr>
              <w:t>焦页40号北立体开发井组</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65</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p>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 xml:space="preserve">20250919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20250922</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lang w:val="zh-CN"/>
              </w:rPr>
            </w:pPr>
            <w:r>
              <w:rPr>
                <w:rFonts w:ascii="微软雅黑" w:eastAsia="微软雅黑" w:hAnsi="微软雅黑" w:cs="微软雅黑" w:hint="eastAsia"/>
              </w:rPr>
              <w:t>2504-500102-04-01-791656</w:t>
            </w:r>
          </w:p>
        </w:tc>
      </w:tr>
      <w:tr w:rsidR="007E5C6C" w:rsidTr="007E5C6C">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spacing w:val="-6"/>
              </w:rPr>
            </w:pPr>
            <w:r>
              <w:rPr>
                <w:rFonts w:ascii="微软雅黑" w:eastAsia="微软雅黑" w:hAnsi="微软雅黑" w:cs="微软雅黑" w:hint="eastAsia"/>
                <w:spacing w:val="-6"/>
              </w:rPr>
              <w:t>3</w:t>
            </w:r>
          </w:p>
        </w:tc>
        <w:tc>
          <w:tcPr>
            <w:tcW w:w="21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lang w:val="zh-CN"/>
              </w:rPr>
            </w:pPr>
            <w:r>
              <w:rPr>
                <w:rFonts w:ascii="微软雅黑" w:eastAsia="微软雅黑" w:hAnsi="微软雅黑" w:cs="微软雅黑" w:hint="eastAsia"/>
                <w:lang w:val="zh-CN"/>
              </w:rPr>
              <w:t>重庆涪陵绕城西环高速公路发展有限公司</w:t>
            </w:r>
          </w:p>
        </w:tc>
        <w:tc>
          <w:tcPr>
            <w:tcW w:w="170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lang w:val="zh-CN"/>
              </w:rPr>
            </w:pPr>
            <w:r>
              <w:rPr>
                <w:rFonts w:ascii="微软雅黑" w:eastAsia="微软雅黑" w:hAnsi="微软雅黑" w:cs="微软雅黑" w:hint="eastAsia"/>
              </w:rPr>
              <w:t>涪陵绕城高速公路李渡至新妙段</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66</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20250919</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批准</w:t>
            </w:r>
            <w:bookmarkStart w:id="0" w:name="_GoBack"/>
            <w:bookmarkEnd w:id="0"/>
          </w:p>
        </w:tc>
        <w:tc>
          <w:tcPr>
            <w:tcW w:w="1429" w:type="dxa"/>
            <w:tcBorders>
              <w:top w:val="single" w:sz="4" w:space="0" w:color="auto"/>
              <w:left w:val="single" w:sz="4" w:space="0" w:color="auto"/>
              <w:bottom w:val="single" w:sz="4" w:space="0" w:color="auto"/>
              <w:right w:val="single" w:sz="4" w:space="0" w:color="auto"/>
            </w:tcBorders>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20250922</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E5C6C" w:rsidRDefault="007E5C6C" w:rsidP="007E5C6C">
            <w:pPr>
              <w:pStyle w:val="a5"/>
              <w:widowControl/>
              <w:wordWrap w:val="0"/>
              <w:spacing w:before="0" w:beforeAutospacing="0" w:after="0" w:afterAutospacing="0" w:line="340" w:lineRule="exact"/>
              <w:jc w:val="center"/>
              <w:rPr>
                <w:rFonts w:ascii="微软雅黑" w:eastAsia="微软雅黑" w:hAnsi="微软雅黑" w:cs="微软雅黑"/>
              </w:rPr>
            </w:pPr>
            <w:r>
              <w:rPr>
                <w:rFonts w:ascii="微软雅黑" w:eastAsia="微软雅黑" w:hAnsi="微软雅黑" w:cs="微软雅黑" w:hint="eastAsia"/>
              </w:rPr>
              <w:t>2020-500102-48-01-153770</w:t>
            </w:r>
          </w:p>
        </w:tc>
      </w:tr>
    </w:tbl>
    <w:p w:rsidR="007E5C6C" w:rsidRDefault="007E5C6C">
      <w:pPr>
        <w:pStyle w:val="a5"/>
        <w:widowControl/>
        <w:spacing w:before="0" w:beforeAutospacing="0" w:after="0" w:afterAutospacing="0" w:line="400" w:lineRule="exact"/>
        <w:ind w:firstLineChars="200" w:firstLine="480"/>
        <w:jc w:val="both"/>
      </w:pPr>
    </w:p>
    <w:sectPr w:rsidR="007E5C6C" w:rsidSect="0095530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C6C" w:rsidRDefault="007E5C6C" w:rsidP="007E5C6C">
      <w:r>
        <w:separator/>
      </w:r>
    </w:p>
  </w:endnote>
  <w:endnote w:type="continuationSeparator" w:id="1">
    <w:p w:rsidR="007E5C6C" w:rsidRDefault="007E5C6C" w:rsidP="007E5C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C6C" w:rsidRDefault="007E5C6C" w:rsidP="007E5C6C">
      <w:r>
        <w:separator/>
      </w:r>
    </w:p>
  </w:footnote>
  <w:footnote w:type="continuationSeparator" w:id="1">
    <w:p w:rsidR="007E5C6C" w:rsidRDefault="007E5C6C" w:rsidP="007E5C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7B04A3"/>
    <w:rsid w:val="007E5C6C"/>
    <w:rsid w:val="00807114"/>
    <w:rsid w:val="0082488D"/>
    <w:rsid w:val="00852B50"/>
    <w:rsid w:val="00955086"/>
    <w:rsid w:val="00955309"/>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725FC7"/>
    <w:rsid w:val="040668D1"/>
    <w:rsid w:val="05117737"/>
    <w:rsid w:val="06D2690B"/>
    <w:rsid w:val="07345B48"/>
    <w:rsid w:val="08CF67A9"/>
    <w:rsid w:val="09A94DC7"/>
    <w:rsid w:val="0CE70C43"/>
    <w:rsid w:val="0D772BA5"/>
    <w:rsid w:val="0DF44A57"/>
    <w:rsid w:val="0FB12D16"/>
    <w:rsid w:val="11056793"/>
    <w:rsid w:val="1160267A"/>
    <w:rsid w:val="13836755"/>
    <w:rsid w:val="142F5118"/>
    <w:rsid w:val="15D65040"/>
    <w:rsid w:val="172D4652"/>
    <w:rsid w:val="17912B0B"/>
    <w:rsid w:val="195239EE"/>
    <w:rsid w:val="1A381DE3"/>
    <w:rsid w:val="1A3D0626"/>
    <w:rsid w:val="1AB1343D"/>
    <w:rsid w:val="1BA65E83"/>
    <w:rsid w:val="1C227D17"/>
    <w:rsid w:val="1D166C2D"/>
    <w:rsid w:val="1E213C55"/>
    <w:rsid w:val="1EBA1CFE"/>
    <w:rsid w:val="1FC950A7"/>
    <w:rsid w:val="20D962C2"/>
    <w:rsid w:val="212A3431"/>
    <w:rsid w:val="214742E3"/>
    <w:rsid w:val="21B44497"/>
    <w:rsid w:val="23672FDA"/>
    <w:rsid w:val="246510E6"/>
    <w:rsid w:val="25476E25"/>
    <w:rsid w:val="260F1C47"/>
    <w:rsid w:val="26B239DE"/>
    <w:rsid w:val="27B95CE4"/>
    <w:rsid w:val="29B45561"/>
    <w:rsid w:val="2A1F3ED5"/>
    <w:rsid w:val="2AEB6773"/>
    <w:rsid w:val="2B006133"/>
    <w:rsid w:val="2CB35E36"/>
    <w:rsid w:val="2D142E33"/>
    <w:rsid w:val="2E1F1793"/>
    <w:rsid w:val="2EDC2A13"/>
    <w:rsid w:val="315B2510"/>
    <w:rsid w:val="317F7569"/>
    <w:rsid w:val="33930B7C"/>
    <w:rsid w:val="378B2664"/>
    <w:rsid w:val="37F4390C"/>
    <w:rsid w:val="390C4F12"/>
    <w:rsid w:val="3AB25EA7"/>
    <w:rsid w:val="3BB41394"/>
    <w:rsid w:val="3DFF0681"/>
    <w:rsid w:val="3E6B09C6"/>
    <w:rsid w:val="3E8D60DB"/>
    <w:rsid w:val="3F797869"/>
    <w:rsid w:val="40956422"/>
    <w:rsid w:val="40AC4BF3"/>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2DB138F"/>
    <w:rsid w:val="63397C41"/>
    <w:rsid w:val="64B277E2"/>
    <w:rsid w:val="66F67E0E"/>
    <w:rsid w:val="67024D44"/>
    <w:rsid w:val="687C487C"/>
    <w:rsid w:val="69B503A5"/>
    <w:rsid w:val="6ABE748B"/>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8485FF0"/>
    <w:rsid w:val="78544647"/>
    <w:rsid w:val="78DF73E7"/>
    <w:rsid w:val="7B807AB8"/>
    <w:rsid w:val="7C68485E"/>
    <w:rsid w:val="7DF767C9"/>
    <w:rsid w:val="7E1D60A2"/>
    <w:rsid w:val="7E6929CC"/>
    <w:rsid w:val="7EB41624"/>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09"/>
    <w:pPr>
      <w:widowControl w:val="0"/>
      <w:jc w:val="both"/>
    </w:pPr>
    <w:rPr>
      <w:rFonts w:ascii="Calibri" w:eastAsia="宋体" w:hAnsi="Calibri" w:cs="Times New Roman"/>
      <w:kern w:val="2"/>
      <w:sz w:val="21"/>
      <w:szCs w:val="24"/>
    </w:rPr>
  </w:style>
  <w:style w:type="paragraph" w:styleId="3">
    <w:name w:val="heading 3"/>
    <w:basedOn w:val="a"/>
    <w:next w:val="a"/>
    <w:qFormat/>
    <w:rsid w:val="00955309"/>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5530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5530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55309"/>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955309"/>
    <w:rPr>
      <w:rFonts w:ascii="Calibri" w:eastAsia="宋体" w:hAnsi="Calibri" w:cs="Times New Roman"/>
      <w:sz w:val="18"/>
      <w:szCs w:val="18"/>
    </w:rPr>
  </w:style>
  <w:style w:type="character" w:customStyle="1" w:styleId="Char">
    <w:name w:val="页脚 Char"/>
    <w:basedOn w:val="a0"/>
    <w:link w:val="a3"/>
    <w:uiPriority w:val="99"/>
    <w:semiHidden/>
    <w:qFormat/>
    <w:rsid w:val="00955309"/>
    <w:rPr>
      <w:rFonts w:ascii="Calibri" w:eastAsia="宋体" w:hAnsi="Calibri" w:cs="Times New Roman"/>
      <w:sz w:val="18"/>
      <w:szCs w:val="18"/>
    </w:rPr>
  </w:style>
  <w:style w:type="paragraph" w:customStyle="1" w:styleId="Style3">
    <w:name w:val="_Style 3"/>
    <w:basedOn w:val="a"/>
    <w:qFormat/>
    <w:rsid w:val="00955309"/>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955309"/>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608</Characters>
  <Application>Microsoft Office Word</Application>
  <DocSecurity>0</DocSecurity>
  <Lines>5</Lines>
  <Paragraphs>1</Paragraphs>
  <ScaleCrop>false</ScaleCrop>
  <Company>P R C</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8</cp:revision>
  <dcterms:created xsi:type="dcterms:W3CDTF">2023-04-27T01:11:00Z</dcterms:created>
  <dcterms:modified xsi:type="dcterms:W3CDTF">2025-09-22T02:21:00Z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