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90"/>
        </w:tabs>
        <w:jc w:val="center"/>
        <w:rPr>
          <w:rFonts w:hint="eastAsia" w:ascii="方正小标宋_GBK" w:eastAsia="方正小标宋_GBK"/>
          <w:b/>
          <w:bCs/>
          <w:color w:val="FF0000"/>
          <w:w w:val="60"/>
          <w:sz w:val="108"/>
          <w:szCs w:val="108"/>
        </w:rPr>
      </w:pPr>
      <w:r>
        <w:rPr>
          <w:rFonts w:hint="eastAsia" w:ascii="方正小标宋_GBK" w:eastAsia="方正小标宋_GBK"/>
          <w:b/>
          <w:bCs/>
          <w:color w:val="FF0000"/>
          <w:w w:val="60"/>
          <w:sz w:val="108"/>
          <w:szCs w:val="108"/>
        </w:rPr>
        <w:t>重庆市涪陵区卫生健康委员会</w:t>
      </w:r>
    </w:p>
    <w:p>
      <w:pPr>
        <w:jc w:val="center"/>
        <w:rPr>
          <w:rFonts w:hint="eastAsia" w:ascii="仿宋_GB2312"/>
          <w:sz w:val="32"/>
          <w:szCs w:val="32"/>
        </w:rPr>
      </w:pPr>
      <w:r>
        <w:rPr>
          <w:rFonts w:asci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22860</wp:posOffset>
                </wp:positionV>
                <wp:extent cx="5615940" cy="0"/>
                <wp:effectExtent l="0" t="13970" r="3810" b="24130"/>
                <wp:wrapSquare wrapText="bothSides"/>
                <wp:docPr id="1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2.25pt;margin-top:1.8pt;height:0pt;width:442.2pt;mso-wrap-distance-bottom:0pt;mso-wrap-distance-left:9pt;mso-wrap-distance-right:9pt;mso-wrap-distance-top:0pt;z-index:251658240;mso-width-relative:page;mso-height-relative:page;" filled="f" stroked="t" coordsize="21600,21600" o:gfxdata="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CfmiqH0wAA&#10;AAUBAAAPAAAAAAAAAAEAIAAAADgAAABkcnMvZG93bnJldi54bWxQSwECFAAUAAAACACHTuJA3XiC&#10;0dQBAACRAwAADgAAAAAAAAABACAAAAA4AQAAZHJzL2Uyb0RvYy54bWxQSwUGAAAAAAYABgBZAQAA&#10;fgUAAAAA&#10;">
                <v:fill on="f" focussize="0,0"/>
                <v:stroke weight="2.2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_GBK" w:eastAsia="方正小标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重庆市涪陵区卫生健康委员会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关于开展2023年度全国示范性老年友好型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社区创建工作的函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/>
          <w:sz w:val="32"/>
          <w:szCs w:val="32"/>
        </w:rPr>
      </w:pPr>
      <w:r>
        <w:rPr>
          <w:rFonts w:hint="eastAsia" w:ascii="方正仿宋_GBK"/>
          <w:sz w:val="32"/>
          <w:szCs w:val="32"/>
        </w:rPr>
        <w:t xml:space="preserve">各乡镇人民政府、街道办事处：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/>
          <w:sz w:val="32"/>
          <w:szCs w:val="32"/>
        </w:rPr>
      </w:pPr>
      <w:r>
        <w:rPr>
          <w:rFonts w:hint="eastAsia" w:ascii="方正仿宋_GBK"/>
          <w:sz w:val="32"/>
          <w:szCs w:val="32"/>
        </w:rPr>
        <w:t xml:space="preserve">    为实施积极应对人口老龄化国家战略，推进老年友好社区建设，根据《重庆市卫生健康委员会办公室关于开展 2023 年度全国示范性老年友好型社区推荐工作的通知》</w:t>
      </w:r>
      <w:r>
        <w:rPr>
          <w:rFonts w:ascii="方正仿宋_GBK"/>
          <w:sz w:val="32"/>
          <w:szCs w:val="32"/>
        </w:rPr>
        <w:t>要求，</w:t>
      </w:r>
      <w:r>
        <w:rPr>
          <w:rFonts w:hint="eastAsia" w:ascii="方正仿宋_GBK"/>
          <w:sz w:val="32"/>
          <w:szCs w:val="32"/>
        </w:rPr>
        <w:t>现将我区开展 2023 年全国示范性老年友好型社区创建工作事项通知如下。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 xml:space="preserve">    一、申报名额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/>
          <w:sz w:val="32"/>
          <w:szCs w:val="32"/>
        </w:rPr>
      </w:pPr>
      <w:r>
        <w:rPr>
          <w:rFonts w:hint="eastAsia" w:ascii="方正仿宋_GBK"/>
          <w:sz w:val="32"/>
          <w:szCs w:val="32"/>
        </w:rPr>
        <w:t xml:space="preserve">    全区申报名额为5 个（其中应至少有1 个农村社区）。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 xml:space="preserve">    二、申报程序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/>
          <w:sz w:val="32"/>
          <w:szCs w:val="32"/>
        </w:rPr>
      </w:pPr>
      <w:r>
        <w:rPr>
          <w:rFonts w:hint="eastAsia" w:ascii="方正仿宋_GBK"/>
          <w:sz w:val="32"/>
          <w:szCs w:val="32"/>
        </w:rPr>
        <w:t xml:space="preserve">    符合条件的社区按照自愿原则，填写申请表（附件 1），在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/>
          <w:sz w:val="32"/>
          <w:szCs w:val="32"/>
        </w:rPr>
      </w:pPr>
      <w:r>
        <w:rPr>
          <w:rFonts w:hint="eastAsia" w:ascii="方正仿宋_GBK"/>
          <w:sz w:val="32"/>
          <w:szCs w:val="32"/>
        </w:rPr>
        <w:t>社区进行不少于7 天的公示。由区卫生健康委汇总并初审，再择优报送市卫生健康委复核。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 xml:space="preserve">    三、申报材料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 xml:space="preserve">    </w:t>
      </w:r>
      <w:r>
        <w:rPr>
          <w:rFonts w:hint="eastAsia" w:ascii="方正仿宋_GBK"/>
          <w:sz w:val="32"/>
          <w:szCs w:val="32"/>
        </w:rPr>
        <w:t>（一） 申请表（附件 1，盖章纸质版、word 版及盖章 PDF 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/>
          <w:sz w:val="32"/>
          <w:szCs w:val="32"/>
        </w:rPr>
      </w:pPr>
      <w:r>
        <w:rPr>
          <w:rFonts w:hint="eastAsia" w:ascii="方正仿宋_GBK"/>
          <w:sz w:val="32"/>
          <w:szCs w:val="32"/>
        </w:rPr>
        <w:t xml:space="preserve">    （二）自评分相关证明材料（附件 4、5，word 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仿宋_GBK"/>
          <w:sz w:val="32"/>
          <w:szCs w:val="32"/>
        </w:rPr>
        <w:t xml:space="preserve">    2023 年4 月25 日前，各乡镇、街道将上述材料报送至区卫生健康事务中心。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 xml:space="preserve">    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方正仿宋_GBK"/>
          <w:sz w:val="32"/>
          <w:szCs w:val="32"/>
        </w:rPr>
      </w:pPr>
      <w:r>
        <w:rPr>
          <w:rFonts w:hint="eastAsia" w:ascii="方正仿宋_GBK"/>
          <w:sz w:val="32"/>
          <w:szCs w:val="32"/>
        </w:rPr>
        <w:t>各乡镇、街道要高度重视创建工作，坚持公平、公正、公开原则，督促参评社区对标对表，认真对照全国示范性城乡老年友好型社区标准（见附件2、3）开展创建工作，对推荐的社区要严格审核把关。要认真总结创建工作经验，充分利用电视、报纸、广播、网络等媒介大力宣传创建工作经验，在全社会积极营造养老孝老敬老的社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/>
          <w:sz w:val="32"/>
          <w:szCs w:val="32"/>
        </w:rPr>
      </w:pPr>
      <w:r>
        <w:rPr>
          <w:rFonts w:hint="eastAsia" w:ascii="方正仿宋_GBK"/>
          <w:sz w:val="32"/>
          <w:szCs w:val="32"/>
        </w:rPr>
        <w:t xml:space="preserve">    附件：1. 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/>
          <w:sz w:val="32"/>
          <w:szCs w:val="32"/>
        </w:rPr>
      </w:pPr>
      <w:r>
        <w:rPr>
          <w:rFonts w:hint="eastAsia" w:ascii="方正仿宋_GBK"/>
          <w:sz w:val="32"/>
          <w:szCs w:val="32"/>
        </w:rPr>
        <w:t xml:space="preserve">          2. 评分细则（城镇社区）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/>
          <w:sz w:val="32"/>
          <w:szCs w:val="32"/>
        </w:rPr>
      </w:pPr>
      <w:r>
        <w:rPr>
          <w:rFonts w:hint="eastAsia" w:ascii="方正仿宋_GBK"/>
          <w:sz w:val="32"/>
          <w:szCs w:val="32"/>
        </w:rPr>
        <w:t xml:space="preserve">          3. 评分细则（农村社区）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/>
          <w:sz w:val="32"/>
          <w:szCs w:val="32"/>
        </w:rPr>
      </w:pPr>
      <w:r>
        <w:rPr>
          <w:rFonts w:hint="eastAsia" w:ascii="方正仿宋_GBK"/>
          <w:sz w:val="32"/>
          <w:szCs w:val="32"/>
        </w:rPr>
        <w:t xml:space="preserve">          4. 自评分相关证明材料（城镇社区）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/>
          <w:sz w:val="32"/>
          <w:szCs w:val="32"/>
        </w:rPr>
      </w:pPr>
      <w:r>
        <w:rPr>
          <w:rFonts w:hint="eastAsia" w:ascii="方正仿宋_GBK"/>
          <w:sz w:val="32"/>
          <w:szCs w:val="32"/>
        </w:rPr>
        <w:t xml:space="preserve">          5. 自评分相关证明材料（农村社区）</w:t>
      </w:r>
    </w:p>
    <w:p>
      <w:pPr>
        <w:spacing w:line="560" w:lineRule="exact"/>
        <w:rPr>
          <w:rFonts w:hint="eastAsia" w:ascii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/>
          <w:sz w:val="32"/>
          <w:szCs w:val="32"/>
        </w:rPr>
      </w:pPr>
    </w:p>
    <w:p>
      <w:pPr>
        <w:spacing w:line="560" w:lineRule="exact"/>
        <w:ind w:firstLine="3950" w:firstLineChars="1250"/>
        <w:rPr>
          <w:rFonts w:ascii="方正仿宋_GBK"/>
          <w:sz w:val="32"/>
          <w:szCs w:val="32"/>
        </w:rPr>
      </w:pPr>
      <w:r>
        <w:rPr>
          <w:rFonts w:hint="eastAsia" w:ascii="方正仿宋_GBK"/>
          <w:sz w:val="32"/>
          <w:szCs w:val="32"/>
        </w:rPr>
        <w:t>重庆市涪陵区卫生健康委员会</w:t>
      </w:r>
    </w:p>
    <w:p>
      <w:pPr>
        <w:spacing w:line="560" w:lineRule="exact"/>
        <w:ind w:firstLine="4740" w:firstLineChars="1500"/>
        <w:rPr>
          <w:rFonts w:hint="eastAsia" w:ascii="方正仿宋_GBK"/>
          <w:sz w:val="32"/>
          <w:szCs w:val="32"/>
        </w:rPr>
      </w:pPr>
      <w:r>
        <w:rPr>
          <w:rFonts w:hint="eastAsia" w:ascii="方正仿宋_GBK"/>
          <w:sz w:val="32"/>
          <w:szCs w:val="32"/>
        </w:rPr>
        <w:t>2023年3月8日</w:t>
      </w:r>
    </w:p>
    <w:p>
      <w:pPr>
        <w:spacing w:line="560" w:lineRule="exact"/>
        <w:ind w:firstLine="552" w:firstLineChars="200"/>
        <w:rPr>
          <w:rFonts w:hint="eastAsia" w:ascii="方正仿宋_GBK"/>
          <w:sz w:val="28"/>
          <w:szCs w:val="28"/>
        </w:rPr>
      </w:pPr>
      <w:r>
        <w:rPr>
          <w:rFonts w:hint="eastAsia" w:ascii="方正仿宋_GBK"/>
          <w:sz w:val="28"/>
          <w:szCs w:val="28"/>
        </w:rPr>
        <w:t>（联系人：黄文靖；联系电话：</w:t>
      </w:r>
      <w:r>
        <w:rPr>
          <w:rFonts w:hint="eastAsia" w:ascii="方正仿宋_GBK"/>
          <w:color w:val="000000"/>
          <w:sz w:val="28"/>
          <w:szCs w:val="28"/>
        </w:rPr>
        <w:t>87881268、</w:t>
      </w:r>
      <w:r>
        <w:rPr>
          <w:rFonts w:hint="eastAsia" w:ascii="方正仿宋_GBK"/>
          <w:sz w:val="28"/>
          <w:szCs w:val="28"/>
        </w:rPr>
        <w:t>18996738655；电子邮箱：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"mailto:490179357@qq.com"</w:instrText>
      </w:r>
      <w:r>
        <w:rPr>
          <w:sz w:val="28"/>
          <w:szCs w:val="28"/>
        </w:rPr>
        <w:fldChar w:fldCharType="separate"/>
      </w:r>
      <w:r>
        <w:rPr>
          <w:rStyle w:val="10"/>
          <w:rFonts w:hint="eastAsia" w:ascii="方正仿宋_GBK"/>
          <w:sz w:val="28"/>
          <w:szCs w:val="28"/>
        </w:rPr>
        <w:t>522375666@qq.com</w:t>
      </w:r>
      <w:r>
        <w:rPr>
          <w:sz w:val="28"/>
          <w:szCs w:val="28"/>
        </w:rPr>
        <w:fldChar w:fldCharType="end"/>
      </w:r>
      <w:r>
        <w:rPr>
          <w:rFonts w:hint="eastAsia" w:ascii="方正仿宋_GBK"/>
          <w:sz w:val="28"/>
          <w:szCs w:val="28"/>
        </w:rPr>
        <w:t>）</w:t>
      </w:r>
    </w:p>
    <w:p>
      <w:pPr>
        <w:spacing w:line="400" w:lineRule="exact"/>
        <w:ind w:firstLine="552" w:firstLineChars="200"/>
        <w:rPr>
          <w:rFonts w:hint="eastAsia" w:ascii="方正仿宋_GBK"/>
          <w:sz w:val="28"/>
          <w:szCs w:val="28"/>
        </w:rPr>
      </w:pPr>
    </w:p>
    <w:p>
      <w:pPr>
        <w:spacing w:line="400" w:lineRule="exact"/>
        <w:ind w:firstLine="632" w:firstLineChars="200"/>
        <w:rPr>
          <w:rFonts w:hint="eastAsia" w:ascii="方正仿宋_GBK"/>
          <w:sz w:val="32"/>
          <w:szCs w:val="32"/>
        </w:rPr>
      </w:pPr>
      <w:r>
        <w:rPr>
          <w:rFonts w:hint="eastAsia" w:ascii="方正仿宋_GBK"/>
          <w:sz w:val="32"/>
          <w:szCs w:val="32"/>
        </w:rPr>
        <w:t>（此件公开发布）</w:t>
      </w:r>
    </w:p>
    <w:sectPr>
      <w:footerReference r:id="rId3" w:type="default"/>
      <w:footerReference r:id="rId4" w:type="even"/>
      <w:pgSz w:w="11906" w:h="16838"/>
      <w:pgMar w:top="1985" w:right="1474" w:bottom="1701" w:left="1588" w:header="851" w:footer="992" w:gutter="0"/>
      <w:pgNumType w:fmt="numberInDash"/>
      <w:cols w:space="720" w:num="1"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swiss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- 1 -</w:t>
    </w:r>
    <w:r>
      <w:rPr>
        <w:rStyle w:val="9"/>
        <w:rFonts w:ascii="宋体" w:hAnsi="宋体" w:eastAsia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3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DB56D390-626E-45CC-B943-212844CD45ED}" w:val="RWzGSIwd0ok4jZp=ftbXDTmgUOxq8JcN1yKA3iQ/Hh5va+nrYECV2es6Pl9MuF7LB"/>
    <w:docVar w:name="DocumentID" w:val="{3E152CF0-A860-4701-8B48-6F952BFA76A8}"/>
  </w:docVars>
  <w:rsids>
    <w:rsidRoot w:val="00E14D0B"/>
    <w:rsid w:val="000029AA"/>
    <w:rsid w:val="000052DA"/>
    <w:rsid w:val="00023BF1"/>
    <w:rsid w:val="00034095"/>
    <w:rsid w:val="00042F2C"/>
    <w:rsid w:val="00047109"/>
    <w:rsid w:val="000968CF"/>
    <w:rsid w:val="000B4ADD"/>
    <w:rsid w:val="000D36B0"/>
    <w:rsid w:val="000E672A"/>
    <w:rsid w:val="000E6CA0"/>
    <w:rsid w:val="0012066B"/>
    <w:rsid w:val="001652CB"/>
    <w:rsid w:val="00185AE1"/>
    <w:rsid w:val="001A4564"/>
    <w:rsid w:val="001D6E3D"/>
    <w:rsid w:val="001F35DF"/>
    <w:rsid w:val="00226292"/>
    <w:rsid w:val="00233289"/>
    <w:rsid w:val="00234706"/>
    <w:rsid w:val="002772D8"/>
    <w:rsid w:val="00293C5F"/>
    <w:rsid w:val="002A1874"/>
    <w:rsid w:val="003044E0"/>
    <w:rsid w:val="00304AFF"/>
    <w:rsid w:val="00305DE3"/>
    <w:rsid w:val="00346139"/>
    <w:rsid w:val="003538FF"/>
    <w:rsid w:val="00356812"/>
    <w:rsid w:val="00360E36"/>
    <w:rsid w:val="00371BC6"/>
    <w:rsid w:val="00372A70"/>
    <w:rsid w:val="00377D82"/>
    <w:rsid w:val="003A28E8"/>
    <w:rsid w:val="003A76A2"/>
    <w:rsid w:val="003B1DCF"/>
    <w:rsid w:val="003B3808"/>
    <w:rsid w:val="003C4365"/>
    <w:rsid w:val="003F7996"/>
    <w:rsid w:val="004003E2"/>
    <w:rsid w:val="004035E7"/>
    <w:rsid w:val="0041063D"/>
    <w:rsid w:val="004833CD"/>
    <w:rsid w:val="00492843"/>
    <w:rsid w:val="004B6CA3"/>
    <w:rsid w:val="004C422A"/>
    <w:rsid w:val="004D27C7"/>
    <w:rsid w:val="0051673B"/>
    <w:rsid w:val="00531FF1"/>
    <w:rsid w:val="005752B5"/>
    <w:rsid w:val="005834CC"/>
    <w:rsid w:val="005A6467"/>
    <w:rsid w:val="005C069A"/>
    <w:rsid w:val="005D4AFC"/>
    <w:rsid w:val="005D6600"/>
    <w:rsid w:val="005E18E7"/>
    <w:rsid w:val="005F4646"/>
    <w:rsid w:val="00606805"/>
    <w:rsid w:val="006249AE"/>
    <w:rsid w:val="00630F38"/>
    <w:rsid w:val="00636C33"/>
    <w:rsid w:val="006374E6"/>
    <w:rsid w:val="006544D0"/>
    <w:rsid w:val="0067678E"/>
    <w:rsid w:val="00683A8F"/>
    <w:rsid w:val="006A7801"/>
    <w:rsid w:val="006B1464"/>
    <w:rsid w:val="006B3DC5"/>
    <w:rsid w:val="006C3AA3"/>
    <w:rsid w:val="006C3D23"/>
    <w:rsid w:val="006F0E82"/>
    <w:rsid w:val="0070243A"/>
    <w:rsid w:val="00702DD4"/>
    <w:rsid w:val="00702FD7"/>
    <w:rsid w:val="00732070"/>
    <w:rsid w:val="00746152"/>
    <w:rsid w:val="00765C36"/>
    <w:rsid w:val="00770A9A"/>
    <w:rsid w:val="0078660A"/>
    <w:rsid w:val="007B60FA"/>
    <w:rsid w:val="007D5F09"/>
    <w:rsid w:val="007E1858"/>
    <w:rsid w:val="00801DF8"/>
    <w:rsid w:val="00813BC3"/>
    <w:rsid w:val="00834E48"/>
    <w:rsid w:val="0086170A"/>
    <w:rsid w:val="008660F9"/>
    <w:rsid w:val="0089685E"/>
    <w:rsid w:val="008D478C"/>
    <w:rsid w:val="008E084D"/>
    <w:rsid w:val="008F30FD"/>
    <w:rsid w:val="00910EE2"/>
    <w:rsid w:val="00923CD8"/>
    <w:rsid w:val="00943A6F"/>
    <w:rsid w:val="009577A9"/>
    <w:rsid w:val="00964C07"/>
    <w:rsid w:val="00966854"/>
    <w:rsid w:val="00971DF0"/>
    <w:rsid w:val="00990B6D"/>
    <w:rsid w:val="009B17E6"/>
    <w:rsid w:val="009C173D"/>
    <w:rsid w:val="009D4807"/>
    <w:rsid w:val="009E7682"/>
    <w:rsid w:val="00A239ED"/>
    <w:rsid w:val="00A575CA"/>
    <w:rsid w:val="00A6045B"/>
    <w:rsid w:val="00A66DA5"/>
    <w:rsid w:val="00A73EC9"/>
    <w:rsid w:val="00A9248B"/>
    <w:rsid w:val="00A93ADB"/>
    <w:rsid w:val="00AA0D2D"/>
    <w:rsid w:val="00AB5EFF"/>
    <w:rsid w:val="00AB74EE"/>
    <w:rsid w:val="00AC3BA2"/>
    <w:rsid w:val="00AD20CE"/>
    <w:rsid w:val="00AE7821"/>
    <w:rsid w:val="00AF6E73"/>
    <w:rsid w:val="00B32568"/>
    <w:rsid w:val="00B53EA5"/>
    <w:rsid w:val="00B541EB"/>
    <w:rsid w:val="00BC2802"/>
    <w:rsid w:val="00BC3F9C"/>
    <w:rsid w:val="00C005D4"/>
    <w:rsid w:val="00C01EE0"/>
    <w:rsid w:val="00C1775E"/>
    <w:rsid w:val="00C235DB"/>
    <w:rsid w:val="00C51BDB"/>
    <w:rsid w:val="00C83228"/>
    <w:rsid w:val="00C862B2"/>
    <w:rsid w:val="00CD4AA0"/>
    <w:rsid w:val="00CE49E4"/>
    <w:rsid w:val="00CE610D"/>
    <w:rsid w:val="00CF104C"/>
    <w:rsid w:val="00CF42B5"/>
    <w:rsid w:val="00D01046"/>
    <w:rsid w:val="00D112C2"/>
    <w:rsid w:val="00D22D2B"/>
    <w:rsid w:val="00D269FC"/>
    <w:rsid w:val="00D6416D"/>
    <w:rsid w:val="00D714CA"/>
    <w:rsid w:val="00D8154B"/>
    <w:rsid w:val="00DA13A4"/>
    <w:rsid w:val="00DA2837"/>
    <w:rsid w:val="00DA54D7"/>
    <w:rsid w:val="00DA6541"/>
    <w:rsid w:val="00E00BE1"/>
    <w:rsid w:val="00E14D0B"/>
    <w:rsid w:val="00E27EA0"/>
    <w:rsid w:val="00E61E05"/>
    <w:rsid w:val="00E7063A"/>
    <w:rsid w:val="00E728F2"/>
    <w:rsid w:val="00E73F41"/>
    <w:rsid w:val="00E765D9"/>
    <w:rsid w:val="00E83950"/>
    <w:rsid w:val="00E83C38"/>
    <w:rsid w:val="00EA3BA0"/>
    <w:rsid w:val="00ED4883"/>
    <w:rsid w:val="00EE18BA"/>
    <w:rsid w:val="00EF5F0C"/>
    <w:rsid w:val="00F25205"/>
    <w:rsid w:val="00F5081A"/>
    <w:rsid w:val="00F51022"/>
    <w:rsid w:val="00F5159E"/>
    <w:rsid w:val="00F53237"/>
    <w:rsid w:val="00F57716"/>
    <w:rsid w:val="00F60ED9"/>
    <w:rsid w:val="00F65699"/>
    <w:rsid w:val="00F70C3A"/>
    <w:rsid w:val="00F70DD4"/>
    <w:rsid w:val="00F735F9"/>
    <w:rsid w:val="00FE0F39"/>
    <w:rsid w:val="1EF621B7"/>
    <w:rsid w:val="77F695DF"/>
    <w:rsid w:val="FCEF4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1">
    <w:name w:val=" Char Char Char1 Char Char Char Char Char Char Char Char Char Char"/>
    <w:basedOn w:val="1"/>
    <w:semiHidden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 w:eastAsia="宋体" w:cs="宋体"/>
      <w:sz w:val="24"/>
      <w:szCs w:val="26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127</Words>
  <Characters>728</Characters>
  <Lines>6</Lines>
  <Paragraphs>1</Paragraphs>
  <TotalTime>21</TotalTime>
  <ScaleCrop>false</ScaleCrop>
  <LinksUpToDate>false</LinksUpToDate>
  <CharactersWithSpaces>854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2021-02-25T07:17:00Z</dcterms:created>
  <dc:creator>微软用户</dc:creator>
  <cp:lastModifiedBy>user</cp:lastModifiedBy>
  <cp:lastPrinted>2020-08-11T07:37:00Z</cp:lastPrinted>
  <dcterms:modified xsi:type="dcterms:W3CDTF">2023-03-13T15:13:29Z</dcterms:modified>
  <dc:title>000001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