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pacing w:line="1300" w:lineRule="exact"/>
        <w:jc w:val="center"/>
        <w:rPr>
          <w:rFonts w:ascii="方正小标宋_GBK" w:eastAsia="方正小标宋_GBK" w:cs="方正小标宋_GBK"/>
          <w:color w:val="FF0000"/>
          <w:spacing w:val="-51"/>
          <w:w w:val="58"/>
          <w:sz w:val="112"/>
          <w:szCs w:val="112"/>
          <w:lang w:val="zh-CN"/>
        </w:rPr>
      </w:pPr>
      <w:r>
        <w:rPr>
          <w:rFonts w:hint="eastAsia" w:ascii="方正小标宋_GBK" w:eastAsia="方正小标宋_GBK" w:cs="方正小标宋_GBK"/>
          <w:color w:val="FF0000"/>
          <w:spacing w:val="-51"/>
          <w:w w:val="58"/>
          <w:sz w:val="112"/>
          <w:szCs w:val="112"/>
          <w:lang w:val="zh-CN"/>
        </w:rPr>
        <w:t>重庆市涪陵区大木乡人民政府文件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eastAsia="宋体" w:cs="方正仿宋_GBK"/>
          <w:sz w:val="21"/>
          <w:lang w:val="zh-CN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cs="方正仿宋_GBK"/>
          <w:lang w:val="zh-CN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cs="方正仿宋_GBK"/>
          <w:lang w:val="zh-CN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cs="方正仿宋_GBK"/>
          <w:lang w:val="zh-CN"/>
        </w:rPr>
      </w:pPr>
    </w:p>
    <w:p>
      <w:pPr>
        <w:tabs>
          <w:tab w:val="left" w:pos="8505"/>
        </w:tabs>
        <w:autoSpaceDE w:val="0"/>
        <w:autoSpaceDN w:val="0"/>
        <w:adjustRightInd w:val="0"/>
        <w:spacing w:line="560" w:lineRule="exact"/>
        <w:ind w:firstLine="320" w:firstLineChars="100"/>
        <w:jc w:val="center"/>
        <w:rPr>
          <w:rFonts w:ascii="方正仿宋_GBK" w:cs="方正楷体_GBK"/>
          <w:lang w:val="zh-CN"/>
        </w:rPr>
      </w:pPr>
      <w:r>
        <w:rPr>
          <w:rFonts w:hint="eastAsia" w:ascii="方正仿宋_GBK" w:cs="方正仿宋_GBK"/>
          <w:lang w:val="zh-CN"/>
        </w:rPr>
        <w:t>涪大木府发〔</w:t>
      </w:r>
      <w:r>
        <w:rPr>
          <w:rFonts w:ascii="方正仿宋_GBK" w:cs="方正仿宋_GBK"/>
          <w:lang w:val="zh-CN"/>
        </w:rPr>
        <w:t>2</w:t>
      </w:r>
      <w:r>
        <w:rPr>
          <w:rFonts w:hint="eastAsia" w:ascii="方正仿宋_GBK" w:cs="方正仿宋_GBK"/>
        </w:rPr>
        <w:t>023</w:t>
      </w:r>
      <w:r>
        <w:rPr>
          <w:rFonts w:hint="eastAsia" w:ascii="方正仿宋_GBK" w:cs="方正仿宋_GBK"/>
          <w:lang w:val="zh-CN"/>
        </w:rPr>
        <w:t>〕</w:t>
      </w:r>
      <w:r>
        <w:rPr>
          <w:rFonts w:hint="eastAsia" w:ascii="方正仿宋_GBK" w:cs="方正仿宋_GBK"/>
        </w:rPr>
        <w:t>9</w:t>
      </w:r>
      <w:r>
        <w:rPr>
          <w:rFonts w:hint="eastAsia" w:ascii="方正仿宋_GBK" w:cs="方正仿宋_GBK"/>
          <w:lang w:val="zh-CN"/>
        </w:rPr>
        <w:t>号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="方正小标宋_GBK" w:eastAsia="方正小标宋_GBK" w:cs="方正小标宋_GBK"/>
          <w:color w:val="FF0000"/>
          <w:sz w:val="100"/>
          <w:szCs w:val="100"/>
          <w:lang w:val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132080</wp:posOffset>
                </wp:positionV>
                <wp:extent cx="5791200" cy="4445"/>
                <wp:effectExtent l="0" t="0" r="0" b="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4233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5.85pt;margin-top:10.4pt;height:0.35pt;width:456pt;z-index:251660288;mso-width-relative:page;mso-height-relative:page;" filled="f" stroked="t" coordsize="21600,21600" o:gfxdata="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jr6+bXAAAA&#10;CQEAAA8AAAAAAAAAAQAgAAAAOAAAAGRycy9kb3ducmV2LnhtbFBLAQIUABQAAAAIAIdO4kCu3XaN&#10;zwEAAJQDAAAOAAAAAAAAAAEAIAAAADw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-1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重庆市涪陵区大木乡人民政府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关于废止部分行政规范性文件的决定</w:t>
      </w:r>
      <w:bookmarkEnd w:id="0"/>
    </w:p>
    <w:p>
      <w:pPr>
        <w:pStyle w:val="8"/>
        <w:tabs>
          <w:tab w:val="left" w:pos="145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640" w:lineRule="exact"/>
        <w:rPr>
          <w:rFonts w:hint="default" w:ascii="方正仿宋_GBK" w:eastAsia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tabs>
          <w:tab w:val="left" w:pos="145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方正仿宋_GBK" w:eastAsia="方正仿宋_GBK"/>
          <w:sz w:val="32"/>
          <w:szCs w:val="32"/>
        </w:rPr>
      </w:pPr>
      <w:r>
        <w:rPr>
          <w:rFonts w:ascii="方正仿宋_GBK" w:hAnsi="微软雅黑" w:eastAsia="方正仿宋_GBK"/>
          <w:color w:val="333333"/>
          <w:sz w:val="32"/>
          <w:szCs w:val="32"/>
        </w:rPr>
        <w:t>各村（居）、各部门、各有关单位</w:t>
      </w:r>
      <w:r>
        <w:rPr>
          <w:rFonts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仿宋_GBK"/>
        </w:rPr>
      </w:pPr>
      <w:r>
        <w:rPr>
          <w:rFonts w:hint="eastAsia" w:ascii="方正仿宋_GBK" w:hAnsi="方正仿宋_GBK" w:cs="方正仿宋_GBK"/>
          <w:kern w:val="0"/>
        </w:rPr>
        <w:t>根据《重庆市行政规范性文件管理办法》（渝府令〔2019〕329号）有关规定和《重庆市涪陵区司法局关于确定乡镇（街道）、区政府部门现行有效规范性文件的函》（涪司法函〔2022〕57号）要求，我乡决定对重庆市涪陵区大木乡人民政府关于印发《大木乡农村集体经济组织“三资”管理办法》（</w:t>
      </w:r>
      <w:r>
        <w:rPr>
          <w:rFonts w:hint="eastAsia" w:ascii="方正仿宋_GBK" w:hAnsi="方正仿宋_GBK" w:cs="方正仿宋_GBK"/>
          <w:w w:val="90"/>
        </w:rPr>
        <w:t>涪大木府发〔2020〕85号</w:t>
      </w:r>
      <w:r>
        <w:rPr>
          <w:rFonts w:hint="eastAsia" w:ascii="方正仿宋_GBK" w:hAnsi="方正仿宋_GBK" w:cs="方正仿宋_GBK"/>
          <w:kern w:val="0"/>
        </w:rPr>
        <w:t>）的通知予以废止。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840" w:firstLineChars="1200"/>
        <w:textAlignment w:val="auto"/>
        <w:rPr>
          <w:rFonts w:hint="eastAsia" w:ascii="方正仿宋_GBK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840" w:firstLineChars="1200"/>
        <w:textAlignment w:val="auto"/>
        <w:rPr>
          <w:rFonts w:ascii="方正仿宋_GBK"/>
        </w:rPr>
      </w:pPr>
      <w:r>
        <w:rPr>
          <w:rFonts w:hint="eastAsia" w:ascii="方正仿宋_GBK"/>
        </w:rPr>
        <w:t>重庆市涪陵区大木乡人民政府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0" w:firstLineChars="1500"/>
        <w:textAlignment w:val="auto"/>
        <w:rPr>
          <w:rFonts w:ascii="方正仿宋_GBK"/>
        </w:rPr>
      </w:pPr>
      <w:r>
        <w:rPr>
          <w:rFonts w:hint="eastAsia" w:ascii="方正仿宋_GBK"/>
        </w:rPr>
        <w:t>2023年1月30日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320" w:firstLineChars="100"/>
        <w:textAlignment w:val="auto"/>
        <w:rPr>
          <w:rFonts w:hint="eastAsia" w:ascii="方正仿宋_GBK"/>
          <w:lang w:eastAsia="zh-CN"/>
        </w:rPr>
      </w:pPr>
      <w:r>
        <w:rPr>
          <w:rFonts w:hint="eastAsia" w:ascii="方正仿宋_GBK"/>
        </w:rPr>
        <w:t>(此件公开发</w:t>
      </w:r>
      <w:r>
        <w:rPr>
          <w:rFonts w:hint="eastAsia" w:ascii="方正仿宋_GBK"/>
          <w:lang w:eastAsia="zh-CN"/>
        </w:rPr>
        <w:t>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textAlignment w:val="auto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firstLine="0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Bdr>
          <w:top w:val="single" w:color="auto" w:sz="4" w:space="1"/>
          <w:bottom w:val="single" w:color="auto" w:sz="4" w:space="1"/>
        </w:pBdr>
        <w:adjustRightInd w:val="0"/>
        <w:snapToGrid w:val="0"/>
        <w:spacing w:line="540" w:lineRule="exact"/>
        <w:ind w:firstLine="300" w:firstLineChars="100"/>
        <w:jc w:val="left"/>
        <w:rPr>
          <w:sz w:val="20"/>
        </w:rPr>
      </w:pPr>
      <w:r>
        <w:rPr>
          <w:rFonts w:hint="eastAsia" w:ascii="方正仿宋_GBK"/>
          <w:sz w:val="30"/>
        </w:rPr>
        <w:t xml:space="preserve">重庆市涪陵区大木乡党政办公室     </w:t>
      </w:r>
      <w:r>
        <w:rPr>
          <w:rFonts w:ascii="方正仿宋_GBK"/>
          <w:sz w:val="30"/>
        </w:rPr>
        <w:t>20</w:t>
      </w:r>
      <w:r>
        <w:rPr>
          <w:rFonts w:hint="eastAsia" w:ascii="方正仿宋_GBK"/>
          <w:sz w:val="30"/>
        </w:rPr>
        <w:t>23年1月30日印发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both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K" w:hAnsi="方正仿宋_GBK" w:cs="方正仿宋_GBK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cs="方正仿宋_GBK"/>
                              <w:sz w:val="30"/>
                              <w:szCs w:val="30"/>
                            </w:rPr>
                            <w:t>- 4 -</w: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k5EZdCICAAA5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K" w:hAnsi="方正仿宋_GBK" w:cs="方正仿宋_GBK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cs="方正仿宋_GBK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cs="方正仿宋_GBK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方正仿宋_GBK" w:hAnsi="方正仿宋_GBK" w:cs="方正仿宋_GBK"/>
                        <w:sz w:val="30"/>
                        <w:szCs w:val="30"/>
                      </w:rPr>
                      <w:t>- 4 -</w:t>
                    </w:r>
                    <w:r>
                      <w:rPr>
                        <w:rFonts w:hint="eastAsia" w:ascii="方正仿宋_GBK" w:hAnsi="方正仿宋_GBK" w:cs="方正仿宋_GBK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TAwODdlZjE5Y2VjZGNkODYyYjY3YjAwMWNlYTcifQ=="/>
  </w:docVars>
  <w:rsids>
    <w:rsidRoot w:val="5652138E"/>
    <w:rsid w:val="001B34CF"/>
    <w:rsid w:val="00223D02"/>
    <w:rsid w:val="002D39FB"/>
    <w:rsid w:val="00441050"/>
    <w:rsid w:val="00751A52"/>
    <w:rsid w:val="007B34DB"/>
    <w:rsid w:val="008F4A5A"/>
    <w:rsid w:val="00A02523"/>
    <w:rsid w:val="00B3203D"/>
    <w:rsid w:val="00CC4C74"/>
    <w:rsid w:val="00EF34F3"/>
    <w:rsid w:val="00FC3F47"/>
    <w:rsid w:val="042F5823"/>
    <w:rsid w:val="0AA062BC"/>
    <w:rsid w:val="0C152235"/>
    <w:rsid w:val="0F43080E"/>
    <w:rsid w:val="0F7E1334"/>
    <w:rsid w:val="10FE7583"/>
    <w:rsid w:val="12DA26E5"/>
    <w:rsid w:val="13855C44"/>
    <w:rsid w:val="14B5530E"/>
    <w:rsid w:val="167F0391"/>
    <w:rsid w:val="186E32F9"/>
    <w:rsid w:val="1AD576AA"/>
    <w:rsid w:val="1D164E2D"/>
    <w:rsid w:val="1D4A68AA"/>
    <w:rsid w:val="1FF828DF"/>
    <w:rsid w:val="20847795"/>
    <w:rsid w:val="24E55D07"/>
    <w:rsid w:val="2B7B1F76"/>
    <w:rsid w:val="2BBD7709"/>
    <w:rsid w:val="2D9F23F5"/>
    <w:rsid w:val="2FE63FC4"/>
    <w:rsid w:val="2FE64C20"/>
    <w:rsid w:val="30124CC1"/>
    <w:rsid w:val="35FE379F"/>
    <w:rsid w:val="364C126B"/>
    <w:rsid w:val="37917386"/>
    <w:rsid w:val="387F2FBB"/>
    <w:rsid w:val="3C31746E"/>
    <w:rsid w:val="3C884D55"/>
    <w:rsid w:val="3D970AE8"/>
    <w:rsid w:val="42A4527A"/>
    <w:rsid w:val="44E24846"/>
    <w:rsid w:val="45485285"/>
    <w:rsid w:val="45A03D8B"/>
    <w:rsid w:val="4DC20773"/>
    <w:rsid w:val="520B428F"/>
    <w:rsid w:val="53801BA0"/>
    <w:rsid w:val="53AA0DBD"/>
    <w:rsid w:val="55510CD0"/>
    <w:rsid w:val="5652138E"/>
    <w:rsid w:val="56B43EDC"/>
    <w:rsid w:val="576E330E"/>
    <w:rsid w:val="58FA1968"/>
    <w:rsid w:val="59461294"/>
    <w:rsid w:val="5B1D06C1"/>
    <w:rsid w:val="5BBF7581"/>
    <w:rsid w:val="5CC94DB7"/>
    <w:rsid w:val="60CA264B"/>
    <w:rsid w:val="61453B22"/>
    <w:rsid w:val="629F33BB"/>
    <w:rsid w:val="62E515D7"/>
    <w:rsid w:val="630175A0"/>
    <w:rsid w:val="631E25FE"/>
    <w:rsid w:val="64FE021F"/>
    <w:rsid w:val="65552FB5"/>
    <w:rsid w:val="66793B15"/>
    <w:rsid w:val="66A370FB"/>
    <w:rsid w:val="66F004FD"/>
    <w:rsid w:val="686A7F6F"/>
    <w:rsid w:val="68933E12"/>
    <w:rsid w:val="691563BF"/>
    <w:rsid w:val="693E48A5"/>
    <w:rsid w:val="69850A3A"/>
    <w:rsid w:val="69B27218"/>
    <w:rsid w:val="6A2C654E"/>
    <w:rsid w:val="71265F4F"/>
    <w:rsid w:val="72934810"/>
    <w:rsid w:val="73E46693"/>
    <w:rsid w:val="74155BE9"/>
    <w:rsid w:val="78A56B6D"/>
    <w:rsid w:val="7B517B30"/>
    <w:rsid w:val="7CB83193"/>
    <w:rsid w:val="7DA26E9B"/>
    <w:rsid w:val="7FAF76AA"/>
    <w:rsid w:val="FCEF9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next w:val="1"/>
    <w:qFormat/>
    <w:uiPriority w:val="9"/>
    <w:pPr>
      <w:spacing w:after="158" w:line="259" w:lineRule="auto"/>
      <w:ind w:left="648" w:hanging="10"/>
      <w:outlineLvl w:val="0"/>
    </w:pPr>
    <w:rPr>
      <w:rFonts w:ascii="微软雅黑" w:hAnsi="微软雅黑" w:eastAsia="微软雅黑" w:cs="微软雅黑"/>
      <w:color w:val="000000"/>
      <w:sz w:val="3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next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  <w:rPr>
      <w:rFonts w:cs="Times New Roman"/>
    </w:rPr>
  </w:style>
  <w:style w:type="character" w:customStyle="1" w:styleId="14">
    <w:name w:val="font11"/>
    <w:basedOn w:val="12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433</Words>
  <Characters>100</Characters>
  <Lines>1</Lines>
  <Paragraphs>1</Paragraphs>
  <TotalTime>19</TotalTime>
  <ScaleCrop>false</ScaleCrop>
  <LinksUpToDate>false</LinksUpToDate>
  <CharactersWithSpaces>532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2022-07-28T09:02:00Z</dcterms:created>
  <dc:creator>Administrator</dc:creator>
  <cp:lastModifiedBy>user</cp:lastModifiedBy>
  <cp:lastPrinted>2022-09-20T11:02:00Z</cp:lastPrinted>
  <dcterms:modified xsi:type="dcterms:W3CDTF">2023-09-08T10:56:01Z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83FE4543EA09487AA7D06BE54A6FFF12</vt:lpwstr>
  </property>
</Properties>
</file>