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90" w:lineRule="exact"/>
        <w:jc w:val="center"/>
        <w:rPr>
          <w:rFonts w:ascii="方正小标宋_GBK" w:hAnsi="Times New Roman" w:eastAsia="方正小标宋_GBK" w:cs="Times New Roman"/>
          <w:b/>
          <w:bCs/>
          <w:sz w:val="32"/>
          <w:szCs w:val="24"/>
        </w:rPr>
      </w:pPr>
    </w:p>
    <w:p>
      <w:pPr>
        <w:spacing w:line="380" w:lineRule="exact"/>
        <w:jc w:val="center"/>
        <w:rPr>
          <w:rFonts w:ascii="方正小标宋_GBK" w:hAnsi="Times New Roman" w:eastAsia="方正小标宋_GBK" w:cs="Times New Roman"/>
          <w:spacing w:val="-14"/>
          <w:w w:val="42"/>
          <w:sz w:val="32"/>
          <w:szCs w:val="24"/>
        </w:rPr>
      </w:pPr>
    </w:p>
    <w:p>
      <w:pPr>
        <w:tabs>
          <w:tab w:val="left" w:pos="5025"/>
        </w:tabs>
        <w:spacing w:line="380" w:lineRule="exact"/>
        <w:jc w:val="center"/>
        <w:rPr>
          <w:rFonts w:ascii="方正小标宋_GBK" w:hAnsi="Times New Roman" w:eastAsia="方正小标宋_GBK" w:cs="Times New Roman"/>
          <w:spacing w:val="-14"/>
          <w:w w:val="42"/>
          <w:sz w:val="32"/>
          <w:szCs w:val="24"/>
        </w:rPr>
      </w:pPr>
    </w:p>
    <w:p>
      <w:pPr>
        <w:tabs>
          <w:tab w:val="left" w:pos="5025"/>
        </w:tabs>
        <w:spacing w:line="380" w:lineRule="exact"/>
        <w:jc w:val="center"/>
        <w:rPr>
          <w:rFonts w:ascii="方正小标宋_GBK" w:hAnsi="Times New Roman" w:eastAsia="方正小标宋_GBK" w:cs="Times New Roman"/>
          <w:spacing w:val="-14"/>
          <w:w w:val="42"/>
          <w:sz w:val="32"/>
          <w:szCs w:val="24"/>
        </w:rPr>
      </w:pPr>
    </w:p>
    <w:p>
      <w:pPr>
        <w:spacing w:line="400" w:lineRule="exact"/>
        <w:jc w:val="center"/>
        <w:rPr>
          <w:rFonts w:ascii="方正小标宋_GBK" w:hAnsi="Times New Roman" w:eastAsia="方正小标宋_GBK" w:cs="Times New Roman"/>
          <w:spacing w:val="-14"/>
          <w:w w:val="42"/>
          <w:sz w:val="32"/>
          <w:szCs w:val="24"/>
        </w:rPr>
      </w:pPr>
    </w:p>
    <w:p>
      <w:pPr>
        <w:tabs>
          <w:tab w:val="left" w:pos="8690"/>
        </w:tabs>
        <w:spacing w:line="1180" w:lineRule="exact"/>
        <w:jc w:val="center"/>
        <w:rPr>
          <w:rFonts w:ascii="方正小标宋_GBK" w:hAnsi="Times New Roman" w:eastAsia="方正小标宋_GBK" w:cs="Times New Roman"/>
          <w:b/>
          <w:bCs/>
          <w:color w:val="FF0000"/>
          <w:spacing w:val="-14"/>
          <w:w w:val="56"/>
          <w:sz w:val="108"/>
          <w:szCs w:val="108"/>
        </w:rPr>
      </w:pPr>
      <w:r>
        <w:rPr>
          <w:rFonts w:hint="eastAsia" w:ascii="方正小标宋_GBK" w:hAnsi="Times New Roman" w:eastAsia="方正小标宋_GBK" w:cs="Times New Roman"/>
          <w:b/>
          <w:bCs/>
          <w:color w:val="FF0000"/>
          <w:spacing w:val="-14"/>
          <w:w w:val="56"/>
          <w:sz w:val="108"/>
          <w:szCs w:val="108"/>
        </w:rPr>
        <w:t>重庆市涪陵区大顺镇人民政府文件</w:t>
      </w:r>
    </w:p>
    <w:p>
      <w:pPr>
        <w:spacing w:line="600" w:lineRule="exact"/>
        <w:jc w:val="center"/>
        <w:rPr>
          <w:rFonts w:ascii="仿宋_GB2312" w:hAnsi="Times New Roman" w:eastAsia="方正仿宋_GBK" w:cs="Times New Roman"/>
          <w:color w:val="FF0000"/>
          <w:sz w:val="32"/>
          <w:szCs w:val="24"/>
        </w:rPr>
      </w:pPr>
    </w:p>
    <w:p>
      <w:pPr>
        <w:spacing w:line="600" w:lineRule="exact"/>
        <w:jc w:val="center"/>
        <w:rPr>
          <w:rFonts w:ascii="仿宋_GB2312" w:hAnsi="Times New Roman" w:eastAsia="方正仿宋_GBK" w:cs="Times New Roman"/>
          <w:sz w:val="32"/>
          <w:szCs w:val="24"/>
        </w:rPr>
      </w:pPr>
    </w:p>
    <w:p>
      <w:pPr>
        <w:jc w:val="center"/>
        <w:rPr>
          <w:rFonts w:ascii="方正仿宋_GBK" w:hAnsi="Times New Roman" w:eastAsia="方正仿宋_GBK" w:cs="Times New Roman"/>
          <w:sz w:val="32"/>
          <w:szCs w:val="24"/>
        </w:rPr>
      </w:pPr>
      <w:r>
        <w:rPr>
          <w:rFonts w:hint="eastAsia" w:ascii="方正仿宋_GBK" w:hAnsi="Times New Roman" w:eastAsia="方正仿宋_GBK" w:cs="Times New Roman"/>
          <w:sz w:val="32"/>
          <w:szCs w:val="24"/>
        </w:rPr>
        <w:t>大顺府发〔2022〕93号</w:t>
      </w:r>
    </w:p>
    <w:p>
      <w:pPr>
        <w:spacing w:line="560" w:lineRule="exact"/>
        <w:jc w:val="center"/>
        <w:rPr>
          <w:rFonts w:ascii="方正仿宋_GBK" w:hAnsi="Times New Roman" w:eastAsia="方正仿宋_GBK" w:cs="Times New Roman"/>
          <w:sz w:val="32"/>
          <w:szCs w:val="24"/>
        </w:rPr>
      </w:pPr>
      <w:r>
        <w:rPr>
          <w:rFonts w:ascii="方正仿宋_GBK" w:hAnsi="Times New Roman" w:eastAsia="方正仿宋_GBK" w:cs="Times New Roman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5615940" cy="0"/>
                <wp:effectExtent l="0" t="13970" r="3810" b="24130"/>
                <wp:wrapSquare wrapText="bothSides"/>
                <wp:docPr id="1" name="Lin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Line 12" o:spid="_x0000_s1026" o:spt="20" style="position:absolute;left:0pt;margin-left:0pt;margin-top:6.6pt;height:0pt;width:442.2pt;mso-wrap-distance-bottom:0pt;mso-wrap-distance-left:9pt;mso-wrap-distance-right:9pt;mso-wrap-distance-top:0pt;z-index:251660288;mso-width-relative:page;mso-height-relative:page;" filled="f" stroked="t" coordsize="21600,21600" o:gfxdata="UEsFBgAAAAAAAAAAAAAAAAAAAAAAAFBLAwQKAAAAAACHTuJAAAAAAAAAAAAAAAAABAAAAGRycy9Q&#10;SwMEFAAAAAgAh07iQCyODATUAAAABgEAAA8AAABkcnMvZG93bnJldi54bWxNj81OwzAQhO9IfQdr&#10;kbhRp2mFojRORRG9ISHCT69uvI2jxusodtP07VnEAY4zs5r5tthMrhMjDqH1pGAxT0Ag1d601Cj4&#10;eN/dZyBC1GR05wkVXDHAppzdFDo3/kJvOFaxEVxCIdcKbIx9LmWoLTod5r5H4uzoB6cjy6GRZtAX&#10;LnedTJPkQTrdEi9Y3eOTxfpUnZ2C6St7tPuXuH32n6/2NO0rN6ZXpe5uF8kaRMQp/h3DDz6jQ8lM&#10;B38mE0SngB+J7C5TEJxm2WoF4vBryLKQ//HLb1BLAwQUAAAACACHTuJA+v1BPMcBAACQAwAADgAA&#10;AGRycy9lMm9Eb2MueG1srVPLjtswDLwX6D8Iujd2gma7NeLsYdP0smgDdPsBjETZAvSCpMTJ35dS&#10;stk+LkVRH2RKpIbDIbV6OFnDjhiT9q7n81nLGTrhpXZDz78/b9/dc5YyOAnGO+z5GRN/WL99s5pC&#10;hws/eiMxMgJxqZtCz8ecQ9c0SYxoIc18QEdO5aOFTNs4NDLCROjWNIu2vWsmH2WIXmBKdLq5OPm6&#10;4iuFIn9VKmFmpufELdc11nVf1ma9gm6IEEYtrjTgH1hY0I6S3qA2kIEdov4DymoRffIqz4S3jVdK&#10;C6w1UDXz9rdqvo0QsNZC4qRwkyn9P1jx5biLTEvqHWcOLLXoSTtk80WRZgqpo4hHt4vXXQq7WOo8&#10;qWjLnypgpyrn+SYnnjITdLi8my8/vifVxYuveb0YYsqf0VtWjJ4bSloFhONTypSMQl9CSh7j2NTz&#10;xf3yw5LwgCZFGchk2kDckxvq5eSNllttTLmS4rB/NJEdgXq/3bb0lZoI+JewkmUDabzEVddlKkYE&#10;+clJls+BVHE0vrxwsCg5M0jTXiwChC6DNn8TSamNIwZF1ouQxdp7eaYeHELUw0hS5HjASrQ4qe2V&#10;8nVEy1z9vK9grw9p/Q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AsjgwE1AAAAAYBAAAPAAAAAAAA&#10;AAEAIAAAADgAAABkcnMvZG93bnJldi54bWxQSwECFAAUAAAACACHTuJA+v1BPMcBAACQAwAADgAA&#10;AAAAAAABACAAAAA5AQAAZHJzL2Uyb0RvYy54bWxQSwUGAAAAAAYABgBZAQAAcgUAAAAA&#10;">
                <v:fill on="f" focussize="0,0"/>
                <v:stroke weight="2.25pt" color="#FF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>
      <w:pPr>
        <w:spacing w:line="560" w:lineRule="exact"/>
        <w:jc w:val="center"/>
        <w:rPr>
          <w:rFonts w:ascii="方正仿宋_GBK" w:hAnsi="Times New Roman" w:eastAsia="方正仿宋_GBK" w:cs="Times New Roman"/>
          <w:spacing w:val="-14"/>
          <w:w w:val="42"/>
          <w:sz w:val="32"/>
          <w:szCs w:val="24"/>
        </w:rPr>
      </w:pPr>
    </w:p>
    <w:p>
      <w:pPr>
        <w:spacing w:line="560" w:lineRule="exact"/>
        <w:jc w:val="center"/>
        <w:rPr>
          <w:rFonts w:ascii="方正小标宋_GBK" w:hAnsi="Times New Roman" w:eastAsia="方正小标宋_GBK" w:cs="Times New Roman"/>
          <w:sz w:val="44"/>
          <w:szCs w:val="24"/>
        </w:rPr>
      </w:pPr>
      <w:r>
        <w:rPr>
          <w:rFonts w:hint="eastAsia" w:ascii="方正小标宋_GBK" w:hAnsi="Times New Roman" w:eastAsia="方正小标宋_GBK" w:cs="Times New Roman"/>
          <w:sz w:val="44"/>
          <w:szCs w:val="24"/>
        </w:rPr>
        <w:t>重庆市涪陵区大顺镇人民政府</w:t>
      </w:r>
    </w:p>
    <w:p>
      <w:pPr>
        <w:adjustRightInd w:val="0"/>
        <w:snapToGrid w:val="0"/>
        <w:spacing w:line="560" w:lineRule="exact"/>
        <w:jc w:val="center"/>
        <w:rPr>
          <w:rFonts w:ascii="方正小标宋_GBK" w:hAnsi="Times New Roman" w:eastAsia="方正小标宋_GBK" w:cs="Times New Roman"/>
          <w:bCs/>
          <w:sz w:val="44"/>
          <w:szCs w:val="24"/>
        </w:rPr>
      </w:pPr>
      <w:r>
        <w:rPr>
          <w:rFonts w:hint="eastAsia" w:ascii="方正小标宋_GBK" w:hAnsi="Times New Roman" w:eastAsia="方正小标宋_GBK" w:cs="Times New Roman"/>
          <w:bCs/>
          <w:sz w:val="44"/>
          <w:szCs w:val="24"/>
        </w:rPr>
        <w:t>关于印发《大顺镇持续连晴高温环境下的</w:t>
      </w:r>
    </w:p>
    <w:p>
      <w:pPr>
        <w:adjustRightInd w:val="0"/>
        <w:snapToGrid w:val="0"/>
        <w:spacing w:line="560" w:lineRule="exact"/>
        <w:jc w:val="center"/>
        <w:rPr>
          <w:rFonts w:ascii="方正小标宋_GBK" w:hAnsi="Times New Roman" w:eastAsia="方正小标宋_GBK" w:cs="Times New Roman"/>
          <w:bCs/>
          <w:sz w:val="44"/>
          <w:szCs w:val="24"/>
        </w:rPr>
      </w:pPr>
      <w:r>
        <w:rPr>
          <w:rFonts w:hint="eastAsia" w:ascii="方正小标宋_GBK" w:hAnsi="Times New Roman" w:eastAsia="方正小标宋_GBK" w:cs="Times New Roman"/>
          <w:bCs/>
          <w:sz w:val="44"/>
          <w:szCs w:val="24"/>
        </w:rPr>
        <w:t>传统村落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24"/>
        </w:rPr>
        <w:t>·</w:t>
      </w:r>
      <w:r>
        <w:rPr>
          <w:rFonts w:hint="eastAsia" w:ascii="方正小标宋_GBK" w:hAnsi="Times New Roman" w:eastAsia="方正小标宋_GBK" w:cs="Times New Roman"/>
          <w:bCs/>
          <w:sz w:val="44"/>
          <w:szCs w:val="24"/>
        </w:rPr>
        <w:t>市级历史文化名村火灾事故</w:t>
      </w:r>
    </w:p>
    <w:p>
      <w:pPr>
        <w:adjustRightInd w:val="0"/>
        <w:snapToGrid w:val="0"/>
        <w:spacing w:line="560" w:lineRule="exact"/>
        <w:jc w:val="center"/>
        <w:rPr>
          <w:rFonts w:ascii="方正小标宋_GBK" w:hAnsi="Times New Roman" w:eastAsia="方正小标宋_GBK" w:cs="Times New Roman"/>
          <w:bCs/>
          <w:sz w:val="44"/>
          <w:szCs w:val="24"/>
        </w:rPr>
      </w:pPr>
      <w:r>
        <w:rPr>
          <w:rFonts w:hint="eastAsia" w:ascii="方正小标宋_GBK" w:hAnsi="Times New Roman" w:eastAsia="方正小标宋_GBK" w:cs="Times New Roman"/>
          <w:bCs/>
          <w:sz w:val="44"/>
          <w:szCs w:val="24"/>
        </w:rPr>
        <w:t>应急救援预案（试行）</w:t>
      </w:r>
      <w:bookmarkStart w:id="0" w:name="_GoBack"/>
      <w:bookmarkEnd w:id="0"/>
      <w:r>
        <w:rPr>
          <w:rFonts w:hint="eastAsia" w:ascii="方正小标宋_GBK" w:hAnsi="Times New Roman" w:eastAsia="方正小标宋_GBK" w:cs="Times New Roman"/>
          <w:bCs/>
          <w:sz w:val="44"/>
          <w:szCs w:val="24"/>
        </w:rPr>
        <w:t>》的通知</w:t>
      </w:r>
    </w:p>
    <w:p>
      <w:pPr>
        <w:autoSpaceDE w:val="0"/>
        <w:autoSpaceDN w:val="0"/>
        <w:adjustRightInd w:val="0"/>
        <w:snapToGrid w:val="0"/>
        <w:spacing w:line="560" w:lineRule="exact"/>
        <w:jc w:val="left"/>
        <w:rPr>
          <w:rFonts w:ascii="方正仿宋_GBK" w:hAnsi="方正仿宋_GBK" w:eastAsia="方正仿宋_GBK" w:cs="方正仿宋_GBK"/>
          <w:kern w:val="32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560" w:lineRule="exact"/>
        <w:jc w:val="left"/>
        <w:rPr>
          <w:rFonts w:ascii="方正仿宋_GBK" w:hAnsi="方正仿宋_GBK" w:eastAsia="方正仿宋_GBK" w:cs="方正仿宋_GBK"/>
          <w:kern w:val="3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32"/>
          <w:sz w:val="32"/>
          <w:szCs w:val="32"/>
        </w:rPr>
        <w:t>各村（居）民委员会，镇级各部门，有关单位：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32"/>
          <w:sz w:val="32"/>
          <w:szCs w:val="32"/>
        </w:rPr>
        <w:t>《大顺镇持续连晴高温环境下的传统村落·市级历史文化名村火灾事故应急救援预案》（试行）已经镇政府同意，现印发给你们，请结合实际，认真抓好贯彻落实。</w:t>
      </w:r>
    </w:p>
    <w:p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ind w:left="594" w:leftChars="283" w:firstLine="3360" w:firstLineChars="105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重庆市涪陵区大顺镇人民政府</w:t>
      </w:r>
    </w:p>
    <w:p>
      <w:pPr>
        <w:spacing w:line="560" w:lineRule="exact"/>
        <w:ind w:left="594" w:leftChars="283" w:firstLine="4320" w:firstLineChars="135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2022年8月29日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（此件公开发布）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60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大顺镇持续连晴高温环境下的传统村落·市级历史文化名村火灾事故应急救援预案</w:t>
      </w:r>
    </w:p>
    <w:p>
      <w:pPr>
        <w:spacing w:line="60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（试行）</w:t>
      </w:r>
    </w:p>
    <w:p>
      <w:pPr>
        <w:spacing w:line="600" w:lineRule="exact"/>
        <w:ind w:right="-147" w:rightChars="-70" w:firstLine="723"/>
        <w:jc w:val="center"/>
        <w:rPr>
          <w:rFonts w:ascii="方正小标宋_GBK" w:eastAsia="方正小标宋_GBK"/>
          <w:b/>
          <w:bCs/>
          <w:sz w:val="36"/>
          <w:szCs w:val="36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一、组织架构及职责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（一）应急指挥部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指挥长：陈德明、辛培常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副指挥长：值班领导，杨波、陈金波、向余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现场指挥：由指挥长或者指挥长委托副指挥长担任。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职责：负责抢险救援、突发事件等综合指挥。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楷体_GBK" w:eastAsia="方正楷体_GBK"/>
          <w:sz w:val="32"/>
          <w:szCs w:val="32"/>
        </w:rPr>
      </w:pPr>
      <w:r>
        <w:rPr>
          <w:rFonts w:ascii="方正楷体_GBK" w:eastAsia="方正楷体_GBK"/>
          <w:sz w:val="32"/>
          <w:szCs w:val="32"/>
        </w:rPr>
        <w:t>（二）综合调度组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组长：晏鑫扬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成员：郭辉、肖艳、向江川、值班干部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职责：负责综合协调，车辆调度，信息上传下达。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楷体_GBK" w:eastAsia="方正楷体_GBK"/>
          <w:sz w:val="32"/>
          <w:szCs w:val="32"/>
        </w:rPr>
      </w:pPr>
      <w:r>
        <w:rPr>
          <w:rFonts w:ascii="方正楷体_GBK" w:eastAsia="方正楷体_GBK"/>
          <w:sz w:val="32"/>
          <w:szCs w:val="32"/>
        </w:rPr>
        <w:t>（三）</w:t>
      </w:r>
      <w:r>
        <w:rPr>
          <w:rFonts w:hint="eastAsia" w:ascii="方正楷体_GBK" w:eastAsia="方正楷体_GBK"/>
          <w:sz w:val="32"/>
          <w:szCs w:val="32"/>
        </w:rPr>
        <w:t>勘察</w:t>
      </w:r>
      <w:r>
        <w:rPr>
          <w:rFonts w:ascii="方正楷体_GBK" w:eastAsia="方正楷体_GBK"/>
          <w:sz w:val="32"/>
          <w:szCs w:val="32"/>
        </w:rPr>
        <w:t>组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组长：陈波、高需波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成员：申建、徐峰、吴小林、陈兴刚、派出所干警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职责：负责指路牌、水源勘察、现场车辆人员秩序安全维护，为指挥部提供决策建议等。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（四）抢险救援组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1. 消防队：王志诚（72128119），曾琦、李若愚、杨兴东、王光明。（负责消防救援）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2. 机关干部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一小组：周虹宇（组长）、甯胜国、胡植舰、鲁小全、</w:t>
      </w:r>
    </w:p>
    <w:p>
      <w:pPr>
        <w:adjustRightInd w:val="0"/>
        <w:snapToGrid w:val="0"/>
        <w:spacing w:line="560" w:lineRule="exact"/>
        <w:ind w:firstLine="1920" w:firstLineChars="6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廖正杰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二小组：张光辉（组长）、陈英杰、陈明全、蒋维胜、</w:t>
      </w:r>
    </w:p>
    <w:p>
      <w:pPr>
        <w:adjustRightInd w:val="0"/>
        <w:snapToGrid w:val="0"/>
        <w:spacing w:line="560" w:lineRule="exact"/>
        <w:ind w:firstLine="1920" w:firstLineChars="6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何小全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三小组：瞿元桂（组长）、曾劲、杨承文、周斌、王定文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四小组：杨磊（组长）、任柏树、苏志成、吴仁杰、王隆杰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预备组：其他机关事业干部，民兵，各村应急救援力量。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职责：携带救援工具，协助消防队抢险救援，按照指挥部下达指令开展抢险救援。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楷体_GBK" w:eastAsia="方正楷体_GBK"/>
          <w:sz w:val="32"/>
          <w:szCs w:val="32"/>
        </w:rPr>
      </w:pPr>
      <w:r>
        <w:rPr>
          <w:rFonts w:ascii="方正楷体_GBK" w:eastAsia="方正楷体_GBK"/>
          <w:sz w:val="32"/>
          <w:szCs w:val="32"/>
        </w:rPr>
        <w:t>（</w:t>
      </w:r>
      <w:r>
        <w:rPr>
          <w:rFonts w:hint="eastAsia" w:ascii="方正楷体_GBK" w:eastAsia="方正楷体_GBK"/>
          <w:sz w:val="32"/>
          <w:szCs w:val="32"/>
        </w:rPr>
        <w:t>五</w:t>
      </w:r>
      <w:r>
        <w:rPr>
          <w:rFonts w:ascii="方正楷体_GBK" w:eastAsia="方正楷体_GBK"/>
          <w:sz w:val="32"/>
          <w:szCs w:val="32"/>
        </w:rPr>
        <w:t>）后勤保障组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组长：秦超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成员：卢万英、陈清泉、张怡、潘虹、陈信会、何家鑫、</w:t>
      </w:r>
    </w:p>
    <w:p>
      <w:pPr>
        <w:adjustRightInd w:val="0"/>
        <w:snapToGrid w:val="0"/>
        <w:spacing w:line="560" w:lineRule="exact"/>
        <w:ind w:firstLine="1600" w:firstLineChars="5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杨小荣，医生。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职责：负责后勤保障，负责对讲机、抢险救援物资发放，回收等。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（六）人员搜救组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组长：杨武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成员：宋杰、阙本文、罗侠、钱昌盛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楷体_GBK" w:eastAsia="方正楷体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职责：</w:t>
      </w:r>
      <w:r>
        <w:rPr>
          <w:rFonts w:ascii="方正仿宋_GBK" w:eastAsia="方正仿宋_GBK"/>
          <w:sz w:val="32"/>
          <w:szCs w:val="32"/>
        </w:rPr>
        <w:t>搜救受困群众，疏散撤离群众。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（七）灾后调查组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组长：陈波、高需波，成员：平安办、综合执法大队、农服中心干部，派出所干警。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职责：负责事件发生后调查、处置、报告等。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二、应急救援程序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（一）</w:t>
      </w:r>
      <w:r>
        <w:rPr>
          <w:rFonts w:hint="eastAsia" w:ascii="方正仿宋_GBK" w:eastAsia="方正仿宋_GBK"/>
          <w:sz w:val="32"/>
          <w:szCs w:val="32"/>
        </w:rPr>
        <w:t>党政办接报：群众、村组干部向党政办（72128039）报告事件情况；或者党政办接派出所、消防队、区级部门电话通知等。党政办值班人员记录好详细情况（时间、地点、事件情况等）。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（二）</w:t>
      </w:r>
      <w:r>
        <w:rPr>
          <w:rFonts w:hint="eastAsia" w:ascii="方正仿宋_GBK" w:eastAsia="方正仿宋_GBK"/>
          <w:sz w:val="32"/>
          <w:szCs w:val="32"/>
        </w:rPr>
        <w:t>信息报告：党政办值班人员接报后，立即报告党政主要领导，值班领导，分管领导。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（三）</w:t>
      </w:r>
      <w:r>
        <w:rPr>
          <w:rFonts w:hint="eastAsia" w:ascii="方正仿宋_GBK" w:eastAsia="方正仿宋_GBK"/>
          <w:sz w:val="32"/>
          <w:szCs w:val="32"/>
        </w:rPr>
        <w:t>启动应急救援：党政办按照党政主要领导，值班领导意见通知六个小组开展应急救援。各组组长通知组员，按照职责，携带工具前往现场救援。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（四）</w:t>
      </w:r>
      <w:r>
        <w:rPr>
          <w:rFonts w:hint="eastAsia" w:ascii="方正仿宋_GBK" w:eastAsia="方正仿宋_GBK"/>
          <w:sz w:val="32"/>
          <w:szCs w:val="32"/>
        </w:rPr>
        <w:t>现场救援：各组按照指挥部要求，开展应急救援。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（五）</w:t>
      </w:r>
      <w:r>
        <w:rPr>
          <w:rFonts w:hint="eastAsia" w:ascii="方正仿宋_GBK" w:eastAsia="方正仿宋_GBK"/>
          <w:sz w:val="32"/>
          <w:szCs w:val="32"/>
        </w:rPr>
        <w:t xml:space="preserve"> 救援结束：携带工具返回，整理物资归库。</w:t>
      </w:r>
    </w:p>
    <w:p>
      <w:pPr>
        <w:spacing w:line="56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520" w:lineRule="exact"/>
        <w:ind w:left="594" w:leftChars="283" w:firstLine="4320" w:firstLineChars="135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pBdr>
          <w:top w:val="single" w:color="auto" w:sz="4" w:space="1"/>
          <w:bottom w:val="single" w:color="000000" w:sz="4" w:space="0"/>
        </w:pBdr>
        <w:tabs>
          <w:tab w:val="left" w:pos="8820"/>
        </w:tabs>
        <w:spacing w:line="600" w:lineRule="exact"/>
        <w:ind w:right="15" w:rightChars="7" w:firstLine="280" w:firstLineChars="1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重庆市涪陵区大顺镇党政办公室          2022年8月29日印发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758" w:left="1588" w:header="851" w:footer="1134" w:gutter="0"/>
      <w:pgNumType w:fmt="numberInDash"/>
      <w:cols w:space="720" w:num="1"/>
      <w:docGrid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09F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210" w:leftChars="100" w:right="210" w:rightChars="100"/>
      <w:rPr>
        <w:rStyle w:val="12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12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12"/>
        <w:rFonts w:ascii="宋体" w:hAnsi="宋体" w:eastAsia="宋体"/>
        <w:sz w:val="28"/>
        <w:szCs w:val="28"/>
      </w:rPr>
      <w:t>- 4 -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{0CD6A1A6-08D8-4FC4-ADC7-A918E6981176}" w:val="8FphBJrZdL4V9yxa7EvKPguO2SXcz6qti5kQUsb+3AR1l/meY0owI=jHGMDfNWTCn"/>
    <w:docVar w:name="{0D02463C-2848-443C-AA9A-585E09B7DA11}" w:val="8FphBJrZdL4V9yxa7EvKPguO2SXcz6qti5kQUsb+3AR1l/meY0owI=jHGMDfNWTCn"/>
    <w:docVar w:name="{0E668FB1-FB72-4429-82FF-99FA18CC9252}" w:val="8FphBJrZdL4V9yxa7EvKPguO2SXcz6qti5kQUsb+3AR1l/meY0owI=jHGMDfNWTCn"/>
    <w:docVar w:name="{302E8377-2FF8-46A2-A327-45C5E9A28729}" w:val="FHEQ0O41YgDbxvqlr2pMGcufm7+n9BWVIN8LTZySoRhzCjswJa6AdKUXt=e5ikP3/"/>
    <w:docVar w:name="{3206103E-57E8-4DBA-AEEB-7189284D7850}" w:val="8FphBJrZdL4V9yxa7EvKPguO2SXcz6qti5kQUsb+3AR1l/meY0owI=jHGMDfNWTCn"/>
    <w:docVar w:name="{33C26611-D800-4CD8-9A35-4B132AE0DEFC}" w:val="FHEQ0O41YgDbxvqlr2pMGcufm7+n9BWVIN8LTZySoRhzCjswJa6AdKUXt=e5ikP3/"/>
    <w:docVar w:name="{3F0E8709-1DAA-49D9-8556-9C07F495A5B0}" w:val="8FphBJrZdL4V9yxa7EvKPguO2SXcz6qti5kQUsb+3AR1l/meY0owI=jHGMDfNWTCn"/>
    <w:docVar w:name="{45A250DC-FC39-4172-8FDC-18A0C34904B4}" w:val="8FphBJrZdL4V9yxa7EvKPguO2SXcz6qti5kQUsb+3AR1l/meY0owI=jHGMDfNWTCn"/>
    <w:docVar w:name="{49EE7BF2-D04F-4281-B69C-46705CF6C4CF}" w:val="FHEQ0O41YgDbxvqlr2pMGcufm7+n9BWVIN8LTZySoRhzCjswJa6AdKUXt=e5ikP3/"/>
    <w:docVar w:name="{52CC5540-059F-4082-8D5E-07C597D575BE}" w:val="8FphBJrZdL4V9yxa7EvKPguO2SXcz6qti5kQUsb+3AR1l/meY0owI=jHGMDfNWTCn"/>
    <w:docVar w:name="{6D854368-CCA0-4A75-9AD2-E687C78296D9}" w:val="8FphBJrZdL4V9yxa7EvKPguO2SXcz6qti5kQUsb+3AR1l/meY0owI=jHGMDfNWTCn"/>
    <w:docVar w:name="{84B66BFE-1DF5-41AE-B64B-AFF2E9AB9C5C}" w:val="8FphBJrZdL4V9yxa7EvKPguO2SXcz6qti5kQUsb+3AR1l/meY0owI=jHGMDfNWTCn"/>
    <w:docVar w:name="{87920706-692F-4360-8F15-CC8AF98EFF76}" w:val="FHEQ0O41YgDbxvqlr2pMGcufm7+n9BWVIN8LTZySoRhzCjswJa6AdKUXt=e5ikP3/"/>
    <w:docVar w:name="{9878FFE5-665D-4BA4-994B-1951163108A5}" w:val="8FphBJrZdL4V9yxa7EvKPguO2SXcz6qti5kQUsb+3AR1l/meY0owI=jHGMDfNWTCn"/>
    <w:docVar w:name="{A2F43759-BF7C-449E-B9A5-D1B6727D13ED}" w:val="8FphBJrZdL4V9yxa7EvKPguO2SXcz6qti5kQUsb+3AR1l/meY0owI=jHGMDfNWTCn"/>
    <w:docVar w:name="{BED6003C-155E-4394-97AD-4942C42BF250}" w:val="8FphBJrZdL4V9yxa7EvKPguO2SXcz6qti5kQUsb+3AR1l/meY0owI=jHGMDfNWTCn"/>
    <w:docVar w:name="{CCD253E6-EEF0-40BE-B601-571156DD82DE}" w:val="8FphBJrZdL4V9yxa7EvKPguO2SXcz6qti5kQUsb+3AR1l/meY0owI=jHGMDfNWTCn"/>
    <w:docVar w:name="{F4F5E99E-143D-4913-8ACE-08088CD2D83F}" w:val="8FphBJrZdL4V9yxa7EvKPguO2SXcz6qti5kQUsb+3AR1l/meY0owI=jHGMDfNWTCn"/>
    <w:docVar w:name="{F82F8070-1324-4D9A-B4F2-AE3DB8C06144}" w:val="FHEQ0O41YgDbxvqlr2pMGcufm7+n9BWVIN8LTZySoRhzCjswJa6AdKUXt=e5ikP3/"/>
    <w:docVar w:name="DocumentID" w:val="{01903EF4-88A8-49B5-943B-DA6EBA905C38}"/>
  </w:docVars>
  <w:rsids>
    <w:rsidRoot w:val="000D3189"/>
    <w:rsid w:val="0001734A"/>
    <w:rsid w:val="000226C5"/>
    <w:rsid w:val="00031E59"/>
    <w:rsid w:val="0003609C"/>
    <w:rsid w:val="000503CA"/>
    <w:rsid w:val="00070B4E"/>
    <w:rsid w:val="00073E24"/>
    <w:rsid w:val="000A75FE"/>
    <w:rsid w:val="000C7EE5"/>
    <w:rsid w:val="000D039B"/>
    <w:rsid w:val="000D3189"/>
    <w:rsid w:val="000D3463"/>
    <w:rsid w:val="000E4C9A"/>
    <w:rsid w:val="00102F0A"/>
    <w:rsid w:val="00122672"/>
    <w:rsid w:val="00122E3B"/>
    <w:rsid w:val="001314D6"/>
    <w:rsid w:val="00133CA6"/>
    <w:rsid w:val="00134994"/>
    <w:rsid w:val="001406E7"/>
    <w:rsid w:val="001A0A8F"/>
    <w:rsid w:val="001A0EF6"/>
    <w:rsid w:val="001A1B1B"/>
    <w:rsid w:val="001A3F29"/>
    <w:rsid w:val="001D1CCB"/>
    <w:rsid w:val="001D29DE"/>
    <w:rsid w:val="001F4B7D"/>
    <w:rsid w:val="001F6A5E"/>
    <w:rsid w:val="00227E7F"/>
    <w:rsid w:val="0024001D"/>
    <w:rsid w:val="00242674"/>
    <w:rsid w:val="00271FE1"/>
    <w:rsid w:val="002A2F38"/>
    <w:rsid w:val="0030575B"/>
    <w:rsid w:val="003602D8"/>
    <w:rsid w:val="003804E6"/>
    <w:rsid w:val="00382A36"/>
    <w:rsid w:val="0038767A"/>
    <w:rsid w:val="003A1A02"/>
    <w:rsid w:val="003C2465"/>
    <w:rsid w:val="003D39C5"/>
    <w:rsid w:val="003E233B"/>
    <w:rsid w:val="003F404E"/>
    <w:rsid w:val="00410468"/>
    <w:rsid w:val="00413270"/>
    <w:rsid w:val="00422226"/>
    <w:rsid w:val="004627A0"/>
    <w:rsid w:val="00466656"/>
    <w:rsid w:val="00480AFC"/>
    <w:rsid w:val="00496D7C"/>
    <w:rsid w:val="004A29B1"/>
    <w:rsid w:val="004A5AD7"/>
    <w:rsid w:val="004C1AB0"/>
    <w:rsid w:val="004D0778"/>
    <w:rsid w:val="004D570D"/>
    <w:rsid w:val="004E1934"/>
    <w:rsid w:val="004E40D5"/>
    <w:rsid w:val="00523770"/>
    <w:rsid w:val="005407DA"/>
    <w:rsid w:val="005A1FAE"/>
    <w:rsid w:val="005A6C41"/>
    <w:rsid w:val="005B017C"/>
    <w:rsid w:val="005B41C0"/>
    <w:rsid w:val="005C09AA"/>
    <w:rsid w:val="005D5077"/>
    <w:rsid w:val="005D7C2E"/>
    <w:rsid w:val="005E375D"/>
    <w:rsid w:val="005F684E"/>
    <w:rsid w:val="00605D4A"/>
    <w:rsid w:val="00610CC4"/>
    <w:rsid w:val="00612A48"/>
    <w:rsid w:val="00631221"/>
    <w:rsid w:val="00672C2E"/>
    <w:rsid w:val="0068047C"/>
    <w:rsid w:val="00687F5A"/>
    <w:rsid w:val="00691223"/>
    <w:rsid w:val="006A11D6"/>
    <w:rsid w:val="006A3521"/>
    <w:rsid w:val="006A6B06"/>
    <w:rsid w:val="006B2BA6"/>
    <w:rsid w:val="006C5455"/>
    <w:rsid w:val="006E6FC3"/>
    <w:rsid w:val="00717D65"/>
    <w:rsid w:val="0072205F"/>
    <w:rsid w:val="007264BE"/>
    <w:rsid w:val="00737C9D"/>
    <w:rsid w:val="00743CBE"/>
    <w:rsid w:val="00755CC6"/>
    <w:rsid w:val="007641C2"/>
    <w:rsid w:val="007939C1"/>
    <w:rsid w:val="007A158C"/>
    <w:rsid w:val="007D4C61"/>
    <w:rsid w:val="007E6056"/>
    <w:rsid w:val="007F364C"/>
    <w:rsid w:val="0080428A"/>
    <w:rsid w:val="008075BA"/>
    <w:rsid w:val="00811DA1"/>
    <w:rsid w:val="00846548"/>
    <w:rsid w:val="00852C14"/>
    <w:rsid w:val="00863B2E"/>
    <w:rsid w:val="00877D11"/>
    <w:rsid w:val="008A69F6"/>
    <w:rsid w:val="008E00E7"/>
    <w:rsid w:val="008E51A8"/>
    <w:rsid w:val="00903BC2"/>
    <w:rsid w:val="00912822"/>
    <w:rsid w:val="00917A8A"/>
    <w:rsid w:val="009275C1"/>
    <w:rsid w:val="00931B26"/>
    <w:rsid w:val="00954FBA"/>
    <w:rsid w:val="00963EF2"/>
    <w:rsid w:val="009A09B4"/>
    <w:rsid w:val="009A42E6"/>
    <w:rsid w:val="009B23BA"/>
    <w:rsid w:val="009B3707"/>
    <w:rsid w:val="009F762F"/>
    <w:rsid w:val="00A73A43"/>
    <w:rsid w:val="00A906D2"/>
    <w:rsid w:val="00A93013"/>
    <w:rsid w:val="00A96EFF"/>
    <w:rsid w:val="00AD49A7"/>
    <w:rsid w:val="00AF1513"/>
    <w:rsid w:val="00B16563"/>
    <w:rsid w:val="00B207E6"/>
    <w:rsid w:val="00B3565C"/>
    <w:rsid w:val="00B861EF"/>
    <w:rsid w:val="00B96347"/>
    <w:rsid w:val="00BF2A23"/>
    <w:rsid w:val="00BF2C15"/>
    <w:rsid w:val="00C42DB2"/>
    <w:rsid w:val="00C51554"/>
    <w:rsid w:val="00C82732"/>
    <w:rsid w:val="00C910DF"/>
    <w:rsid w:val="00CA7A42"/>
    <w:rsid w:val="00CC5FF9"/>
    <w:rsid w:val="00CE093F"/>
    <w:rsid w:val="00CF0E68"/>
    <w:rsid w:val="00CF4349"/>
    <w:rsid w:val="00D11137"/>
    <w:rsid w:val="00D23D2F"/>
    <w:rsid w:val="00D25317"/>
    <w:rsid w:val="00D30EAF"/>
    <w:rsid w:val="00D57D10"/>
    <w:rsid w:val="00D82B26"/>
    <w:rsid w:val="00D87A0F"/>
    <w:rsid w:val="00D92ECC"/>
    <w:rsid w:val="00DA546F"/>
    <w:rsid w:val="00DB0E17"/>
    <w:rsid w:val="00DC0407"/>
    <w:rsid w:val="00DC0D17"/>
    <w:rsid w:val="00DC6670"/>
    <w:rsid w:val="00DF19CE"/>
    <w:rsid w:val="00E0538C"/>
    <w:rsid w:val="00E063DF"/>
    <w:rsid w:val="00E17633"/>
    <w:rsid w:val="00E214ED"/>
    <w:rsid w:val="00E26CCE"/>
    <w:rsid w:val="00E35526"/>
    <w:rsid w:val="00E35B8A"/>
    <w:rsid w:val="00E7506F"/>
    <w:rsid w:val="00E94F63"/>
    <w:rsid w:val="00EC6A94"/>
    <w:rsid w:val="00EC7523"/>
    <w:rsid w:val="00F14062"/>
    <w:rsid w:val="00F238D3"/>
    <w:rsid w:val="00F24405"/>
    <w:rsid w:val="00F247E0"/>
    <w:rsid w:val="00F26809"/>
    <w:rsid w:val="00F361D9"/>
    <w:rsid w:val="00F50CE0"/>
    <w:rsid w:val="00F60590"/>
    <w:rsid w:val="00F675D7"/>
    <w:rsid w:val="00F75DDD"/>
    <w:rsid w:val="00F76DA0"/>
    <w:rsid w:val="00FB4AFF"/>
    <w:rsid w:val="00FB5899"/>
    <w:rsid w:val="00FD4BDE"/>
    <w:rsid w:val="00FE1A6C"/>
    <w:rsid w:val="00FE380B"/>
    <w:rsid w:val="00FF556F"/>
    <w:rsid w:val="1FFEAAB2"/>
    <w:rsid w:val="2CF47D29"/>
    <w:rsid w:val="5D5E4F11"/>
    <w:rsid w:val="5D8B0FBB"/>
    <w:rsid w:val="669EC786"/>
    <w:rsid w:val="6BDF2F13"/>
    <w:rsid w:val="6FB2B06F"/>
    <w:rsid w:val="779F136D"/>
    <w:rsid w:val="7ADFD1C0"/>
    <w:rsid w:val="B7DFE90E"/>
    <w:rsid w:val="BE3F6294"/>
    <w:rsid w:val="CDD3C9EE"/>
    <w:rsid w:val="D3B755CC"/>
    <w:rsid w:val="DF6DA6DA"/>
    <w:rsid w:val="F1F575A6"/>
    <w:rsid w:val="F79F97E8"/>
    <w:rsid w:val="FB7F001F"/>
    <w:rsid w:val="FF7B1592"/>
    <w:rsid w:val="FFB19182"/>
    <w:rsid w:val="FFF749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0"/>
    <w:pPr>
      <w:keepNext/>
      <w:keepLines/>
      <w:snapToGrid w:val="0"/>
      <w:spacing w:line="560" w:lineRule="exact"/>
      <w:ind w:firstLine="200" w:firstLineChars="200"/>
      <w:outlineLvl w:val="1"/>
    </w:pPr>
    <w:rPr>
      <w:rFonts w:ascii="Cambria" w:hAnsi="Cambria" w:eastAsia="方正楷体_GBK" w:cs="Times New Roman"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7">
    <w:name w:val="Normal (Web)"/>
    <w:next w:val="1"/>
    <w:qFormat/>
    <w:uiPriority w:val="0"/>
    <w:pPr>
      <w:spacing w:before="100" w:beforeAutospacing="1" w:after="100" w:afterAutospacing="1"/>
    </w:pPr>
    <w:rPr>
      <w:rFonts w:ascii="宋体" w:hAnsi="Times New Roman" w:eastAsia="宋体" w:cs="Times New Roman"/>
      <w:sz w:val="24"/>
      <w:lang w:val="en-US" w:eastAsia="zh-CN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rFonts w:ascii="宋体" w:hAnsi="宋体" w:eastAsia="宋体" w:cs="宋体"/>
      <w:b/>
      <w:bCs/>
      <w:sz w:val="24"/>
      <w:szCs w:val="26"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页眉 Char"/>
    <w:basedOn w:val="10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4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10"/>
    <w:link w:val="3"/>
    <w:semiHidden/>
    <w:qFormat/>
    <w:uiPriority w:val="99"/>
  </w:style>
  <w:style w:type="character" w:customStyle="1" w:styleId="17">
    <w:name w:val="标题 2 Char"/>
    <w:basedOn w:val="10"/>
    <w:link w:val="2"/>
    <w:qFormat/>
    <w:uiPriority w:val="0"/>
    <w:rPr>
      <w:rFonts w:ascii="Cambria" w:hAnsi="Cambria" w:eastAsia="方正楷体_GBK" w:cs="Times New Roman"/>
      <w:bCs/>
      <w:sz w:val="32"/>
      <w:szCs w:val="32"/>
    </w:rPr>
  </w:style>
  <w:style w:type="paragraph" w:styleId="18">
    <w:name w:val="List Paragraph"/>
    <w:basedOn w:val="1"/>
    <w:qFormat/>
    <w:uiPriority w:val="34"/>
    <w:pPr>
      <w:ind w:left="283" w:leftChars="283" w:firstLine="420" w:firstLineChars="200"/>
    </w:pPr>
    <w:rPr>
      <w:rFonts w:ascii="Calibri" w:hAnsi="Calibri" w:eastAsia="宋体" w:cs="Times New Roman"/>
    </w:rPr>
  </w:style>
  <w:style w:type="paragraph" w:customStyle="1" w:styleId="19">
    <w:name w:val="Char Char Char1 Char Char Char Char Char Char Char Char Char Char"/>
    <w:basedOn w:val="1"/>
    <w:semiHidden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宋体" w:hAnsi="宋体" w:eastAsia="宋体" w:cs="宋体"/>
      <w:sz w:val="24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186</Words>
  <Characters>1062</Characters>
  <Lines>8</Lines>
  <Paragraphs>2</Paragraphs>
  <TotalTime>0</TotalTime>
  <ScaleCrop>false</ScaleCrop>
  <LinksUpToDate>false</LinksUpToDate>
  <CharactersWithSpaces>1246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2020-05-01T00:39:00Z</dcterms:created>
  <dc:creator>微软用户</dc:creator>
  <cp:lastModifiedBy>user</cp:lastModifiedBy>
  <cp:lastPrinted>2022-03-20T17:53:00Z</cp:lastPrinted>
  <dcterms:modified xsi:type="dcterms:W3CDTF">2025-09-30T09:44:32Z</dcterms:modified>
  <cp:revision>184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