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微软雅黑" w:hAnsi="微软雅黑" w:eastAsia="微软雅黑"/>
          <w:b/>
          <w:bCs/>
          <w:color w:val="auto"/>
          <w:kern w:val="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auto"/>
          <w:spacing w:val="15"/>
          <w:sz w:val="32"/>
          <w:szCs w:val="32"/>
          <w:shd w:val="clear" w:color="auto" w:fill="FFFFFF"/>
        </w:rPr>
        <w:t>涪陵区大顺镇人民政府202</w:t>
      </w:r>
      <w:r>
        <w:rPr>
          <w:rFonts w:hint="eastAsia" w:ascii="微软雅黑" w:hAnsi="微软雅黑" w:eastAsia="微软雅黑"/>
          <w:b/>
          <w:bCs/>
          <w:color w:val="auto"/>
          <w:spacing w:val="15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/>
          <w:b/>
          <w:bCs/>
          <w:color w:val="auto"/>
          <w:spacing w:val="15"/>
          <w:sz w:val="32"/>
          <w:szCs w:val="32"/>
          <w:shd w:val="clear" w:color="auto" w:fill="FFFFFF"/>
        </w:rPr>
        <w:t>年度行政执法结果公示</w:t>
      </w:r>
    </w:p>
    <w:p>
      <w:pPr>
        <w:widowControl/>
        <w:jc w:val="center"/>
        <w:rPr>
          <w:rFonts w:hint="eastAsia" w:ascii="微软雅黑" w:hAnsi="微软雅黑" w:eastAsia="微软雅黑"/>
          <w:b/>
          <w:bCs/>
          <w:color w:val="auto"/>
          <w:kern w:val="0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color w:val="auto"/>
          <w:kern w:val="0"/>
          <w:sz w:val="28"/>
          <w:szCs w:val="28"/>
        </w:rPr>
        <w:t>第一部分  行政许可实施情况统计表</w:t>
      </w:r>
    </w:p>
    <w:p>
      <w:pPr>
        <w:pStyle w:val="2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</w:t>
      </w:r>
    </w:p>
    <w:tbl>
      <w:tblPr>
        <w:tblStyle w:val="4"/>
        <w:tblW w:w="157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4"/>
        <w:gridCol w:w="1282"/>
        <w:gridCol w:w="1441"/>
        <w:gridCol w:w="1355"/>
        <w:gridCol w:w="2064"/>
        <w:gridCol w:w="3196"/>
        <w:gridCol w:w="1341"/>
        <w:gridCol w:w="1369"/>
        <w:gridCol w:w="10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25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1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行政许可实施数量（件）</w:t>
            </w:r>
          </w:p>
        </w:tc>
        <w:tc>
          <w:tcPr>
            <w:tcW w:w="319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撤销行政许可数量（件）</w:t>
            </w:r>
          </w:p>
        </w:tc>
        <w:tc>
          <w:tcPr>
            <w:tcW w:w="27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25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申请数量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受理数量</w:t>
            </w:r>
          </w:p>
        </w:tc>
        <w:tc>
          <w:tcPr>
            <w:tcW w:w="1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许可数量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不予许可数量</w:t>
            </w:r>
          </w:p>
        </w:tc>
        <w:tc>
          <w:tcPr>
            <w:tcW w:w="319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</w:rPr>
              <w:t>审核数量</w:t>
            </w:r>
          </w:p>
        </w:tc>
        <w:tc>
          <w:tcPr>
            <w:tcW w:w="13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</w:rPr>
              <w:t>纠错数量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重庆市涪陵区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大顺镇人民政府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</w:rPr>
              <w:t>0</w:t>
            </w:r>
          </w:p>
        </w:tc>
        <w:tc>
          <w:tcPr>
            <w:tcW w:w="1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</w:rPr>
              <w:t>0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</w:rPr>
              <w:t>0</w:t>
            </w:r>
          </w:p>
        </w:tc>
        <w:tc>
          <w:tcPr>
            <w:tcW w:w="3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</w:tr>
    </w:tbl>
    <w:p>
      <w:pPr>
        <w:widowControl/>
        <w:ind w:left="420" w:leftChars="200"/>
        <w:jc w:val="center"/>
        <w:textAlignment w:val="center"/>
        <w:rPr>
          <w:rFonts w:hint="eastAsia" w:ascii="方正楷体_GBK" w:hAnsi="楷体" w:eastAsia="方正楷体_GBK" w:cs="楷体"/>
          <w:color w:val="auto"/>
          <w:kern w:val="0"/>
          <w:sz w:val="32"/>
          <w:szCs w:val="32"/>
        </w:rPr>
      </w:pPr>
      <w:r>
        <w:rPr>
          <w:rFonts w:hint="eastAsia" w:ascii="楷体" w:hAnsi="楷体" w:eastAsia="楷体"/>
          <w:color w:val="auto"/>
          <w:kern w:val="0"/>
          <w:sz w:val="32"/>
          <w:szCs w:val="32"/>
        </w:rPr>
        <w:br w:type="page"/>
      </w:r>
      <w:r>
        <w:rPr>
          <w:rFonts w:hint="eastAsia" w:ascii="微软雅黑" w:hAnsi="微软雅黑" w:eastAsia="微软雅黑"/>
          <w:b/>
          <w:bCs/>
          <w:color w:val="auto"/>
          <w:kern w:val="0"/>
          <w:sz w:val="28"/>
          <w:szCs w:val="28"/>
        </w:rPr>
        <w:t>第二部分  行政处罚实施情况统计表</w:t>
      </w:r>
    </w:p>
    <w:p>
      <w:pPr>
        <w:pStyle w:val="2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</w:t>
      </w:r>
    </w:p>
    <w:tbl>
      <w:tblPr>
        <w:tblStyle w:val="4"/>
        <w:tblW w:w="1576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4"/>
        <w:gridCol w:w="867"/>
        <w:gridCol w:w="951"/>
        <w:gridCol w:w="1162"/>
        <w:gridCol w:w="1611"/>
        <w:gridCol w:w="558"/>
        <w:gridCol w:w="578"/>
        <w:gridCol w:w="568"/>
        <w:gridCol w:w="951"/>
        <w:gridCol w:w="1083"/>
        <w:gridCol w:w="1123"/>
        <w:gridCol w:w="752"/>
        <w:gridCol w:w="795"/>
        <w:gridCol w:w="1134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29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行政处罚实施数量</w:t>
            </w:r>
          </w:p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罚没</w:t>
            </w:r>
          </w:p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金额</w:t>
            </w:r>
          </w:p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简易程序数量</w:t>
            </w:r>
          </w:p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一般程序数量</w:t>
            </w:r>
          </w:p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法制审核数量</w:t>
            </w:r>
          </w:p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涉嫌犯罪移送案件数量</w:t>
            </w:r>
          </w:p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司法机关受理案件数量</w:t>
            </w:r>
          </w:p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  <w:jc w:val="center"/>
        </w:trPr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ind w:right="-82" w:rightChars="-39"/>
              <w:jc w:val="center"/>
              <w:textAlignment w:val="center"/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 xml:space="preserve"> 警告、通报</w:t>
            </w:r>
          </w:p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批评</w:t>
            </w:r>
          </w:p>
        </w:tc>
        <w:tc>
          <w:tcPr>
            <w:tcW w:w="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罚款、没收违法所得、没收非法财物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</w:rPr>
              <w:t>暂扣许可证件、降低资质等级、吊销许可证件</w:t>
            </w:r>
          </w:p>
        </w:tc>
        <w:tc>
          <w:tcPr>
            <w:tcW w:w="1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</w:rPr>
              <w:t>限制开展生产经营活动、责令停产停业、责令关闭、限制从业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行政拘留</w:t>
            </w:r>
          </w:p>
        </w:tc>
        <w:tc>
          <w:tcPr>
            <w:tcW w:w="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其他行政处罚</w:t>
            </w:r>
          </w:p>
        </w:tc>
        <w:tc>
          <w:tcPr>
            <w:tcW w:w="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</w:rPr>
              <w:t>审核</w:t>
            </w:r>
          </w:p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</w:rPr>
              <w:t>纠错</w:t>
            </w:r>
          </w:p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  <w:jc w:val="center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重庆市涪陵区</w:t>
            </w:r>
          </w:p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大顺镇人民政府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  <w:t>420</w:t>
            </w:r>
          </w:p>
        </w:tc>
        <w:tc>
          <w:tcPr>
            <w:tcW w:w="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  <w:t>360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</w:rPr>
              <w:t>0</w:t>
            </w:r>
          </w:p>
        </w:tc>
        <w:tc>
          <w:tcPr>
            <w:tcW w:w="1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  <w:t>780</w:t>
            </w:r>
          </w:p>
        </w:tc>
        <w:tc>
          <w:tcPr>
            <w:tcW w:w="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  <w:t>1.8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  <w:t>780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eastAsia" w:eastAsia="方正仿宋_GBK"/>
          <w:color w:val="auto"/>
          <w:kern w:val="0"/>
        </w:rPr>
      </w:pPr>
      <w:r>
        <w:rPr>
          <w:rFonts w:eastAsia="方正仿宋_GBK"/>
          <w:color w:val="auto"/>
          <w:kern w:val="0"/>
        </w:rPr>
        <w:t xml:space="preserve"> </w:t>
      </w:r>
    </w:p>
    <w:p>
      <w:pPr>
        <w:widowControl/>
        <w:jc w:val="left"/>
        <w:rPr>
          <w:rFonts w:ascii="方正楷体_GBK" w:hAnsi="宋体" w:eastAsia="方正楷体_GBK"/>
          <w:color w:val="auto"/>
          <w:kern w:val="0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widowControl/>
        <w:jc w:val="center"/>
        <w:rPr>
          <w:rFonts w:ascii="微软雅黑" w:hAnsi="微软雅黑" w:eastAsia="微软雅黑"/>
          <w:b/>
          <w:bCs/>
          <w:color w:val="auto"/>
          <w:kern w:val="0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color w:val="auto"/>
          <w:kern w:val="0"/>
          <w:sz w:val="28"/>
          <w:szCs w:val="28"/>
        </w:rPr>
        <w:t>第三部分  行政强制措施实施情况统计表</w:t>
      </w:r>
    </w:p>
    <w:p>
      <w:pPr>
        <w:pStyle w:val="2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</w:t>
      </w:r>
    </w:p>
    <w:tbl>
      <w:tblPr>
        <w:tblStyle w:val="4"/>
        <w:tblW w:w="156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64"/>
        <w:gridCol w:w="1694"/>
        <w:gridCol w:w="1770"/>
        <w:gridCol w:w="1391"/>
        <w:gridCol w:w="2080"/>
        <w:gridCol w:w="1459"/>
        <w:gridCol w:w="1108"/>
        <w:gridCol w:w="1338"/>
        <w:gridCol w:w="12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35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39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行政强制措施实施数量（件）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法制审核数量</w:t>
            </w:r>
          </w:p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限制公民</w:t>
            </w:r>
          </w:p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人身自由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查封场所、</w:t>
            </w:r>
          </w:p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设施或者财物</w:t>
            </w:r>
          </w:p>
        </w:tc>
        <w:tc>
          <w:tcPr>
            <w:tcW w:w="1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扣押财物</w:t>
            </w:r>
          </w:p>
        </w:tc>
        <w:tc>
          <w:tcPr>
            <w:tcW w:w="2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冻结存款、汇款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其他行政</w:t>
            </w:r>
          </w:p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强制措施</w:t>
            </w: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纠错</w:t>
            </w:r>
          </w:p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重庆市涪陵区大顺镇人民政府</w:t>
            </w:r>
          </w:p>
        </w:tc>
        <w:tc>
          <w:tcPr>
            <w:tcW w:w="1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eastAsia" w:ascii="宋体"/>
          <w:color w:val="auto"/>
          <w:kern w:val="0"/>
        </w:rPr>
      </w:pPr>
      <w:r>
        <w:rPr>
          <w:rFonts w:hint="eastAsia" w:ascii="宋体"/>
          <w:color w:val="auto"/>
          <w:kern w:val="0"/>
        </w:rPr>
        <w:t xml:space="preserve"> </w:t>
      </w:r>
    </w:p>
    <w:p>
      <w:pPr>
        <w:widowControl/>
        <w:jc w:val="left"/>
        <w:rPr>
          <w:rFonts w:ascii="微软雅黑" w:hAnsi="微软雅黑" w:eastAsia="微软雅黑"/>
          <w:color w:val="auto"/>
          <w:kern w:val="0"/>
          <w:sz w:val="28"/>
          <w:szCs w:val="28"/>
        </w:rPr>
        <w:sectPr>
          <w:pgSz w:w="16838" w:h="11906" w:orient="landscape"/>
          <w:pgMar w:top="1587" w:right="2098" w:bottom="1474" w:left="1984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center"/>
        <w:rPr>
          <w:rFonts w:hint="eastAsia" w:ascii="微软雅黑" w:hAnsi="微软雅黑" w:eastAsia="微软雅黑"/>
          <w:b/>
          <w:bCs/>
          <w:color w:val="auto"/>
          <w:kern w:val="0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color w:val="auto"/>
          <w:kern w:val="0"/>
          <w:sz w:val="28"/>
          <w:szCs w:val="28"/>
        </w:rPr>
        <w:t>第四部分  行政强制执行情况统计表</w:t>
      </w:r>
    </w:p>
    <w:p>
      <w:pPr>
        <w:pStyle w:val="2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</w:t>
      </w:r>
    </w:p>
    <w:tbl>
      <w:tblPr>
        <w:tblStyle w:val="4"/>
        <w:tblW w:w="154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3"/>
        <w:gridCol w:w="1376"/>
        <w:gridCol w:w="1271"/>
        <w:gridCol w:w="1888"/>
        <w:gridCol w:w="1262"/>
        <w:gridCol w:w="856"/>
        <w:gridCol w:w="1263"/>
        <w:gridCol w:w="1290"/>
        <w:gridCol w:w="1031"/>
        <w:gridCol w:w="1281"/>
        <w:gridCol w:w="1285"/>
      </w:tblGrid>
      <w:tr>
        <w:trPr>
          <w:trHeight w:val="816" w:hRule="atLeast"/>
          <w:jc w:val="center"/>
        </w:trPr>
        <w:tc>
          <w:tcPr>
            <w:tcW w:w="2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20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行政强制执行实施数量</w:t>
            </w:r>
          </w:p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2566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行政机关强制执行</w:t>
            </w:r>
          </w:p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法制审核数量</w:t>
            </w:r>
          </w:p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2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1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  <w:jc w:val="center"/>
        </w:trPr>
        <w:tc>
          <w:tcPr>
            <w:tcW w:w="2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划拨存款、汇款</w:t>
            </w:r>
          </w:p>
        </w:tc>
        <w:tc>
          <w:tcPr>
            <w:tcW w:w="1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排除妨碍、恢复原状</w:t>
            </w:r>
          </w:p>
        </w:tc>
        <w:tc>
          <w:tcPr>
            <w:tcW w:w="8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其他强制</w:t>
            </w:r>
          </w:p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执行方式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纠错</w:t>
            </w:r>
          </w:p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jc w:val="center"/>
        </w:trPr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重庆市涪陵区</w:t>
            </w:r>
          </w:p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大顺镇人民政府</w:t>
            </w: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eastAsia" w:ascii="宋体"/>
          <w:color w:val="auto"/>
          <w:kern w:val="0"/>
        </w:rPr>
      </w:pPr>
      <w:r>
        <w:rPr>
          <w:rFonts w:hint="eastAsia" w:ascii="宋体"/>
          <w:color w:val="auto"/>
          <w:kern w:val="0"/>
        </w:rPr>
        <w:t xml:space="preserve"> </w:t>
      </w:r>
    </w:p>
    <w:p>
      <w:pPr>
        <w:pStyle w:val="2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</w:t>
      </w:r>
    </w:p>
    <w:p>
      <w:pPr>
        <w:widowControl/>
        <w:jc w:val="left"/>
        <w:rPr>
          <w:rFonts w:ascii="方正楷体_GBK" w:hAnsi="宋体" w:eastAsia="方正楷体_GBK"/>
          <w:color w:val="auto"/>
          <w:kern w:val="0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center"/>
        <w:rPr>
          <w:rFonts w:hint="eastAsia" w:ascii="微软雅黑" w:hAnsi="微软雅黑" w:eastAsia="微软雅黑"/>
          <w:b/>
          <w:bCs/>
          <w:color w:val="auto"/>
          <w:kern w:val="0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color w:val="auto"/>
          <w:kern w:val="0"/>
          <w:sz w:val="28"/>
          <w:szCs w:val="28"/>
        </w:rPr>
        <w:t>第五部分  行政征收实施情况统计表</w:t>
      </w:r>
    </w:p>
    <w:p>
      <w:pPr>
        <w:pStyle w:val="2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</w:t>
      </w:r>
    </w:p>
    <w:tbl>
      <w:tblPr>
        <w:tblStyle w:val="4"/>
        <w:tblW w:w="153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5"/>
        <w:gridCol w:w="2945"/>
        <w:gridCol w:w="1698"/>
        <w:gridCol w:w="1698"/>
        <w:gridCol w:w="1698"/>
        <w:gridCol w:w="1359"/>
        <w:gridCol w:w="1359"/>
        <w:gridCol w:w="20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25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 xml:space="preserve">单位名称 </w:t>
            </w:r>
          </w:p>
        </w:tc>
        <w:tc>
          <w:tcPr>
            <w:tcW w:w="8039" w:type="dxa"/>
            <w:gridSpan w:val="4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行政征收实施数量（件）</w:t>
            </w:r>
          </w:p>
        </w:tc>
        <w:tc>
          <w:tcPr>
            <w:tcW w:w="27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202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39" w:type="dxa"/>
            <w:gridSpan w:val="4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202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2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行政收费</w:t>
            </w: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土地征收</w:t>
            </w: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其他行政征收</w:t>
            </w:r>
          </w:p>
        </w:tc>
        <w:tc>
          <w:tcPr>
            <w:tcW w:w="1359" w:type="dxa"/>
            <w:vMerge w:val="continue"/>
            <w:tcBorders>
              <w:left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left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vMerge w:val="continue"/>
            <w:tcBorders>
              <w:left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2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vMerge w:val="continue"/>
            <w:tcBorders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重庆市涪陵区</w:t>
            </w:r>
          </w:p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大顺镇人民政府</w:t>
            </w:r>
          </w:p>
        </w:tc>
        <w:tc>
          <w:tcPr>
            <w:tcW w:w="2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2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宋体"/>
          <w:color w:val="auto"/>
          <w:kern w:val="0"/>
          <w:sz w:val="24"/>
          <w:szCs w:val="24"/>
        </w:rPr>
      </w:pPr>
      <w:r>
        <w:rPr>
          <w:rFonts w:hint="eastAsia" w:ascii="宋体"/>
          <w:color w:val="auto"/>
          <w:kern w:val="0"/>
          <w:sz w:val="24"/>
          <w:szCs w:val="24"/>
        </w:rPr>
        <w:t xml:space="preserve"> </w:t>
      </w:r>
    </w:p>
    <w:p>
      <w:pPr>
        <w:widowControl/>
        <w:ind w:left="640" w:hanging="640" w:hangingChars="200"/>
        <w:jc w:val="center"/>
        <w:textAlignment w:val="center"/>
        <w:rPr>
          <w:rFonts w:hint="eastAsia" w:ascii="方正楷体_GBK" w:hAnsi="楷体" w:eastAsia="方正楷体_GBK" w:cs="楷体"/>
          <w:color w:val="auto"/>
          <w:kern w:val="0"/>
          <w:sz w:val="32"/>
          <w:szCs w:val="32"/>
        </w:rPr>
      </w:pPr>
      <w:r>
        <w:rPr>
          <w:rFonts w:hint="eastAsia" w:ascii="方正楷体_GBK" w:hAnsi="楷体" w:eastAsia="方正楷体_GBK" w:cs="楷体"/>
          <w:color w:val="auto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方正楷体_GBK" w:hAnsi="楷体" w:eastAsia="方正楷体_GBK" w:cs="楷体"/>
          <w:color w:val="auto"/>
          <w:kern w:val="0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center"/>
        <w:rPr>
          <w:rFonts w:hint="eastAsia" w:ascii="微软雅黑" w:hAnsi="微软雅黑" w:eastAsia="微软雅黑"/>
          <w:b/>
          <w:bCs/>
          <w:color w:val="auto"/>
          <w:kern w:val="0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color w:val="auto"/>
          <w:kern w:val="0"/>
          <w:sz w:val="28"/>
          <w:szCs w:val="28"/>
        </w:rPr>
        <w:t>第六部分  行政征用实施情况统计表</w:t>
      </w:r>
    </w:p>
    <w:p>
      <w:pPr>
        <w:pStyle w:val="2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</w:t>
      </w:r>
    </w:p>
    <w:tbl>
      <w:tblPr>
        <w:tblStyle w:val="4"/>
        <w:tblW w:w="1540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4838"/>
        <w:gridCol w:w="2586"/>
        <w:gridCol w:w="3181"/>
        <w:gridCol w:w="22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254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838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行政征用实施数量（件）</w:t>
            </w:r>
          </w:p>
        </w:tc>
        <w:tc>
          <w:tcPr>
            <w:tcW w:w="57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</w:rPr>
              <w:t>法制审核数量（件）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25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38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</w:rPr>
              <w:t>审核数量</w:t>
            </w:r>
          </w:p>
        </w:tc>
        <w:tc>
          <w:tcPr>
            <w:tcW w:w="3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</w:rPr>
              <w:t>纠错数量</w:t>
            </w: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重庆市涪陵区</w:t>
            </w:r>
          </w:p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大顺镇人民政府</w:t>
            </w:r>
          </w:p>
        </w:tc>
        <w:tc>
          <w:tcPr>
            <w:tcW w:w="48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</w:rPr>
              <w:t>0</w:t>
            </w:r>
          </w:p>
        </w:tc>
        <w:tc>
          <w:tcPr>
            <w:tcW w:w="2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</w:rPr>
              <w:t>0</w:t>
            </w:r>
          </w:p>
        </w:tc>
        <w:tc>
          <w:tcPr>
            <w:tcW w:w="3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宋体"/>
          <w:color w:val="auto"/>
          <w:kern w:val="0"/>
          <w:sz w:val="24"/>
          <w:szCs w:val="24"/>
        </w:rPr>
      </w:pPr>
      <w:r>
        <w:rPr>
          <w:rFonts w:hint="eastAsia" w:ascii="宋体"/>
          <w:color w:val="auto"/>
          <w:kern w:val="0"/>
          <w:sz w:val="24"/>
          <w:szCs w:val="24"/>
        </w:rPr>
        <w:t xml:space="preserve"> </w:t>
      </w:r>
    </w:p>
    <w:p>
      <w:pPr>
        <w:rPr>
          <w:rFonts w:hint="eastAsia"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 xml:space="preserve"> </w:t>
      </w:r>
    </w:p>
    <w:p>
      <w:pPr>
        <w:widowControl/>
        <w:ind w:left="420" w:leftChars="200"/>
        <w:jc w:val="center"/>
        <w:textAlignment w:val="center"/>
        <w:rPr>
          <w:rFonts w:hint="eastAsia" w:ascii="方正楷体_GBK" w:hAnsi="楷体" w:eastAsia="方正楷体_GBK" w:cs="楷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br w:type="page"/>
      </w:r>
      <w:r>
        <w:rPr>
          <w:rFonts w:hint="eastAsia" w:ascii="微软雅黑" w:hAnsi="微软雅黑" w:eastAsia="微软雅黑"/>
          <w:b/>
          <w:bCs/>
          <w:color w:val="auto"/>
          <w:kern w:val="0"/>
          <w:sz w:val="28"/>
          <w:szCs w:val="28"/>
        </w:rPr>
        <w:t xml:space="preserve"> 第七部分  行政检查实施情况统计表</w:t>
      </w:r>
    </w:p>
    <w:tbl>
      <w:tblPr>
        <w:tblStyle w:val="4"/>
        <w:tblW w:w="15893" w:type="dxa"/>
        <w:tblInd w:w="-6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4820"/>
        <w:gridCol w:w="5371"/>
        <w:gridCol w:w="31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82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行政检查实施数量（次）</w:t>
            </w:r>
          </w:p>
        </w:tc>
        <w:tc>
          <w:tcPr>
            <w:tcW w:w="537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检查后作出行政处罚数量（件）</w:t>
            </w: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重庆市涪陵区</w:t>
            </w:r>
          </w:p>
          <w:p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4"/>
                <w:szCs w:val="24"/>
              </w:rPr>
              <w:t>大顺镇人民政府</w:t>
            </w:r>
          </w:p>
        </w:tc>
        <w:tc>
          <w:tcPr>
            <w:tcW w:w="4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</w:rPr>
              <w:t>725</w:t>
            </w:r>
          </w:p>
        </w:tc>
        <w:tc>
          <w:tcPr>
            <w:tcW w:w="5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  <w:t>780</w:t>
            </w: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</w:t>
      </w:r>
    </w:p>
    <w:p>
      <w:pPr>
        <w:widowControl/>
        <w:jc w:val="left"/>
        <w:textAlignment w:val="center"/>
        <w:rPr>
          <w:rFonts w:hint="eastAsia" w:ascii="方正仿宋_GBK" w:eastAsia="方正仿宋_GBK"/>
          <w:color w:val="auto"/>
          <w:kern w:val="0"/>
        </w:rPr>
      </w:pPr>
      <w:r>
        <w:rPr>
          <w:rFonts w:hint="eastAsia" w:ascii="方正仿宋_GBK" w:eastAsia="方正仿宋_GBK"/>
          <w:color w:val="auto"/>
          <w:kern w:val="0"/>
        </w:rPr>
        <w:t xml:space="preserve"> </w:t>
      </w:r>
    </w:p>
    <w:p>
      <w:pPr>
        <w:pStyle w:val="3"/>
        <w:ind w:leftChars="0" w:right="210"/>
        <w:rPr>
          <w:rFonts w:hint="eastAsia"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 xml:space="preserve"> </w:t>
      </w:r>
    </w:p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1YzgwYzFmYjA0NjNiZDcwYzVlNmNlNzIzZTNhZGEifQ=="/>
  </w:docVars>
  <w:rsids>
    <w:rsidRoot w:val="00176F00"/>
    <w:rsid w:val="00176F00"/>
    <w:rsid w:val="00685D44"/>
    <w:rsid w:val="008B2EAA"/>
    <w:rsid w:val="00AD04AD"/>
    <w:rsid w:val="00BC4D91"/>
    <w:rsid w:val="00D64D7E"/>
    <w:rsid w:val="00DC3A6D"/>
    <w:rsid w:val="00F64DF4"/>
    <w:rsid w:val="1AFC7F4B"/>
    <w:rsid w:val="48B67F9A"/>
    <w:rsid w:val="7FB57F2E"/>
    <w:rsid w:val="8B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黑体_GBK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link w:val="6"/>
    <w:unhideWhenUsed/>
    <w:qFormat/>
    <w:uiPriority w:val="99"/>
    <w:pPr>
      <w:spacing w:before="100" w:beforeAutospacing="1" w:after="100" w:afterAutospacing="1"/>
      <w:ind w:leftChars="100" w:rightChars="100"/>
    </w:pPr>
  </w:style>
  <w:style w:type="character" w:customStyle="1" w:styleId="6">
    <w:name w:val="正文文本 Char"/>
    <w:basedOn w:val="5"/>
    <w:link w:val="3"/>
    <w:qFormat/>
    <w:uiPriority w:val="99"/>
    <w:rPr>
      <w:rFonts w:ascii="Calibri" w:hAnsi="Calibri" w:eastAsia="方正黑体_GBK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166</Words>
  <Characters>951</Characters>
  <Lines>7</Lines>
  <Paragraphs>2</Paragraphs>
  <TotalTime>26</TotalTime>
  <ScaleCrop>false</ScaleCrop>
  <LinksUpToDate>false</LinksUpToDate>
  <CharactersWithSpaces>1115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2023-07-26T21:56:00Z</dcterms:created>
  <dc:creator>Administrator</dc:creator>
  <cp:lastModifiedBy>雨天</cp:lastModifiedBy>
  <dcterms:modified xsi:type="dcterms:W3CDTF">2024-02-19T01:41:47Z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D6A3CB1D3A1843BDB6F68DACF051D8C7_12</vt:lpwstr>
  </property>
</Properties>
</file>