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_GBK" w:eastAsia="方正小标宋_GBK" w:cs="宋体" w:hAnsiTheme="majorEastAsia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eastAsia="方正小标宋_GBK" w:cs="宋体" w:hAnsiTheme="majorEastAsia"/>
          <w:bCs/>
          <w:color w:val="000000"/>
          <w:kern w:val="36"/>
          <w:sz w:val="44"/>
          <w:szCs w:val="44"/>
        </w:rPr>
        <w:t>2021年涪陵区李渡街道“三公”经费</w:t>
      </w:r>
    </w:p>
    <w:p>
      <w:pPr>
        <w:spacing w:line="520" w:lineRule="exact"/>
        <w:jc w:val="center"/>
        <w:rPr>
          <w:rFonts w:ascii="方正小标宋_GBK" w:eastAsia="方正小标宋_GBK" w:cs="宋体" w:hAnsiTheme="majorEastAsia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eastAsia="方正小标宋_GBK" w:cs="宋体" w:hAnsiTheme="majorEastAsia"/>
          <w:bCs/>
          <w:color w:val="000000"/>
          <w:kern w:val="36"/>
          <w:sz w:val="44"/>
          <w:szCs w:val="44"/>
        </w:rPr>
        <w:t>情况说明</w:t>
      </w:r>
    </w:p>
    <w:p>
      <w:pPr>
        <w:spacing w:line="520" w:lineRule="exact"/>
        <w:ind w:firstLine="640" w:firstLineChars="200"/>
        <w:rPr>
          <w:rFonts w:ascii="方正仿宋_GBK" w:eastAsia="方正仿宋_GBK" w:cs="宋体" w:hAnsiTheme="minorEastAsia"/>
          <w:color w:val="000000"/>
          <w:kern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方正仿宋_GBK" w:eastAsia="方正仿宋_GBK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按照市政府、区</w:t>
      </w:r>
      <w:bookmarkStart w:id="0" w:name="_GoBack"/>
      <w:bookmarkEnd w:id="0"/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政府关于推进政府信息公开工作部署和要求，现将我街道2021年度“三公”经费决算情况公布如下：</w:t>
      </w:r>
    </w:p>
    <w:p>
      <w:pPr>
        <w:spacing w:line="520" w:lineRule="exact"/>
        <w:ind w:firstLine="640" w:firstLineChars="200"/>
        <w:rPr>
          <w:rFonts w:ascii="方正仿宋_GBK" w:eastAsia="方正仿宋_GBK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 xml:space="preserve">2021年度 “三公”经费支出32万元，其中：因公出国（境）费0万元，公务用车购置及运行维护费 18万元（公务用车购置费 0万元、公务用车运行维护费 18万元），公务接待费14万元。 </w:t>
      </w:r>
    </w:p>
    <w:p>
      <w:pPr>
        <w:spacing w:line="520" w:lineRule="exact"/>
        <w:ind w:firstLine="640" w:firstLineChars="200"/>
        <w:rPr>
          <w:rFonts w:ascii="方正仿宋_GBK" w:eastAsia="方正仿宋_GBK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2021年度因公出国（境）团组数0个，因公出国（境）0人次；公务用车购置数0辆，公务用车保有量 6辆；国内公务接待158批次，国内公务接待1490人次，无国（境）外公务接待情况。</w:t>
      </w:r>
    </w:p>
    <w:p>
      <w:pPr>
        <w:spacing w:line="560" w:lineRule="exact"/>
        <w:ind w:firstLine="640" w:firstLineChars="200"/>
        <w:rPr>
          <w:rFonts w:ascii="方正仿宋_GBK" w:eastAsia="方正仿宋_GBK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 w:hAnsiTheme="minorEastAsia"/>
          <w:color w:val="000000"/>
          <w:kern w:val="0"/>
          <w:sz w:val="32"/>
          <w:szCs w:val="32"/>
        </w:rPr>
        <w:t>经比较，2021年度 “三公”经费较上年减少21万元，下降40%，较年初预算数减少5万元，下降15%。为严格落实过紧日子十条举措，街道严控一般性支出，压减“三公”经费。其中：因公出国（境）费0万元；公务用车购置及运行维护费较上年减少20万元，公务用车保有量6辆；公务接待费较上年减少1万元，较年初预算数减少2万元，主要是受新冠疫情防控措施影响，招商引资支出减少；我街道认真贯彻落实中央八项规定及落实过紧日子十条举措。</w:t>
      </w:r>
    </w:p>
    <w:p>
      <w:pPr>
        <w:spacing w:line="520" w:lineRule="exact"/>
        <w:ind w:firstLine="640" w:firstLineChars="200"/>
        <w:rPr>
          <w:rFonts w:ascii="方正仿宋_GBK" w:eastAsia="方正仿宋_GBK" w:cs="宋体" w:hAnsiTheme="minorEastAsia"/>
          <w:color w:val="000000"/>
          <w:kern w:val="0"/>
          <w:sz w:val="32"/>
          <w:szCs w:val="32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Q2ZmNkMTkwM2Y1YzgxMjcwNjc2ZGY4ZDJjYTY3MWEifQ=="/>
  </w:docVars>
  <w:rsids>
    <w:rsidRoot w:val="00E94E9F"/>
    <w:rsid w:val="00014B19"/>
    <w:rsid w:val="00020DA0"/>
    <w:rsid w:val="000303FB"/>
    <w:rsid w:val="000405B1"/>
    <w:rsid w:val="00055B7B"/>
    <w:rsid w:val="000936B2"/>
    <w:rsid w:val="00105573"/>
    <w:rsid w:val="00123822"/>
    <w:rsid w:val="0013341F"/>
    <w:rsid w:val="00152094"/>
    <w:rsid w:val="002E04E2"/>
    <w:rsid w:val="00302CD0"/>
    <w:rsid w:val="00322FE3"/>
    <w:rsid w:val="00326477"/>
    <w:rsid w:val="00390881"/>
    <w:rsid w:val="003D3BF7"/>
    <w:rsid w:val="00405656"/>
    <w:rsid w:val="004349EA"/>
    <w:rsid w:val="004543B8"/>
    <w:rsid w:val="00483243"/>
    <w:rsid w:val="004B4B3E"/>
    <w:rsid w:val="004E1DA7"/>
    <w:rsid w:val="005401F6"/>
    <w:rsid w:val="00546876"/>
    <w:rsid w:val="005C59A0"/>
    <w:rsid w:val="006025D0"/>
    <w:rsid w:val="00631923"/>
    <w:rsid w:val="00646521"/>
    <w:rsid w:val="00656F1C"/>
    <w:rsid w:val="00662A12"/>
    <w:rsid w:val="00693E3B"/>
    <w:rsid w:val="006B32F0"/>
    <w:rsid w:val="0071564D"/>
    <w:rsid w:val="0076345B"/>
    <w:rsid w:val="007647BD"/>
    <w:rsid w:val="00780136"/>
    <w:rsid w:val="007B23B3"/>
    <w:rsid w:val="007C00D5"/>
    <w:rsid w:val="007C1D3F"/>
    <w:rsid w:val="007D5F12"/>
    <w:rsid w:val="00856C64"/>
    <w:rsid w:val="0087107C"/>
    <w:rsid w:val="008914DF"/>
    <w:rsid w:val="00892AFF"/>
    <w:rsid w:val="009131CA"/>
    <w:rsid w:val="00915385"/>
    <w:rsid w:val="00924B2F"/>
    <w:rsid w:val="009258F1"/>
    <w:rsid w:val="00947E41"/>
    <w:rsid w:val="009727ED"/>
    <w:rsid w:val="009F2F06"/>
    <w:rsid w:val="00A00284"/>
    <w:rsid w:val="00A535F3"/>
    <w:rsid w:val="00AB154B"/>
    <w:rsid w:val="00AD55D4"/>
    <w:rsid w:val="00B019A3"/>
    <w:rsid w:val="00B76498"/>
    <w:rsid w:val="00BA4558"/>
    <w:rsid w:val="00BE397E"/>
    <w:rsid w:val="00C2010A"/>
    <w:rsid w:val="00C205BC"/>
    <w:rsid w:val="00C35556"/>
    <w:rsid w:val="00CE70C1"/>
    <w:rsid w:val="00D273CE"/>
    <w:rsid w:val="00D54E70"/>
    <w:rsid w:val="00DB051D"/>
    <w:rsid w:val="00E36269"/>
    <w:rsid w:val="00E56735"/>
    <w:rsid w:val="00E74044"/>
    <w:rsid w:val="00E82BB5"/>
    <w:rsid w:val="00E858F2"/>
    <w:rsid w:val="00E94E9F"/>
    <w:rsid w:val="00EC3771"/>
    <w:rsid w:val="00EC4F11"/>
    <w:rsid w:val="00EC576B"/>
    <w:rsid w:val="4B5C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427</Words>
  <Characters>457</Characters>
  <Lines>3</Lines>
  <Paragraphs>1</Paragraphs>
  <TotalTime>700</TotalTime>
  <ScaleCrop>false</ScaleCrop>
  <LinksUpToDate>false</LinksUpToDate>
  <CharactersWithSpaces>464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2022-08-28T13:48:00Z</dcterms:created>
  <dc:creator>User</dc:creator>
  <cp:lastModifiedBy>Administrator</cp:lastModifiedBy>
  <cp:lastPrinted>2021-09-01T03:01:00Z</cp:lastPrinted>
  <dcterms:modified xsi:type="dcterms:W3CDTF">2022-10-28T01:22:58Z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E0DDC23AF86047FE910875E21E3A59FC</vt:lpwstr>
  </property>
</Properties>
</file>