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2022年涪陵区李渡街道“三公”经费预算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汇总情况</w:t>
      </w: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>按照市政府、区政府关于推进政府信息公开工作部署和要求，经汇总，2022年一般公共预算“三公”经费支出预算为37万元，其中：因公出国（境）费用0万元，公务用车购置及运行维护费21万元，公务</w:t>
      </w:r>
      <w:bookmarkStart w:id="0" w:name="_GoBack"/>
      <w:bookmarkEnd w:id="0"/>
      <w:r>
        <w:rPr>
          <w:rFonts w:hint="eastAsia" w:ascii="方正仿宋_GBK" w:eastAsia="方正仿宋_GBK" w:hAnsiTheme="majorEastAsia"/>
          <w:sz w:val="32"/>
          <w:szCs w:val="32"/>
        </w:rPr>
        <w:t>接待费16万元。与2021年预算相等。严格落实我区过“紧日子”十条举措，压缩接待开支，降低运行成本。</w:t>
      </w:r>
    </w:p>
    <w:p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李渡街道2022年“三公”经费预算汇总表</w:t>
      </w:r>
    </w:p>
    <w:p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 xml:space="preserve">                                      单位：万元</w:t>
      </w:r>
    </w:p>
    <w:tbl>
      <w:tblPr>
        <w:tblStyle w:val="5"/>
        <w:tblW w:w="94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8"/>
        <w:gridCol w:w="1417"/>
        <w:gridCol w:w="973"/>
        <w:gridCol w:w="1720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年份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合计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因公出国（境）费用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公务用车购置及运行维护费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公务接待费用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小计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公务用车购置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公务用车运行维护费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76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2022年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37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37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0</w:t>
            </w:r>
          </w:p>
        </w:tc>
        <w:tc>
          <w:tcPr>
            <w:tcW w:w="172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21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16</w:t>
            </w:r>
          </w:p>
        </w:tc>
      </w:tr>
    </w:tbl>
    <w:p>
      <w:pPr>
        <w:spacing w:line="400" w:lineRule="exact"/>
        <w:rPr>
          <w:rFonts w:ascii="方正仿宋_GBK" w:eastAsia="方正仿宋_GBK" w:hAnsiTheme="maj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5ZWE4NDliOWIwY2U5NWFmODFjYzk2MTlhYTc2ZjYifQ=="/>
  </w:docVars>
  <w:rsids>
    <w:rsidRoot w:val="009A5B4B"/>
    <w:rsid w:val="0001016E"/>
    <w:rsid w:val="0004494C"/>
    <w:rsid w:val="00045194"/>
    <w:rsid w:val="00070250"/>
    <w:rsid w:val="000B4CC5"/>
    <w:rsid w:val="000C248E"/>
    <w:rsid w:val="001A067B"/>
    <w:rsid w:val="001C527F"/>
    <w:rsid w:val="001C7082"/>
    <w:rsid w:val="001F66D0"/>
    <w:rsid w:val="00227AA9"/>
    <w:rsid w:val="00241EAD"/>
    <w:rsid w:val="00381D54"/>
    <w:rsid w:val="00425777"/>
    <w:rsid w:val="004C4C47"/>
    <w:rsid w:val="005938C6"/>
    <w:rsid w:val="005A0B56"/>
    <w:rsid w:val="00622709"/>
    <w:rsid w:val="006B6691"/>
    <w:rsid w:val="00723F2F"/>
    <w:rsid w:val="007E4177"/>
    <w:rsid w:val="008244ED"/>
    <w:rsid w:val="00834D8F"/>
    <w:rsid w:val="00862A07"/>
    <w:rsid w:val="009A5B4B"/>
    <w:rsid w:val="00B422E3"/>
    <w:rsid w:val="00B4537A"/>
    <w:rsid w:val="00B7313F"/>
    <w:rsid w:val="00BB6D50"/>
    <w:rsid w:val="00C0143C"/>
    <w:rsid w:val="00D01EFA"/>
    <w:rsid w:val="00E51CDB"/>
    <w:rsid w:val="72E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233</Words>
  <Characters>255</Characters>
  <Lines>2</Lines>
  <Paragraphs>1</Paragraphs>
  <TotalTime>175</TotalTime>
  <ScaleCrop>false</ScaleCrop>
  <LinksUpToDate>false</LinksUpToDate>
  <CharactersWithSpaces>293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2020-01-14T01:00:00Z</dcterms:created>
  <dc:creator>重庆市涪陵区政府</dc:creator>
  <cp:lastModifiedBy>Administrator</cp:lastModifiedBy>
  <cp:lastPrinted>2021-04-08T09:31:00Z</cp:lastPrinted>
  <dcterms:modified xsi:type="dcterms:W3CDTF">2022-10-28T02:28:52Z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838A41DC8006467DAF23AFD6DBA841CD</vt:lpwstr>
  </property>
</Properties>
</file>