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/>
          <w:sz w:val="44"/>
          <w:szCs w:val="44"/>
        </w:rPr>
      </w:pPr>
      <w:r>
        <w:rPr>
          <w:rFonts w:hint="eastAsia" w:ascii="方正小标宋_GBK" w:eastAsia="方正小标宋_GBK" w:hAnsiTheme="majorEastAsia"/>
          <w:sz w:val="44"/>
          <w:szCs w:val="44"/>
        </w:rPr>
        <w:t>2023年涪陵区李渡街道“三公”经费预算</w:t>
      </w:r>
    </w:p>
    <w:p>
      <w:pPr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hint="eastAsia" w:ascii="方正小标宋_GBK" w:eastAsia="方正小标宋_GBK" w:hAnsiTheme="majorEastAsia"/>
          <w:sz w:val="44"/>
          <w:szCs w:val="44"/>
        </w:rPr>
        <w:t>汇总情况</w:t>
      </w: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>按照市政府、区政府关于推进政府信息公开工作部署和要求，经汇总，我街道2023年一般公共预算“三公”经费支出预算为24万元，其中：因公</w:t>
      </w:r>
      <w:bookmarkStart w:id="0" w:name="_GoBack"/>
      <w:bookmarkEnd w:id="0"/>
      <w:r>
        <w:rPr>
          <w:rFonts w:hint="eastAsia" w:ascii="方正仿宋_GBK" w:eastAsia="方正仿宋_GBK" w:hAnsiTheme="majorEastAsia"/>
          <w:sz w:val="32"/>
          <w:szCs w:val="32"/>
        </w:rPr>
        <w:t>出国（境）费用0万元，公务用车购置及运行维护费24万元，公务接待费0万元。较2022年增加3万元。街道财力紧张，严格落实我区过“紧日子”十条举措，压缩接待开支，降低运行成本。同时，因为车辆使用时间长，频次多，车辆运行维护费用增加3万元。</w:t>
      </w:r>
    </w:p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</w:p>
    <w:p>
      <w:pPr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李渡街道2023年“三公”经费预算汇总表</w:t>
      </w:r>
    </w:p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 xml:space="preserve">                                      单位：万元</w:t>
      </w:r>
    </w:p>
    <w:tbl>
      <w:tblPr>
        <w:tblStyle w:val="5"/>
        <w:tblW w:w="9498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8"/>
        <w:gridCol w:w="1417"/>
        <w:gridCol w:w="973"/>
        <w:gridCol w:w="1720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合计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因公出国（境）费用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公务用车购置及运行维护费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公务接待费用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公务用车购置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公务用车运行维护费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6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2023年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24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</w:tr>
    </w:tbl>
    <w:p>
      <w:pPr>
        <w:spacing w:line="400" w:lineRule="exact"/>
        <w:rPr>
          <w:rFonts w:ascii="方正仿宋_GBK" w:eastAsia="方正仿宋_GBK" w:hAnsi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lMjg0OWQwMDgwZjA0MTg5ZGYwMDk5OTlhZDBkYmEifQ=="/>
  </w:docVars>
  <w:rsids>
    <w:rsidRoot w:val="009A5B4B"/>
    <w:rsid w:val="0001016E"/>
    <w:rsid w:val="0004494C"/>
    <w:rsid w:val="00045194"/>
    <w:rsid w:val="00070250"/>
    <w:rsid w:val="000B4CC5"/>
    <w:rsid w:val="000C248E"/>
    <w:rsid w:val="000E3950"/>
    <w:rsid w:val="001A067B"/>
    <w:rsid w:val="001C527F"/>
    <w:rsid w:val="001C7082"/>
    <w:rsid w:val="001F66D0"/>
    <w:rsid w:val="00227AA9"/>
    <w:rsid w:val="00241EAD"/>
    <w:rsid w:val="00263C4D"/>
    <w:rsid w:val="00381D54"/>
    <w:rsid w:val="00425777"/>
    <w:rsid w:val="00491579"/>
    <w:rsid w:val="004C4C47"/>
    <w:rsid w:val="005938C6"/>
    <w:rsid w:val="005A0B56"/>
    <w:rsid w:val="00622709"/>
    <w:rsid w:val="006B6691"/>
    <w:rsid w:val="00706A8C"/>
    <w:rsid w:val="007136E9"/>
    <w:rsid w:val="00723F2F"/>
    <w:rsid w:val="0072488A"/>
    <w:rsid w:val="007B64DD"/>
    <w:rsid w:val="007C2C9E"/>
    <w:rsid w:val="00834D8F"/>
    <w:rsid w:val="00862A07"/>
    <w:rsid w:val="009A5B4B"/>
    <w:rsid w:val="00B422E3"/>
    <w:rsid w:val="00B4537A"/>
    <w:rsid w:val="00B7313F"/>
    <w:rsid w:val="00BB6D50"/>
    <w:rsid w:val="00C0143C"/>
    <w:rsid w:val="00CB547F"/>
    <w:rsid w:val="00D01EFA"/>
    <w:rsid w:val="00E148E0"/>
    <w:rsid w:val="00EE4358"/>
    <w:rsid w:val="160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275</Words>
  <Characters>295</Characters>
  <Lines>2</Lines>
  <Paragraphs>1</Paragraphs>
  <TotalTime>187</TotalTime>
  <ScaleCrop>false</ScaleCrop>
  <LinksUpToDate>false</LinksUpToDate>
  <CharactersWithSpaces>333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2020-01-14T01:00:00Z</dcterms:created>
  <dc:creator>重庆市涪陵区政府</dc:creator>
  <cp:lastModifiedBy>hp</cp:lastModifiedBy>
  <cp:lastPrinted>2021-04-08T09:31:00Z</cp:lastPrinted>
  <dcterms:modified xsi:type="dcterms:W3CDTF">2023-02-22T06:38:33Z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6557534ACD924414B8F06C59E43F3A6D</vt:lpwstr>
  </property>
</Properties>
</file>