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rPr>
          <w:rFonts w:hint="eastAsia" w:eastAsia="方正仿宋_GBK"/>
          <w:bCs/>
        </w:rPr>
      </w:pPr>
      <w:bookmarkStart w:id="0" w:name="_GoBack"/>
      <w:bookmarkEnd w:id="0"/>
      <w:r>
        <w:rPr>
          <w:rFonts w:hint="eastAsia" w:eastAsia="方正仿宋_GBK"/>
          <w:bCs/>
          <w:lang/>
        </w:rPr>
        <w:pict>
          <v:shape id="_x0000_s1103" o:spid="_x0000_s1103" o:spt="136" type="#_x0000_t136" style="position:absolute;left:0pt;margin-top:205.7pt;height:51pt;width:441.75pt;mso-position-horizontal:center;mso-position-horizontal-relative:page;mso-position-vertical-relative:page;z-index:-251657216;mso-width-relative:page;mso-height-relative:page;" fillcolor="#FF0000" filled="t" stroked="t" coordsize="21600,21600">
            <v:path/>
            <v:fill on="t" focussize="0,0"/>
            <v:stroke color="#FF0000"/>
            <v:imagedata o:title=""/>
            <o:lock v:ext="edit"/>
            <v:textpath on="t" fitshape="t" fitpath="t" trim="t" xscale="f" string="重庆市涪陵区人民政府龙桥街道办事处文件" style="font-family:方正小标宋_GBK;font-size:36pt;font-weight:bold;v-rotate-letters:f;v-same-letter-heights:f;v-text-align:center;"/>
            <w10:anchorlock/>
          </v:shape>
        </w:pict>
      </w:r>
      <w:r>
        <w:rPr>
          <w:rFonts w:hint="eastAsia" w:eastAsia="方正仿宋_GBK"/>
          <w:bCs/>
          <w:lang/>
        </w:rPr>
        <mc:AlternateContent>
          <mc:Choice Requires="wps">
            <w:drawing>
              <wp:anchor distT="0" distB="0" distL="114300" distR="114300" simplePos="0" relativeHeight="251658240" behindDoc="1" locked="1" layoutInCell="1" allowOverlap="1">
                <wp:simplePos x="0" y="0"/>
                <wp:positionH relativeFrom="column">
                  <wp:align>center</wp:align>
                </wp:positionH>
                <wp:positionV relativeFrom="page">
                  <wp:posOffset>4379595</wp:posOffset>
                </wp:positionV>
                <wp:extent cx="5615940" cy="0"/>
                <wp:effectExtent l="0" t="13970" r="3810" b="24130"/>
                <wp:wrapNone/>
                <wp:docPr id="1" name="直线 78"/>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78" o:spid="_x0000_s1026" o:spt="20" style="position:absolute;left:0pt;margin-top:344.85pt;height:0pt;width:442.2pt;mso-position-horizontal:center;mso-position-vertical-relative:page;z-index:-251658240;mso-width-relative:page;mso-height-relative:page;" filled="f" stroked="t" coordsize="21600,21600" o:gfxdata="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Dq3Ac&#10;1gAAAAgBAAAPAAAAAAAAAAEAIAAAADgAAABkcnMvZG93bnJldi54bWxQSwECFAAUAAAACACHTuJA&#10;P2NpFdQBAACSAwAADgAAAAAAAAABACAAAAA7AQAAZHJzL2Uyb0RvYy54bWxQSwUGAAAAAAYABgBZ&#10;AQAAgQUAAAAA&#10;">
                <v:fill on="f" focussize="0,0"/>
                <v:stroke weight="2.25pt" color="#FF0000" joinstyle="round"/>
                <v:imagedata o:title=""/>
                <o:lock v:ext="edit" aspectratio="f"/>
                <w10:anchorlock/>
              </v:line>
            </w:pict>
          </mc:Fallback>
        </mc:AlternateContent>
      </w:r>
    </w:p>
    <w:p>
      <w:pPr>
        <w:pStyle w:val="3"/>
        <w:spacing w:line="600" w:lineRule="exact"/>
        <w:rPr>
          <w:rFonts w:hint="eastAsia" w:eastAsia="方正仿宋_GBK"/>
          <w:bCs/>
        </w:rPr>
      </w:pPr>
    </w:p>
    <w:p>
      <w:pPr>
        <w:pStyle w:val="3"/>
        <w:spacing w:line="600" w:lineRule="exact"/>
        <w:rPr>
          <w:rFonts w:hint="eastAsia" w:eastAsia="方正仿宋_GBK"/>
          <w:bCs/>
        </w:rPr>
      </w:pPr>
    </w:p>
    <w:p>
      <w:pPr>
        <w:pStyle w:val="3"/>
        <w:spacing w:line="600" w:lineRule="exact"/>
        <w:rPr>
          <w:rFonts w:hint="eastAsia" w:eastAsia="方正仿宋_GBK"/>
          <w:bCs/>
        </w:rPr>
      </w:pPr>
    </w:p>
    <w:p>
      <w:pPr>
        <w:pStyle w:val="3"/>
        <w:spacing w:line="600" w:lineRule="exact"/>
        <w:rPr>
          <w:rFonts w:hint="eastAsia" w:eastAsia="方正仿宋_GBK"/>
          <w:bCs/>
        </w:rPr>
      </w:pPr>
    </w:p>
    <w:p>
      <w:pPr>
        <w:pStyle w:val="3"/>
        <w:spacing w:line="600" w:lineRule="exact"/>
        <w:rPr>
          <w:rFonts w:hint="eastAsia" w:eastAsia="方正仿宋_GBK"/>
          <w:bCs/>
        </w:rPr>
      </w:pPr>
    </w:p>
    <w:p>
      <w:pPr>
        <w:pStyle w:val="3"/>
        <w:spacing w:line="600" w:lineRule="exact"/>
        <w:rPr>
          <w:rFonts w:hint="eastAsia" w:eastAsia="方正仿宋_GBK"/>
          <w:bCs/>
        </w:rPr>
      </w:pPr>
    </w:p>
    <w:p>
      <w:pPr>
        <w:pStyle w:val="3"/>
        <w:spacing w:line="600" w:lineRule="exact"/>
        <w:rPr>
          <w:rFonts w:hint="eastAsia" w:eastAsia="方正仿宋_GBK"/>
        </w:rPr>
      </w:pPr>
      <w:r>
        <w:rPr>
          <w:rFonts w:hint="eastAsia" w:eastAsia="方正仿宋_GBK"/>
        </w:rPr>
        <w:t>龙桥街道发〔2022〕134号</w:t>
      </w:r>
    </w:p>
    <w:p>
      <w:pPr>
        <w:pStyle w:val="3"/>
        <w:spacing w:line="600" w:lineRule="exact"/>
        <w:rPr>
          <w:rFonts w:hint="eastAsia" w:eastAsia="方正仿宋_GBK"/>
        </w:rPr>
      </w:pPr>
    </w:p>
    <w:p>
      <w:pPr>
        <w:pStyle w:val="3"/>
        <w:spacing w:line="720" w:lineRule="exact"/>
        <w:rPr>
          <w:rFonts w:hint="eastAsia" w:eastAsia="方正小标宋_GBK"/>
          <w:sz w:val="44"/>
        </w:rPr>
      </w:pPr>
    </w:p>
    <w:p>
      <w:pPr>
        <w:spacing w:line="550" w:lineRule="exact"/>
        <w:jc w:val="center"/>
        <w:rPr>
          <w:rFonts w:hint="eastAsia" w:eastAsia="方正小标宋_GBK"/>
          <w:sz w:val="44"/>
        </w:rPr>
      </w:pPr>
      <w:r>
        <w:rPr>
          <w:rFonts w:hint="eastAsia" w:eastAsia="方正小标宋_GBK"/>
          <w:sz w:val="44"/>
        </w:rPr>
        <w:t>重庆市涪陵区人民政府龙桥街道办事处</w:t>
      </w:r>
    </w:p>
    <w:p>
      <w:pPr>
        <w:spacing w:line="550" w:lineRule="exact"/>
        <w:ind w:right="55"/>
        <w:jc w:val="center"/>
        <w:rPr>
          <w:rFonts w:hint="eastAsia" w:ascii="方正小标宋_GBK" w:eastAsia="方正小标宋_GBK"/>
          <w:sz w:val="44"/>
          <w:szCs w:val="44"/>
        </w:rPr>
      </w:pPr>
      <w:r>
        <w:rPr>
          <w:rFonts w:hint="eastAsia" w:ascii="方正小标宋_GBK" w:eastAsia="方正小标宋_GBK"/>
          <w:sz w:val="44"/>
          <w:szCs w:val="44"/>
        </w:rPr>
        <w:t>关于落实《重庆市涪陵区人民政府森林防火</w:t>
      </w:r>
    </w:p>
    <w:p>
      <w:pPr>
        <w:spacing w:line="550" w:lineRule="exact"/>
        <w:ind w:right="55"/>
        <w:jc w:val="center"/>
        <w:rPr>
          <w:rFonts w:ascii="方正小标宋_GBK" w:eastAsia="方正小标宋_GBK"/>
          <w:sz w:val="44"/>
          <w:szCs w:val="44"/>
        </w:rPr>
      </w:pPr>
      <w:r>
        <w:rPr>
          <w:rFonts w:hint="eastAsia" w:ascii="方正小标宋_GBK" w:eastAsia="方正小标宋_GBK"/>
          <w:sz w:val="44"/>
          <w:szCs w:val="44"/>
        </w:rPr>
        <w:t>封山令》的紧急通知</w:t>
      </w:r>
    </w:p>
    <w:p>
      <w:pPr>
        <w:spacing w:line="550" w:lineRule="exact"/>
        <w:ind w:right="640"/>
        <w:jc w:val="center"/>
        <w:rPr>
          <w:rFonts w:ascii="方正小标宋_GBK" w:eastAsia="方正小标宋_GBK"/>
          <w:sz w:val="44"/>
          <w:szCs w:val="44"/>
        </w:rPr>
      </w:pPr>
    </w:p>
    <w:p>
      <w:pPr>
        <w:spacing w:line="550" w:lineRule="exact"/>
        <w:rPr>
          <w:rFonts w:ascii="方正仿宋_GBK" w:eastAsia="方正仿宋_GBK"/>
          <w:sz w:val="32"/>
          <w:szCs w:val="32"/>
        </w:rPr>
      </w:pPr>
      <w:r>
        <w:rPr>
          <w:rFonts w:hint="eastAsia" w:ascii="方正仿宋_GBK" w:eastAsia="方正仿宋_GBK"/>
          <w:sz w:val="32"/>
          <w:szCs w:val="32"/>
        </w:rPr>
        <w:t>各村（居）：</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当前，连晴高温，全区</w:t>
      </w:r>
      <w:r>
        <w:rPr>
          <w:rStyle w:val="33"/>
          <w:rFonts w:ascii="方正仿宋_GBK" w:hAnsi="方正仿宋_GBK" w:eastAsia="方正仿宋_GBK"/>
          <w:color w:val="000000"/>
          <w:sz w:val="32"/>
          <w:szCs w:val="32"/>
        </w:rPr>
        <w:t>森林火险</w:t>
      </w:r>
      <w:r>
        <w:rPr>
          <w:rFonts w:hint="eastAsia" w:ascii="方正仿宋_GBK" w:eastAsia="方正仿宋_GBK"/>
          <w:sz w:val="32"/>
          <w:szCs w:val="32"/>
        </w:rPr>
        <w:t>持续</w:t>
      </w:r>
      <w:r>
        <w:rPr>
          <w:rStyle w:val="33"/>
          <w:rFonts w:ascii="方正仿宋_GBK" w:hAnsi="方正仿宋_GBK" w:eastAsia="方正仿宋_GBK"/>
          <w:color w:val="000000"/>
          <w:sz w:val="32"/>
          <w:szCs w:val="32"/>
        </w:rPr>
        <w:t>处于最高等级，防火形势异常严峻。</w:t>
      </w:r>
      <w:r>
        <w:rPr>
          <w:rFonts w:hint="eastAsia" w:ascii="方正仿宋_GBK" w:eastAsia="方正仿宋_GBK"/>
          <w:sz w:val="32"/>
          <w:szCs w:val="32"/>
        </w:rPr>
        <w:t>为有效预防街道森林火灾，保护森林资源和人民群众生命财产安全，按照《重庆市涪陵区人民政府森林防火封山令》要求，结合街道实际，现就封闭沙溪社区、汤家院村境内大梁山作如下通知：</w:t>
      </w:r>
    </w:p>
    <w:p>
      <w:pPr>
        <w:spacing w:line="550" w:lineRule="exact"/>
        <w:ind w:firstLine="640" w:firstLineChars="200"/>
        <w:rPr>
          <w:rFonts w:ascii="方正黑体_GBK" w:eastAsia="方正黑体_GBK"/>
          <w:sz w:val="32"/>
          <w:szCs w:val="32"/>
        </w:rPr>
      </w:pPr>
      <w:r>
        <w:rPr>
          <w:rFonts w:hint="eastAsia" w:ascii="方正黑体_GBK" w:eastAsia="方正黑体_GBK"/>
          <w:sz w:val="32"/>
          <w:szCs w:val="32"/>
        </w:rPr>
        <w:t>一、封山时间</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从即日起至2022年8月31日，如持续连晴高温，封山时间延长至降雨降温止。</w:t>
      </w:r>
    </w:p>
    <w:p>
      <w:pPr>
        <w:spacing w:line="550" w:lineRule="exact"/>
        <w:ind w:firstLine="640" w:firstLineChars="200"/>
        <w:rPr>
          <w:rFonts w:ascii="方正黑体_GBK" w:eastAsia="方正黑体_GBK"/>
          <w:sz w:val="32"/>
          <w:szCs w:val="32"/>
        </w:rPr>
      </w:pPr>
      <w:r>
        <w:rPr>
          <w:rFonts w:hint="eastAsia" w:ascii="方正黑体_GBK" w:eastAsia="方正黑体_GBK"/>
          <w:sz w:val="32"/>
          <w:szCs w:val="32"/>
        </w:rPr>
        <w:t>二、封山区域</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封闭沙溪社区、汤家院村境内大梁山及其入山沿线路口。</w:t>
      </w:r>
    </w:p>
    <w:p>
      <w:pPr>
        <w:spacing w:line="550" w:lineRule="exact"/>
        <w:ind w:firstLine="640" w:firstLineChars="200"/>
        <w:rPr>
          <w:rFonts w:ascii="方正黑体_GBK" w:eastAsia="方正黑体_GBK"/>
          <w:sz w:val="32"/>
          <w:szCs w:val="32"/>
        </w:rPr>
      </w:pPr>
      <w:r>
        <w:rPr>
          <w:rFonts w:hint="eastAsia" w:ascii="方正黑体_GBK" w:eastAsia="方正黑体_GBK"/>
          <w:sz w:val="32"/>
          <w:szCs w:val="32"/>
        </w:rPr>
        <w:t>三、封山要求</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（一）除原住民正常生产生活外，其余人员未经批准一律不得进入封山区域。已进入封山区域的非原住民尽快离山，只出不进。</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（二）封山区域内，原住居民未经批准严禁一切野外用火，并履行森林防火宣传义务。</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三）各村（居）要加强森林防火、禁火检查、宣传，强化隐患排查整改，严格火源管控，组织、发动、依靠群众，打赢森林防火攻坚战。尤其是沙溪社区、汤家院村要做好对村（居）封山宣传，自觉配合相关规定。</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（四）任何单位和个人不得拒绝、阻挠和妨碍检查，对不听劝阻，违反本通知的，将严格按照有关法律法规严肃处理。涉嫌犯罪的，移送司法机关追究其刑事责任。</w:t>
      </w:r>
    </w:p>
    <w:p>
      <w:pPr>
        <w:spacing w:line="550" w:lineRule="exact"/>
        <w:ind w:firstLine="640" w:firstLineChars="200"/>
        <w:rPr>
          <w:rFonts w:ascii="方正仿宋_GBK" w:eastAsia="方正仿宋_GBK"/>
          <w:sz w:val="32"/>
          <w:szCs w:val="32"/>
        </w:rPr>
      </w:pPr>
      <w:r>
        <w:rPr>
          <w:rFonts w:hint="eastAsia" w:ascii="方正仿宋_GBK" w:eastAsia="方正仿宋_GBK"/>
          <w:sz w:val="32"/>
          <w:szCs w:val="32"/>
        </w:rPr>
        <w:t>（五）任何单位或个人发现森林火灾隐患或火情，应立即向所在村社干部报告或向龙桥街道办事处报告（023-72132005）。</w:t>
      </w:r>
    </w:p>
    <w:p>
      <w:pPr>
        <w:spacing w:line="550" w:lineRule="exact"/>
        <w:rPr>
          <w:rFonts w:hint="eastAsia" w:eastAsia="方正仿宋_GBK"/>
          <w:sz w:val="32"/>
          <w:szCs w:val="32"/>
        </w:rPr>
      </w:pPr>
    </w:p>
    <w:p>
      <w:pPr>
        <w:spacing w:line="550" w:lineRule="exact"/>
        <w:rPr>
          <w:rFonts w:hint="eastAsia" w:eastAsia="方正仿宋_GBK"/>
          <w:sz w:val="32"/>
          <w:szCs w:val="32"/>
        </w:rPr>
      </w:pPr>
    </w:p>
    <w:p>
      <w:pPr>
        <w:spacing w:line="550" w:lineRule="exact"/>
        <w:rPr>
          <w:rFonts w:hint="eastAsia" w:eastAsia="方正仿宋_GBK"/>
          <w:sz w:val="32"/>
        </w:rPr>
      </w:pPr>
      <w:r>
        <w:rPr>
          <w:rFonts w:hint="eastAsia" w:eastAsia="方正仿宋_GBK"/>
          <w:sz w:val="32"/>
        </w:rPr>
        <w:t xml:space="preserve">                   重庆市涪陵区人民政府龙桥街道办事处          </w:t>
      </w:r>
    </w:p>
    <w:p>
      <w:pPr>
        <w:spacing w:line="550" w:lineRule="exact"/>
        <w:rPr>
          <w:rFonts w:hint="eastAsia" w:eastAsia="方正仿宋_GBK"/>
          <w:sz w:val="32"/>
        </w:rPr>
      </w:pPr>
      <w:r>
        <w:rPr>
          <w:rFonts w:hint="eastAsia" w:eastAsia="方正仿宋_GBK"/>
          <w:sz w:val="32"/>
        </w:rPr>
        <w:t xml:space="preserve">                             2022年8月20日</w:t>
      </w:r>
    </w:p>
    <w:p>
      <w:pPr>
        <w:spacing w:line="550" w:lineRule="exact"/>
        <w:ind w:firstLine="4800" w:firstLineChars="1500"/>
        <w:rPr>
          <w:rFonts w:hint="eastAsia" w:eastAsia="方正仿宋_GBK"/>
          <w:sz w:val="32"/>
        </w:rPr>
      </w:pPr>
    </w:p>
    <w:p>
      <w:pPr>
        <w:widowControl/>
        <w:pBdr>
          <w:top w:val="single" w:color="auto" w:sz="4" w:space="1"/>
          <w:bottom w:val="single" w:color="auto" w:sz="4" w:space="5"/>
        </w:pBdr>
        <w:spacing w:line="500" w:lineRule="exact"/>
        <w:ind w:right="23" w:firstLine="280" w:firstLineChars="100"/>
        <w:rPr>
          <w:rFonts w:hint="eastAsia" w:eastAsia="方正仿宋_GBK" w:cs="宋体"/>
          <w:kern w:val="0"/>
          <w:sz w:val="28"/>
          <w:szCs w:val="28"/>
        </w:rPr>
      </w:pPr>
      <w:r>
        <w:rPr>
          <w:rFonts w:hint="eastAsia" w:eastAsia="方正仿宋_GBK" w:cs="宋体"/>
          <w:kern w:val="0"/>
          <w:sz w:val="28"/>
          <w:szCs w:val="28"/>
        </w:rPr>
        <w:t xml:space="preserve">重庆市涪陵区龙桥街道党政办公室　　   </w:t>
      </w:r>
      <w:r>
        <w:rPr>
          <w:rFonts w:eastAsia="方正仿宋_GBK" w:cs="宋体"/>
          <w:kern w:val="0"/>
          <w:sz w:val="28"/>
          <w:szCs w:val="28"/>
        </w:rPr>
        <w:t>20</w:t>
      </w:r>
      <w:r>
        <w:rPr>
          <w:rFonts w:hint="eastAsia" w:eastAsia="方正仿宋_GBK" w:cs="宋体"/>
          <w:kern w:val="0"/>
          <w:sz w:val="28"/>
          <w:szCs w:val="28"/>
        </w:rPr>
        <w:t>22年8月20日印发</w:t>
      </w:r>
    </w:p>
    <w:sectPr>
      <w:footerReference r:id="rId3" w:type="default"/>
      <w:footerReference r:id="rId4" w:type="even"/>
      <w:pgSz w:w="11906" w:h="16838"/>
      <w:pgMar w:top="2098" w:right="1474" w:bottom="1985" w:left="1588"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000001FF" w:csb1="00000000"/>
  </w:font>
  <w:font w:name="方正仿宋">
    <w:altName w:val="方正仿宋_GBK"/>
    <w:panose1 w:val="03000509000000000000"/>
    <w:charset w:val="00"/>
    <w:family w:val="script"/>
    <w:pitch w:val="default"/>
    <w:sig w:usb0="00000001" w:usb1="080E0000" w:usb2="00000010" w:usb3="00000000" w:csb0="00040000" w:csb1="00000000"/>
  </w:font>
  <w:font w:name="Courier New">
    <w:altName w:val="DejaVu Sans"/>
    <w:panose1 w:val="02070309020205020404"/>
    <w:charset w:val="00"/>
    <w:family w:val="modern"/>
    <w:pitch w:val="default"/>
    <w:sig w:usb0="E0002AFF" w:usb1="C0007843" w:usb2="00000009" w:usb3="00000000" w:csb0="000001FF" w:csb1="00000000"/>
  </w:font>
  <w:font w:name="Verdana">
    <w:altName w:val="DejaVu Sans"/>
    <w:panose1 w:val="020B0604030504040204"/>
    <w:charset w:val="00"/>
    <w:family w:val="swiss"/>
    <w:pitch w:val="default"/>
    <w:sig w:usb0="A10006FF" w:usb1="4000205B" w:usb2="00000010" w:usb3="00000000" w:csb0="0000019F" w:csb1="00000000"/>
  </w:font>
  <w:font w:name="仿宋_GB2312">
    <w:altName w:val="方正仿宋_GBK"/>
    <w:panose1 w:val="02010609030101010101"/>
    <w:charset w:val="00"/>
    <w:family w:val="modern"/>
    <w:pitch w:val="default"/>
    <w:sig w:usb0="00000000" w:usb1="080E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separate"/>
    </w:r>
    <w:r>
      <w:rPr>
        <w:rStyle w:val="17"/>
        <w:lang/>
      </w:rPr>
      <w:t>- 3 -</w:t>
    </w:r>
    <w:r>
      <w:rPr>
        <w:rStyle w:val="17"/>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CE"/>
    <w:rsid w:val="00000A22"/>
    <w:rsid w:val="00001698"/>
    <w:rsid w:val="000021F3"/>
    <w:rsid w:val="00002EC0"/>
    <w:rsid w:val="00004A18"/>
    <w:rsid w:val="00005464"/>
    <w:rsid w:val="00007406"/>
    <w:rsid w:val="00012A48"/>
    <w:rsid w:val="00014E01"/>
    <w:rsid w:val="00015D73"/>
    <w:rsid w:val="00016713"/>
    <w:rsid w:val="0001793C"/>
    <w:rsid w:val="00017C13"/>
    <w:rsid w:val="00024EC9"/>
    <w:rsid w:val="000274BE"/>
    <w:rsid w:val="000304B0"/>
    <w:rsid w:val="00031D19"/>
    <w:rsid w:val="000320B4"/>
    <w:rsid w:val="00033F50"/>
    <w:rsid w:val="0003542A"/>
    <w:rsid w:val="0003798B"/>
    <w:rsid w:val="00040C65"/>
    <w:rsid w:val="00040E95"/>
    <w:rsid w:val="000411BF"/>
    <w:rsid w:val="00041703"/>
    <w:rsid w:val="00041FC7"/>
    <w:rsid w:val="000444DF"/>
    <w:rsid w:val="00045C10"/>
    <w:rsid w:val="00046297"/>
    <w:rsid w:val="000468DA"/>
    <w:rsid w:val="00050C25"/>
    <w:rsid w:val="000515D7"/>
    <w:rsid w:val="00052818"/>
    <w:rsid w:val="00053EC7"/>
    <w:rsid w:val="00054E32"/>
    <w:rsid w:val="00055B81"/>
    <w:rsid w:val="0005613C"/>
    <w:rsid w:val="000567E7"/>
    <w:rsid w:val="00057692"/>
    <w:rsid w:val="000658C7"/>
    <w:rsid w:val="000671CF"/>
    <w:rsid w:val="000728FF"/>
    <w:rsid w:val="000826D0"/>
    <w:rsid w:val="00083716"/>
    <w:rsid w:val="00084384"/>
    <w:rsid w:val="00084A3A"/>
    <w:rsid w:val="00085130"/>
    <w:rsid w:val="00086736"/>
    <w:rsid w:val="00086DC7"/>
    <w:rsid w:val="000912A8"/>
    <w:rsid w:val="0009162A"/>
    <w:rsid w:val="000A08E7"/>
    <w:rsid w:val="000A4920"/>
    <w:rsid w:val="000A65DD"/>
    <w:rsid w:val="000A6720"/>
    <w:rsid w:val="000A716E"/>
    <w:rsid w:val="000B18E3"/>
    <w:rsid w:val="000B1E6E"/>
    <w:rsid w:val="000B1F51"/>
    <w:rsid w:val="000B5E85"/>
    <w:rsid w:val="000C1D14"/>
    <w:rsid w:val="000C285D"/>
    <w:rsid w:val="000C44F5"/>
    <w:rsid w:val="000D1AA1"/>
    <w:rsid w:val="000D6044"/>
    <w:rsid w:val="000D61D3"/>
    <w:rsid w:val="000E0A55"/>
    <w:rsid w:val="000E1975"/>
    <w:rsid w:val="000F12C3"/>
    <w:rsid w:val="000F186C"/>
    <w:rsid w:val="000F4623"/>
    <w:rsid w:val="001033C6"/>
    <w:rsid w:val="00104702"/>
    <w:rsid w:val="00104F1A"/>
    <w:rsid w:val="00106D74"/>
    <w:rsid w:val="0011358B"/>
    <w:rsid w:val="001138F0"/>
    <w:rsid w:val="00113E48"/>
    <w:rsid w:val="00117151"/>
    <w:rsid w:val="00121CAC"/>
    <w:rsid w:val="00122745"/>
    <w:rsid w:val="00123E05"/>
    <w:rsid w:val="0013097F"/>
    <w:rsid w:val="00136465"/>
    <w:rsid w:val="0013761E"/>
    <w:rsid w:val="00141F61"/>
    <w:rsid w:val="00144016"/>
    <w:rsid w:val="00145040"/>
    <w:rsid w:val="00145CC9"/>
    <w:rsid w:val="00150663"/>
    <w:rsid w:val="00150C5D"/>
    <w:rsid w:val="001559DF"/>
    <w:rsid w:val="0015796F"/>
    <w:rsid w:val="001608DA"/>
    <w:rsid w:val="00161088"/>
    <w:rsid w:val="001616CD"/>
    <w:rsid w:val="00164C94"/>
    <w:rsid w:val="00164E21"/>
    <w:rsid w:val="00166D6F"/>
    <w:rsid w:val="001700A7"/>
    <w:rsid w:val="001731DC"/>
    <w:rsid w:val="00173E31"/>
    <w:rsid w:val="00173F84"/>
    <w:rsid w:val="00181835"/>
    <w:rsid w:val="00182601"/>
    <w:rsid w:val="00182ECC"/>
    <w:rsid w:val="00184F40"/>
    <w:rsid w:val="00187C15"/>
    <w:rsid w:val="00192852"/>
    <w:rsid w:val="001A0068"/>
    <w:rsid w:val="001A09CB"/>
    <w:rsid w:val="001A0A97"/>
    <w:rsid w:val="001A413F"/>
    <w:rsid w:val="001A6A41"/>
    <w:rsid w:val="001B304A"/>
    <w:rsid w:val="001B3806"/>
    <w:rsid w:val="001B4E5A"/>
    <w:rsid w:val="001B50B2"/>
    <w:rsid w:val="001B5C99"/>
    <w:rsid w:val="001B7574"/>
    <w:rsid w:val="001C385D"/>
    <w:rsid w:val="001C52E2"/>
    <w:rsid w:val="001D1032"/>
    <w:rsid w:val="001D2CC5"/>
    <w:rsid w:val="001D2DA9"/>
    <w:rsid w:val="001E1A4A"/>
    <w:rsid w:val="001E24D1"/>
    <w:rsid w:val="001E3462"/>
    <w:rsid w:val="001E50BC"/>
    <w:rsid w:val="001E66D9"/>
    <w:rsid w:val="001F0CC3"/>
    <w:rsid w:val="001F0E9D"/>
    <w:rsid w:val="001F1AE3"/>
    <w:rsid w:val="001F2977"/>
    <w:rsid w:val="001F4A3C"/>
    <w:rsid w:val="001F5B00"/>
    <w:rsid w:val="001F6C80"/>
    <w:rsid w:val="002013ED"/>
    <w:rsid w:val="002030B1"/>
    <w:rsid w:val="00205392"/>
    <w:rsid w:val="00206387"/>
    <w:rsid w:val="00206C6B"/>
    <w:rsid w:val="00206EAE"/>
    <w:rsid w:val="00207C14"/>
    <w:rsid w:val="002106F1"/>
    <w:rsid w:val="00210C94"/>
    <w:rsid w:val="0021137D"/>
    <w:rsid w:val="0021510F"/>
    <w:rsid w:val="002151AD"/>
    <w:rsid w:val="002154ED"/>
    <w:rsid w:val="00222E46"/>
    <w:rsid w:val="00227CF0"/>
    <w:rsid w:val="00230C42"/>
    <w:rsid w:val="00236A17"/>
    <w:rsid w:val="002414DB"/>
    <w:rsid w:val="002420F4"/>
    <w:rsid w:val="002436A3"/>
    <w:rsid w:val="00243B54"/>
    <w:rsid w:val="0024773B"/>
    <w:rsid w:val="00250D3A"/>
    <w:rsid w:val="002533EF"/>
    <w:rsid w:val="002538C7"/>
    <w:rsid w:val="002571D8"/>
    <w:rsid w:val="002602AE"/>
    <w:rsid w:val="00262CD0"/>
    <w:rsid w:val="002632A6"/>
    <w:rsid w:val="00264BE3"/>
    <w:rsid w:val="00265B59"/>
    <w:rsid w:val="00273129"/>
    <w:rsid w:val="00273198"/>
    <w:rsid w:val="00273FB6"/>
    <w:rsid w:val="00276BBC"/>
    <w:rsid w:val="00282BD7"/>
    <w:rsid w:val="00283622"/>
    <w:rsid w:val="00286958"/>
    <w:rsid w:val="0028697E"/>
    <w:rsid w:val="0029127F"/>
    <w:rsid w:val="00295570"/>
    <w:rsid w:val="00295B6E"/>
    <w:rsid w:val="002971F6"/>
    <w:rsid w:val="00297AB7"/>
    <w:rsid w:val="002A361E"/>
    <w:rsid w:val="002A5109"/>
    <w:rsid w:val="002A6C3E"/>
    <w:rsid w:val="002A79D6"/>
    <w:rsid w:val="002B061B"/>
    <w:rsid w:val="002B08FB"/>
    <w:rsid w:val="002B1AEA"/>
    <w:rsid w:val="002B3566"/>
    <w:rsid w:val="002B36AD"/>
    <w:rsid w:val="002B6340"/>
    <w:rsid w:val="002C1842"/>
    <w:rsid w:val="002C73D5"/>
    <w:rsid w:val="002E0BC5"/>
    <w:rsid w:val="002E0F3E"/>
    <w:rsid w:val="002E1FAC"/>
    <w:rsid w:val="002E2C86"/>
    <w:rsid w:val="002E3C23"/>
    <w:rsid w:val="002E661B"/>
    <w:rsid w:val="002E694C"/>
    <w:rsid w:val="002F39FC"/>
    <w:rsid w:val="002F3B26"/>
    <w:rsid w:val="002F407C"/>
    <w:rsid w:val="002F6965"/>
    <w:rsid w:val="0030461A"/>
    <w:rsid w:val="00306E61"/>
    <w:rsid w:val="00307966"/>
    <w:rsid w:val="003118E4"/>
    <w:rsid w:val="0031233E"/>
    <w:rsid w:val="00312559"/>
    <w:rsid w:val="0031267A"/>
    <w:rsid w:val="00312E04"/>
    <w:rsid w:val="00313F45"/>
    <w:rsid w:val="00317A90"/>
    <w:rsid w:val="003237FF"/>
    <w:rsid w:val="00323B8A"/>
    <w:rsid w:val="00324294"/>
    <w:rsid w:val="00324405"/>
    <w:rsid w:val="003269B2"/>
    <w:rsid w:val="00333B44"/>
    <w:rsid w:val="003343DD"/>
    <w:rsid w:val="00334A2A"/>
    <w:rsid w:val="00334D9D"/>
    <w:rsid w:val="00335A4B"/>
    <w:rsid w:val="003445DD"/>
    <w:rsid w:val="00346945"/>
    <w:rsid w:val="00347000"/>
    <w:rsid w:val="00350C92"/>
    <w:rsid w:val="0035265F"/>
    <w:rsid w:val="003542E0"/>
    <w:rsid w:val="00354AD3"/>
    <w:rsid w:val="00354F4C"/>
    <w:rsid w:val="003728B5"/>
    <w:rsid w:val="00372FB7"/>
    <w:rsid w:val="003734E2"/>
    <w:rsid w:val="003738D7"/>
    <w:rsid w:val="00373AFA"/>
    <w:rsid w:val="00373DE2"/>
    <w:rsid w:val="00375997"/>
    <w:rsid w:val="003802D4"/>
    <w:rsid w:val="003815B0"/>
    <w:rsid w:val="0038185E"/>
    <w:rsid w:val="003842DE"/>
    <w:rsid w:val="00385625"/>
    <w:rsid w:val="00386547"/>
    <w:rsid w:val="00390CDA"/>
    <w:rsid w:val="003931FB"/>
    <w:rsid w:val="003969CA"/>
    <w:rsid w:val="00396FDA"/>
    <w:rsid w:val="00397A65"/>
    <w:rsid w:val="003A0285"/>
    <w:rsid w:val="003A1B34"/>
    <w:rsid w:val="003A1F63"/>
    <w:rsid w:val="003A28C1"/>
    <w:rsid w:val="003A2BD5"/>
    <w:rsid w:val="003A58DF"/>
    <w:rsid w:val="003A6454"/>
    <w:rsid w:val="003B1360"/>
    <w:rsid w:val="003C0025"/>
    <w:rsid w:val="003C0E3B"/>
    <w:rsid w:val="003C25CB"/>
    <w:rsid w:val="003C2D80"/>
    <w:rsid w:val="003C3D24"/>
    <w:rsid w:val="003C46DF"/>
    <w:rsid w:val="003C79C1"/>
    <w:rsid w:val="003C7DBE"/>
    <w:rsid w:val="003D1107"/>
    <w:rsid w:val="003D63A9"/>
    <w:rsid w:val="003D6648"/>
    <w:rsid w:val="003D6933"/>
    <w:rsid w:val="003E31EF"/>
    <w:rsid w:val="003F07E8"/>
    <w:rsid w:val="003F12E7"/>
    <w:rsid w:val="003F638E"/>
    <w:rsid w:val="00400681"/>
    <w:rsid w:val="00401E51"/>
    <w:rsid w:val="00406BD9"/>
    <w:rsid w:val="00413AA0"/>
    <w:rsid w:val="00414B14"/>
    <w:rsid w:val="00415C25"/>
    <w:rsid w:val="00415D58"/>
    <w:rsid w:val="00416281"/>
    <w:rsid w:val="00423B1B"/>
    <w:rsid w:val="004261D2"/>
    <w:rsid w:val="0042758E"/>
    <w:rsid w:val="00433F2D"/>
    <w:rsid w:val="00433F51"/>
    <w:rsid w:val="00434707"/>
    <w:rsid w:val="00434917"/>
    <w:rsid w:val="00434F4E"/>
    <w:rsid w:val="004452CB"/>
    <w:rsid w:val="004457C2"/>
    <w:rsid w:val="00445BC8"/>
    <w:rsid w:val="00452C34"/>
    <w:rsid w:val="00453A07"/>
    <w:rsid w:val="00453BDD"/>
    <w:rsid w:val="00453E8B"/>
    <w:rsid w:val="004550BE"/>
    <w:rsid w:val="00455790"/>
    <w:rsid w:val="00456A1C"/>
    <w:rsid w:val="0046018F"/>
    <w:rsid w:val="00460DB0"/>
    <w:rsid w:val="0046147B"/>
    <w:rsid w:val="00464BD1"/>
    <w:rsid w:val="00465387"/>
    <w:rsid w:val="00465EF9"/>
    <w:rsid w:val="004664C6"/>
    <w:rsid w:val="00466525"/>
    <w:rsid w:val="00466667"/>
    <w:rsid w:val="00473F7C"/>
    <w:rsid w:val="004750DE"/>
    <w:rsid w:val="00477AD3"/>
    <w:rsid w:val="00480769"/>
    <w:rsid w:val="00481F20"/>
    <w:rsid w:val="00486FDD"/>
    <w:rsid w:val="0049098C"/>
    <w:rsid w:val="00492595"/>
    <w:rsid w:val="00493A1F"/>
    <w:rsid w:val="00494B32"/>
    <w:rsid w:val="00497204"/>
    <w:rsid w:val="00497211"/>
    <w:rsid w:val="00497F61"/>
    <w:rsid w:val="004A3E6D"/>
    <w:rsid w:val="004A591E"/>
    <w:rsid w:val="004A7C83"/>
    <w:rsid w:val="004B3C7A"/>
    <w:rsid w:val="004C2819"/>
    <w:rsid w:val="004C37AB"/>
    <w:rsid w:val="004C3F6A"/>
    <w:rsid w:val="004C480A"/>
    <w:rsid w:val="004C68D2"/>
    <w:rsid w:val="004D74F7"/>
    <w:rsid w:val="004E4300"/>
    <w:rsid w:val="004E5A30"/>
    <w:rsid w:val="004E67F1"/>
    <w:rsid w:val="004E74CB"/>
    <w:rsid w:val="004F03B6"/>
    <w:rsid w:val="004F67BC"/>
    <w:rsid w:val="004F6D8C"/>
    <w:rsid w:val="004F79B9"/>
    <w:rsid w:val="00505898"/>
    <w:rsid w:val="00505BFF"/>
    <w:rsid w:val="005065E7"/>
    <w:rsid w:val="00507E05"/>
    <w:rsid w:val="005136B5"/>
    <w:rsid w:val="00514F18"/>
    <w:rsid w:val="00516E55"/>
    <w:rsid w:val="0051752A"/>
    <w:rsid w:val="0052104A"/>
    <w:rsid w:val="005212B7"/>
    <w:rsid w:val="005233E4"/>
    <w:rsid w:val="00524F69"/>
    <w:rsid w:val="00526F62"/>
    <w:rsid w:val="00532979"/>
    <w:rsid w:val="00532E82"/>
    <w:rsid w:val="0053450E"/>
    <w:rsid w:val="00534909"/>
    <w:rsid w:val="005362A7"/>
    <w:rsid w:val="00540875"/>
    <w:rsid w:val="0054265E"/>
    <w:rsid w:val="00544DEA"/>
    <w:rsid w:val="00551415"/>
    <w:rsid w:val="00551BB4"/>
    <w:rsid w:val="00553B0E"/>
    <w:rsid w:val="005556AE"/>
    <w:rsid w:val="0056039F"/>
    <w:rsid w:val="00561BB9"/>
    <w:rsid w:val="005625B7"/>
    <w:rsid w:val="0056273C"/>
    <w:rsid w:val="00565C09"/>
    <w:rsid w:val="005669FA"/>
    <w:rsid w:val="005770E3"/>
    <w:rsid w:val="00581930"/>
    <w:rsid w:val="005874C9"/>
    <w:rsid w:val="00587F62"/>
    <w:rsid w:val="00594467"/>
    <w:rsid w:val="00596C2C"/>
    <w:rsid w:val="005A212E"/>
    <w:rsid w:val="005A258D"/>
    <w:rsid w:val="005A5574"/>
    <w:rsid w:val="005A56B6"/>
    <w:rsid w:val="005A59EB"/>
    <w:rsid w:val="005A5AE6"/>
    <w:rsid w:val="005A5F1B"/>
    <w:rsid w:val="005B0524"/>
    <w:rsid w:val="005C266D"/>
    <w:rsid w:val="005C4AE8"/>
    <w:rsid w:val="005D624F"/>
    <w:rsid w:val="005E1F7E"/>
    <w:rsid w:val="005E5E28"/>
    <w:rsid w:val="005E75AB"/>
    <w:rsid w:val="005F0732"/>
    <w:rsid w:val="005F18BA"/>
    <w:rsid w:val="005F394E"/>
    <w:rsid w:val="005F4DA6"/>
    <w:rsid w:val="00600CB9"/>
    <w:rsid w:val="006014AF"/>
    <w:rsid w:val="006016F1"/>
    <w:rsid w:val="006024C3"/>
    <w:rsid w:val="00604E95"/>
    <w:rsid w:val="0060740F"/>
    <w:rsid w:val="00610AFA"/>
    <w:rsid w:val="00610C12"/>
    <w:rsid w:val="00616B90"/>
    <w:rsid w:val="00617097"/>
    <w:rsid w:val="0062004E"/>
    <w:rsid w:val="00623C29"/>
    <w:rsid w:val="00623DD9"/>
    <w:rsid w:val="00624C1F"/>
    <w:rsid w:val="00631523"/>
    <w:rsid w:val="00631D70"/>
    <w:rsid w:val="00632CA9"/>
    <w:rsid w:val="006332D9"/>
    <w:rsid w:val="00633850"/>
    <w:rsid w:val="006400D4"/>
    <w:rsid w:val="00641C63"/>
    <w:rsid w:val="0064271D"/>
    <w:rsid w:val="00642A2D"/>
    <w:rsid w:val="006446E9"/>
    <w:rsid w:val="00646C7A"/>
    <w:rsid w:val="00650FD1"/>
    <w:rsid w:val="0065665C"/>
    <w:rsid w:val="00657BB7"/>
    <w:rsid w:val="00662939"/>
    <w:rsid w:val="0066331A"/>
    <w:rsid w:val="00665F9C"/>
    <w:rsid w:val="00667762"/>
    <w:rsid w:val="006704C8"/>
    <w:rsid w:val="00670A25"/>
    <w:rsid w:val="0067273D"/>
    <w:rsid w:val="00672A5E"/>
    <w:rsid w:val="00673CB8"/>
    <w:rsid w:val="0067559F"/>
    <w:rsid w:val="00675D7F"/>
    <w:rsid w:val="006768BA"/>
    <w:rsid w:val="00680395"/>
    <w:rsid w:val="00686EE2"/>
    <w:rsid w:val="00687783"/>
    <w:rsid w:val="00690E5D"/>
    <w:rsid w:val="0069120F"/>
    <w:rsid w:val="0069330D"/>
    <w:rsid w:val="00693324"/>
    <w:rsid w:val="0069338A"/>
    <w:rsid w:val="00697F7D"/>
    <w:rsid w:val="006A19F5"/>
    <w:rsid w:val="006A2206"/>
    <w:rsid w:val="006A35F1"/>
    <w:rsid w:val="006A38D7"/>
    <w:rsid w:val="006A4478"/>
    <w:rsid w:val="006B14CD"/>
    <w:rsid w:val="006B1A03"/>
    <w:rsid w:val="006B1AEA"/>
    <w:rsid w:val="006B3503"/>
    <w:rsid w:val="006B5818"/>
    <w:rsid w:val="006B6D64"/>
    <w:rsid w:val="006C0431"/>
    <w:rsid w:val="006C0E5A"/>
    <w:rsid w:val="006C1014"/>
    <w:rsid w:val="006C19FD"/>
    <w:rsid w:val="006C6F89"/>
    <w:rsid w:val="006D2E05"/>
    <w:rsid w:val="006E20DA"/>
    <w:rsid w:val="006E294A"/>
    <w:rsid w:val="006E314F"/>
    <w:rsid w:val="006E4135"/>
    <w:rsid w:val="006E42E2"/>
    <w:rsid w:val="006E474C"/>
    <w:rsid w:val="006E4E0B"/>
    <w:rsid w:val="006E7433"/>
    <w:rsid w:val="006F04D5"/>
    <w:rsid w:val="006F0A00"/>
    <w:rsid w:val="006F0F1D"/>
    <w:rsid w:val="006F3388"/>
    <w:rsid w:val="006F6747"/>
    <w:rsid w:val="007001D8"/>
    <w:rsid w:val="00700526"/>
    <w:rsid w:val="007009DD"/>
    <w:rsid w:val="00705A64"/>
    <w:rsid w:val="00706DBB"/>
    <w:rsid w:val="00707A9D"/>
    <w:rsid w:val="00710410"/>
    <w:rsid w:val="0071087F"/>
    <w:rsid w:val="00710A8F"/>
    <w:rsid w:val="007120C0"/>
    <w:rsid w:val="0071390D"/>
    <w:rsid w:val="00714549"/>
    <w:rsid w:val="007147F8"/>
    <w:rsid w:val="0071487A"/>
    <w:rsid w:val="00716308"/>
    <w:rsid w:val="007175FF"/>
    <w:rsid w:val="0071769F"/>
    <w:rsid w:val="0072357D"/>
    <w:rsid w:val="00723DCC"/>
    <w:rsid w:val="00723EAF"/>
    <w:rsid w:val="00723F6A"/>
    <w:rsid w:val="00724E90"/>
    <w:rsid w:val="00725598"/>
    <w:rsid w:val="007276C7"/>
    <w:rsid w:val="00735015"/>
    <w:rsid w:val="00736DDB"/>
    <w:rsid w:val="0074353A"/>
    <w:rsid w:val="00743B36"/>
    <w:rsid w:val="0074773E"/>
    <w:rsid w:val="007557BB"/>
    <w:rsid w:val="007601D9"/>
    <w:rsid w:val="00760A1E"/>
    <w:rsid w:val="00761D73"/>
    <w:rsid w:val="0076259F"/>
    <w:rsid w:val="007704D7"/>
    <w:rsid w:val="00771B8D"/>
    <w:rsid w:val="00773BA4"/>
    <w:rsid w:val="00773F9D"/>
    <w:rsid w:val="00777570"/>
    <w:rsid w:val="0079009F"/>
    <w:rsid w:val="00791A14"/>
    <w:rsid w:val="00792FD3"/>
    <w:rsid w:val="00797BB4"/>
    <w:rsid w:val="007A2895"/>
    <w:rsid w:val="007A414F"/>
    <w:rsid w:val="007A537C"/>
    <w:rsid w:val="007A6C9D"/>
    <w:rsid w:val="007B13C2"/>
    <w:rsid w:val="007B1CD4"/>
    <w:rsid w:val="007B6E70"/>
    <w:rsid w:val="007C21ED"/>
    <w:rsid w:val="007C3DB0"/>
    <w:rsid w:val="007C4394"/>
    <w:rsid w:val="007C4799"/>
    <w:rsid w:val="007D15CA"/>
    <w:rsid w:val="007D23E2"/>
    <w:rsid w:val="007D76BF"/>
    <w:rsid w:val="007E0805"/>
    <w:rsid w:val="007E2D2F"/>
    <w:rsid w:val="007E572D"/>
    <w:rsid w:val="007F0A83"/>
    <w:rsid w:val="007F14FC"/>
    <w:rsid w:val="007F43EC"/>
    <w:rsid w:val="007F4BFC"/>
    <w:rsid w:val="007F6EDC"/>
    <w:rsid w:val="008011BD"/>
    <w:rsid w:val="0080433C"/>
    <w:rsid w:val="00811814"/>
    <w:rsid w:val="0081214F"/>
    <w:rsid w:val="00812275"/>
    <w:rsid w:val="008159C7"/>
    <w:rsid w:val="008165D7"/>
    <w:rsid w:val="00817658"/>
    <w:rsid w:val="0081791D"/>
    <w:rsid w:val="008251E8"/>
    <w:rsid w:val="008255A1"/>
    <w:rsid w:val="00826C82"/>
    <w:rsid w:val="00833060"/>
    <w:rsid w:val="00833C79"/>
    <w:rsid w:val="00834035"/>
    <w:rsid w:val="00834576"/>
    <w:rsid w:val="0083534D"/>
    <w:rsid w:val="008356D1"/>
    <w:rsid w:val="008419DD"/>
    <w:rsid w:val="008435CD"/>
    <w:rsid w:val="008437B2"/>
    <w:rsid w:val="008446E8"/>
    <w:rsid w:val="008532B7"/>
    <w:rsid w:val="008554C5"/>
    <w:rsid w:val="00855CE0"/>
    <w:rsid w:val="00856751"/>
    <w:rsid w:val="008570C1"/>
    <w:rsid w:val="00861FB3"/>
    <w:rsid w:val="00864DFB"/>
    <w:rsid w:val="00866E00"/>
    <w:rsid w:val="00866E5D"/>
    <w:rsid w:val="008673E4"/>
    <w:rsid w:val="00874DD3"/>
    <w:rsid w:val="00882132"/>
    <w:rsid w:val="0088469A"/>
    <w:rsid w:val="008860C8"/>
    <w:rsid w:val="00887705"/>
    <w:rsid w:val="0088775A"/>
    <w:rsid w:val="008901C3"/>
    <w:rsid w:val="00890571"/>
    <w:rsid w:val="008915C1"/>
    <w:rsid w:val="00891CA0"/>
    <w:rsid w:val="00892EB8"/>
    <w:rsid w:val="0089376F"/>
    <w:rsid w:val="008946C2"/>
    <w:rsid w:val="008A03FD"/>
    <w:rsid w:val="008A2398"/>
    <w:rsid w:val="008A320B"/>
    <w:rsid w:val="008A744F"/>
    <w:rsid w:val="008B028A"/>
    <w:rsid w:val="008B21B0"/>
    <w:rsid w:val="008B2497"/>
    <w:rsid w:val="008C105D"/>
    <w:rsid w:val="008C3DDF"/>
    <w:rsid w:val="008C41F4"/>
    <w:rsid w:val="008C5525"/>
    <w:rsid w:val="008C6B8F"/>
    <w:rsid w:val="008D003B"/>
    <w:rsid w:val="008D2F43"/>
    <w:rsid w:val="008D3908"/>
    <w:rsid w:val="008D3ACA"/>
    <w:rsid w:val="008D691F"/>
    <w:rsid w:val="008E0373"/>
    <w:rsid w:val="008E3FB1"/>
    <w:rsid w:val="008E6B28"/>
    <w:rsid w:val="008F205E"/>
    <w:rsid w:val="008F2697"/>
    <w:rsid w:val="008F5A4A"/>
    <w:rsid w:val="0090068E"/>
    <w:rsid w:val="009008BA"/>
    <w:rsid w:val="009031DA"/>
    <w:rsid w:val="00907BE0"/>
    <w:rsid w:val="009103BC"/>
    <w:rsid w:val="00915898"/>
    <w:rsid w:val="0092078D"/>
    <w:rsid w:val="00921159"/>
    <w:rsid w:val="00925D97"/>
    <w:rsid w:val="00927793"/>
    <w:rsid w:val="0093310E"/>
    <w:rsid w:val="00940172"/>
    <w:rsid w:val="00943963"/>
    <w:rsid w:val="00944618"/>
    <w:rsid w:val="00944FBC"/>
    <w:rsid w:val="00950965"/>
    <w:rsid w:val="00951064"/>
    <w:rsid w:val="0095139D"/>
    <w:rsid w:val="00951D26"/>
    <w:rsid w:val="009566B7"/>
    <w:rsid w:val="0096073D"/>
    <w:rsid w:val="009611D7"/>
    <w:rsid w:val="009620B3"/>
    <w:rsid w:val="009639DE"/>
    <w:rsid w:val="0096429B"/>
    <w:rsid w:val="00966CA0"/>
    <w:rsid w:val="00967B4C"/>
    <w:rsid w:val="0097579C"/>
    <w:rsid w:val="00977AAD"/>
    <w:rsid w:val="00982ADE"/>
    <w:rsid w:val="00984E21"/>
    <w:rsid w:val="00985081"/>
    <w:rsid w:val="009867F2"/>
    <w:rsid w:val="00986EB5"/>
    <w:rsid w:val="00986FDF"/>
    <w:rsid w:val="0098756B"/>
    <w:rsid w:val="00993EC8"/>
    <w:rsid w:val="009946BE"/>
    <w:rsid w:val="009A0519"/>
    <w:rsid w:val="009A257B"/>
    <w:rsid w:val="009A2FAA"/>
    <w:rsid w:val="009B57CE"/>
    <w:rsid w:val="009B5AD4"/>
    <w:rsid w:val="009B5B11"/>
    <w:rsid w:val="009C0196"/>
    <w:rsid w:val="009C12F3"/>
    <w:rsid w:val="009C34E2"/>
    <w:rsid w:val="009C4679"/>
    <w:rsid w:val="009C569B"/>
    <w:rsid w:val="009C56F6"/>
    <w:rsid w:val="009C722B"/>
    <w:rsid w:val="009D0CFE"/>
    <w:rsid w:val="009D14A1"/>
    <w:rsid w:val="009D173F"/>
    <w:rsid w:val="009D5ED2"/>
    <w:rsid w:val="009D64CC"/>
    <w:rsid w:val="009E0955"/>
    <w:rsid w:val="009E15D5"/>
    <w:rsid w:val="009E4304"/>
    <w:rsid w:val="009E626B"/>
    <w:rsid w:val="009F235F"/>
    <w:rsid w:val="009F2813"/>
    <w:rsid w:val="009F417C"/>
    <w:rsid w:val="009F4960"/>
    <w:rsid w:val="00A049C2"/>
    <w:rsid w:val="00A062CB"/>
    <w:rsid w:val="00A16DEC"/>
    <w:rsid w:val="00A171D3"/>
    <w:rsid w:val="00A201AC"/>
    <w:rsid w:val="00A24645"/>
    <w:rsid w:val="00A252C8"/>
    <w:rsid w:val="00A261F3"/>
    <w:rsid w:val="00A266FD"/>
    <w:rsid w:val="00A3274E"/>
    <w:rsid w:val="00A3542D"/>
    <w:rsid w:val="00A377E6"/>
    <w:rsid w:val="00A45217"/>
    <w:rsid w:val="00A51E7D"/>
    <w:rsid w:val="00A56021"/>
    <w:rsid w:val="00A568F9"/>
    <w:rsid w:val="00A57EF4"/>
    <w:rsid w:val="00A62564"/>
    <w:rsid w:val="00A63E50"/>
    <w:rsid w:val="00A661BC"/>
    <w:rsid w:val="00A679C7"/>
    <w:rsid w:val="00A67EC7"/>
    <w:rsid w:val="00A71073"/>
    <w:rsid w:val="00A723CD"/>
    <w:rsid w:val="00A745FA"/>
    <w:rsid w:val="00A746CF"/>
    <w:rsid w:val="00A74B30"/>
    <w:rsid w:val="00A74F67"/>
    <w:rsid w:val="00A77B3E"/>
    <w:rsid w:val="00A85705"/>
    <w:rsid w:val="00A85CFD"/>
    <w:rsid w:val="00A86DB4"/>
    <w:rsid w:val="00A87167"/>
    <w:rsid w:val="00A909E4"/>
    <w:rsid w:val="00A91143"/>
    <w:rsid w:val="00A918B4"/>
    <w:rsid w:val="00A95309"/>
    <w:rsid w:val="00AA0364"/>
    <w:rsid w:val="00AA13F6"/>
    <w:rsid w:val="00AA26E1"/>
    <w:rsid w:val="00AA522B"/>
    <w:rsid w:val="00AA6075"/>
    <w:rsid w:val="00AA78D3"/>
    <w:rsid w:val="00AB1DBD"/>
    <w:rsid w:val="00AB37E7"/>
    <w:rsid w:val="00AB69C1"/>
    <w:rsid w:val="00AB7271"/>
    <w:rsid w:val="00AC7089"/>
    <w:rsid w:val="00AC793C"/>
    <w:rsid w:val="00AD05DE"/>
    <w:rsid w:val="00AD0BED"/>
    <w:rsid w:val="00AD1A8A"/>
    <w:rsid w:val="00AD41DD"/>
    <w:rsid w:val="00AD4249"/>
    <w:rsid w:val="00AD47D1"/>
    <w:rsid w:val="00AD731D"/>
    <w:rsid w:val="00AD73EE"/>
    <w:rsid w:val="00AE1AF7"/>
    <w:rsid w:val="00AE2ED5"/>
    <w:rsid w:val="00AE4225"/>
    <w:rsid w:val="00AE42D7"/>
    <w:rsid w:val="00AE4448"/>
    <w:rsid w:val="00AE4647"/>
    <w:rsid w:val="00AF02BB"/>
    <w:rsid w:val="00AF24DB"/>
    <w:rsid w:val="00AF516B"/>
    <w:rsid w:val="00AF6222"/>
    <w:rsid w:val="00AF77A0"/>
    <w:rsid w:val="00B00A7E"/>
    <w:rsid w:val="00B07CDA"/>
    <w:rsid w:val="00B106C1"/>
    <w:rsid w:val="00B1108A"/>
    <w:rsid w:val="00B14FAB"/>
    <w:rsid w:val="00B15755"/>
    <w:rsid w:val="00B20399"/>
    <w:rsid w:val="00B21925"/>
    <w:rsid w:val="00B222D9"/>
    <w:rsid w:val="00B238D0"/>
    <w:rsid w:val="00B2418B"/>
    <w:rsid w:val="00B2471A"/>
    <w:rsid w:val="00B31403"/>
    <w:rsid w:val="00B32F49"/>
    <w:rsid w:val="00B332C0"/>
    <w:rsid w:val="00B3522E"/>
    <w:rsid w:val="00B35669"/>
    <w:rsid w:val="00B35B73"/>
    <w:rsid w:val="00B3651D"/>
    <w:rsid w:val="00B3796D"/>
    <w:rsid w:val="00B43F37"/>
    <w:rsid w:val="00B47FDC"/>
    <w:rsid w:val="00B50502"/>
    <w:rsid w:val="00B5119B"/>
    <w:rsid w:val="00B52506"/>
    <w:rsid w:val="00B53C61"/>
    <w:rsid w:val="00B56009"/>
    <w:rsid w:val="00B56E6F"/>
    <w:rsid w:val="00B639C8"/>
    <w:rsid w:val="00B701F2"/>
    <w:rsid w:val="00B7204C"/>
    <w:rsid w:val="00B82140"/>
    <w:rsid w:val="00B82BC7"/>
    <w:rsid w:val="00B82F68"/>
    <w:rsid w:val="00B8476A"/>
    <w:rsid w:val="00B869B9"/>
    <w:rsid w:val="00B90CF6"/>
    <w:rsid w:val="00B92208"/>
    <w:rsid w:val="00B934BB"/>
    <w:rsid w:val="00B945B4"/>
    <w:rsid w:val="00B94D0D"/>
    <w:rsid w:val="00B960CE"/>
    <w:rsid w:val="00BA2BED"/>
    <w:rsid w:val="00BA406B"/>
    <w:rsid w:val="00BA478E"/>
    <w:rsid w:val="00BA560C"/>
    <w:rsid w:val="00BA5D78"/>
    <w:rsid w:val="00BA6958"/>
    <w:rsid w:val="00BB19F9"/>
    <w:rsid w:val="00BB1B10"/>
    <w:rsid w:val="00BB24AC"/>
    <w:rsid w:val="00BB6090"/>
    <w:rsid w:val="00BB7DC2"/>
    <w:rsid w:val="00BC126B"/>
    <w:rsid w:val="00BC27C5"/>
    <w:rsid w:val="00BC2C1C"/>
    <w:rsid w:val="00BC33B1"/>
    <w:rsid w:val="00BC36A1"/>
    <w:rsid w:val="00BC6A5F"/>
    <w:rsid w:val="00BC74AB"/>
    <w:rsid w:val="00BD1419"/>
    <w:rsid w:val="00BD5A6E"/>
    <w:rsid w:val="00BD5E1F"/>
    <w:rsid w:val="00BE4942"/>
    <w:rsid w:val="00BE6B77"/>
    <w:rsid w:val="00BF1EF2"/>
    <w:rsid w:val="00BF27C2"/>
    <w:rsid w:val="00BF58C6"/>
    <w:rsid w:val="00BF70E6"/>
    <w:rsid w:val="00C01210"/>
    <w:rsid w:val="00C01351"/>
    <w:rsid w:val="00C01C6F"/>
    <w:rsid w:val="00C038EF"/>
    <w:rsid w:val="00C04268"/>
    <w:rsid w:val="00C11EA3"/>
    <w:rsid w:val="00C12D97"/>
    <w:rsid w:val="00C217FC"/>
    <w:rsid w:val="00C21B37"/>
    <w:rsid w:val="00C3257E"/>
    <w:rsid w:val="00C34CC9"/>
    <w:rsid w:val="00C37625"/>
    <w:rsid w:val="00C40FFE"/>
    <w:rsid w:val="00C42396"/>
    <w:rsid w:val="00C427DA"/>
    <w:rsid w:val="00C432A0"/>
    <w:rsid w:val="00C44EB4"/>
    <w:rsid w:val="00C45D01"/>
    <w:rsid w:val="00C47BE0"/>
    <w:rsid w:val="00C500C4"/>
    <w:rsid w:val="00C52189"/>
    <w:rsid w:val="00C543C8"/>
    <w:rsid w:val="00C60D13"/>
    <w:rsid w:val="00C61465"/>
    <w:rsid w:val="00C61938"/>
    <w:rsid w:val="00C625A3"/>
    <w:rsid w:val="00C651D7"/>
    <w:rsid w:val="00C65B98"/>
    <w:rsid w:val="00C70B55"/>
    <w:rsid w:val="00C73EEE"/>
    <w:rsid w:val="00C76E6E"/>
    <w:rsid w:val="00C81FA1"/>
    <w:rsid w:val="00C825C4"/>
    <w:rsid w:val="00C82D57"/>
    <w:rsid w:val="00C86B3D"/>
    <w:rsid w:val="00C87E6F"/>
    <w:rsid w:val="00C90044"/>
    <w:rsid w:val="00C90BB9"/>
    <w:rsid w:val="00C9209C"/>
    <w:rsid w:val="00C935F9"/>
    <w:rsid w:val="00C93BD1"/>
    <w:rsid w:val="00C93CD4"/>
    <w:rsid w:val="00C96CDF"/>
    <w:rsid w:val="00CA0759"/>
    <w:rsid w:val="00CA0987"/>
    <w:rsid w:val="00CA6538"/>
    <w:rsid w:val="00CA7D5E"/>
    <w:rsid w:val="00CB0B08"/>
    <w:rsid w:val="00CB4481"/>
    <w:rsid w:val="00CB60A6"/>
    <w:rsid w:val="00CB7599"/>
    <w:rsid w:val="00CC1386"/>
    <w:rsid w:val="00CC3BD8"/>
    <w:rsid w:val="00CC64D6"/>
    <w:rsid w:val="00CD1082"/>
    <w:rsid w:val="00CD2136"/>
    <w:rsid w:val="00CD5CE3"/>
    <w:rsid w:val="00CD61CE"/>
    <w:rsid w:val="00CD6528"/>
    <w:rsid w:val="00CD7C17"/>
    <w:rsid w:val="00CE12B0"/>
    <w:rsid w:val="00CE1A07"/>
    <w:rsid w:val="00CE49C2"/>
    <w:rsid w:val="00CE589F"/>
    <w:rsid w:val="00CE7A67"/>
    <w:rsid w:val="00CF00E1"/>
    <w:rsid w:val="00CF23A5"/>
    <w:rsid w:val="00CF2A49"/>
    <w:rsid w:val="00CF3A95"/>
    <w:rsid w:val="00CF540B"/>
    <w:rsid w:val="00CF6361"/>
    <w:rsid w:val="00D01089"/>
    <w:rsid w:val="00D05DFB"/>
    <w:rsid w:val="00D064B7"/>
    <w:rsid w:val="00D076D3"/>
    <w:rsid w:val="00D14465"/>
    <w:rsid w:val="00D16B8F"/>
    <w:rsid w:val="00D17F33"/>
    <w:rsid w:val="00D20183"/>
    <w:rsid w:val="00D219A5"/>
    <w:rsid w:val="00D21E87"/>
    <w:rsid w:val="00D2252F"/>
    <w:rsid w:val="00D233CF"/>
    <w:rsid w:val="00D263B2"/>
    <w:rsid w:val="00D27305"/>
    <w:rsid w:val="00D30088"/>
    <w:rsid w:val="00D31C7E"/>
    <w:rsid w:val="00D32D94"/>
    <w:rsid w:val="00D3782D"/>
    <w:rsid w:val="00D415A9"/>
    <w:rsid w:val="00D4171C"/>
    <w:rsid w:val="00D422C8"/>
    <w:rsid w:val="00D43A25"/>
    <w:rsid w:val="00D44809"/>
    <w:rsid w:val="00D44FF4"/>
    <w:rsid w:val="00D45365"/>
    <w:rsid w:val="00D511AE"/>
    <w:rsid w:val="00D5213B"/>
    <w:rsid w:val="00D52385"/>
    <w:rsid w:val="00D53234"/>
    <w:rsid w:val="00D551B0"/>
    <w:rsid w:val="00D55BBE"/>
    <w:rsid w:val="00D60B16"/>
    <w:rsid w:val="00D6141C"/>
    <w:rsid w:val="00D6263C"/>
    <w:rsid w:val="00D67D1E"/>
    <w:rsid w:val="00D7267E"/>
    <w:rsid w:val="00D744A1"/>
    <w:rsid w:val="00D76E66"/>
    <w:rsid w:val="00D80D92"/>
    <w:rsid w:val="00D877D5"/>
    <w:rsid w:val="00D91C8E"/>
    <w:rsid w:val="00D9214A"/>
    <w:rsid w:val="00D948F3"/>
    <w:rsid w:val="00D94E50"/>
    <w:rsid w:val="00D97370"/>
    <w:rsid w:val="00DA39B0"/>
    <w:rsid w:val="00DA59BF"/>
    <w:rsid w:val="00DA733E"/>
    <w:rsid w:val="00DA7711"/>
    <w:rsid w:val="00DB2554"/>
    <w:rsid w:val="00DB49E9"/>
    <w:rsid w:val="00DB7C8F"/>
    <w:rsid w:val="00DC00B6"/>
    <w:rsid w:val="00DC02B1"/>
    <w:rsid w:val="00DC1412"/>
    <w:rsid w:val="00DC3FCC"/>
    <w:rsid w:val="00DC4A4B"/>
    <w:rsid w:val="00DC7226"/>
    <w:rsid w:val="00DD259C"/>
    <w:rsid w:val="00DD5C8C"/>
    <w:rsid w:val="00DD6AF5"/>
    <w:rsid w:val="00DE0239"/>
    <w:rsid w:val="00DE52F2"/>
    <w:rsid w:val="00DF09C9"/>
    <w:rsid w:val="00DF1CA0"/>
    <w:rsid w:val="00DF507D"/>
    <w:rsid w:val="00E002EB"/>
    <w:rsid w:val="00E00C05"/>
    <w:rsid w:val="00E00C0A"/>
    <w:rsid w:val="00E05914"/>
    <w:rsid w:val="00E150F9"/>
    <w:rsid w:val="00E2019E"/>
    <w:rsid w:val="00E21A4F"/>
    <w:rsid w:val="00E21C1C"/>
    <w:rsid w:val="00E23425"/>
    <w:rsid w:val="00E2347F"/>
    <w:rsid w:val="00E23852"/>
    <w:rsid w:val="00E24D3D"/>
    <w:rsid w:val="00E24D97"/>
    <w:rsid w:val="00E252A8"/>
    <w:rsid w:val="00E27479"/>
    <w:rsid w:val="00E27F4F"/>
    <w:rsid w:val="00E30551"/>
    <w:rsid w:val="00E306D0"/>
    <w:rsid w:val="00E35ADA"/>
    <w:rsid w:val="00E35D17"/>
    <w:rsid w:val="00E3658A"/>
    <w:rsid w:val="00E37CA9"/>
    <w:rsid w:val="00E4032F"/>
    <w:rsid w:val="00E41467"/>
    <w:rsid w:val="00E426D3"/>
    <w:rsid w:val="00E429F6"/>
    <w:rsid w:val="00E45DE7"/>
    <w:rsid w:val="00E473C4"/>
    <w:rsid w:val="00E50B31"/>
    <w:rsid w:val="00E52805"/>
    <w:rsid w:val="00E52F38"/>
    <w:rsid w:val="00E57A03"/>
    <w:rsid w:val="00E61E6D"/>
    <w:rsid w:val="00E62C0E"/>
    <w:rsid w:val="00E62C67"/>
    <w:rsid w:val="00E635A3"/>
    <w:rsid w:val="00E65591"/>
    <w:rsid w:val="00E6632E"/>
    <w:rsid w:val="00E665A6"/>
    <w:rsid w:val="00E66C71"/>
    <w:rsid w:val="00E70162"/>
    <w:rsid w:val="00E71D0E"/>
    <w:rsid w:val="00E73430"/>
    <w:rsid w:val="00E73CC4"/>
    <w:rsid w:val="00E75602"/>
    <w:rsid w:val="00E75CF8"/>
    <w:rsid w:val="00E75E16"/>
    <w:rsid w:val="00E76A7D"/>
    <w:rsid w:val="00E77544"/>
    <w:rsid w:val="00E80FC3"/>
    <w:rsid w:val="00E82D20"/>
    <w:rsid w:val="00E8411C"/>
    <w:rsid w:val="00E84F8F"/>
    <w:rsid w:val="00E85F36"/>
    <w:rsid w:val="00E8702E"/>
    <w:rsid w:val="00E8763A"/>
    <w:rsid w:val="00E87E8D"/>
    <w:rsid w:val="00E92DCE"/>
    <w:rsid w:val="00E93186"/>
    <w:rsid w:val="00E94C7A"/>
    <w:rsid w:val="00E97314"/>
    <w:rsid w:val="00EA0B23"/>
    <w:rsid w:val="00EA5CB6"/>
    <w:rsid w:val="00EB0297"/>
    <w:rsid w:val="00EB095B"/>
    <w:rsid w:val="00EB48E0"/>
    <w:rsid w:val="00EB5408"/>
    <w:rsid w:val="00EB7835"/>
    <w:rsid w:val="00EC05DD"/>
    <w:rsid w:val="00EC0900"/>
    <w:rsid w:val="00EC2E9F"/>
    <w:rsid w:val="00EC3643"/>
    <w:rsid w:val="00EC451D"/>
    <w:rsid w:val="00ED1F24"/>
    <w:rsid w:val="00ED504D"/>
    <w:rsid w:val="00EE0573"/>
    <w:rsid w:val="00EE1508"/>
    <w:rsid w:val="00EE2362"/>
    <w:rsid w:val="00EE317F"/>
    <w:rsid w:val="00EF0247"/>
    <w:rsid w:val="00EF5F4A"/>
    <w:rsid w:val="00F005BA"/>
    <w:rsid w:val="00F0501B"/>
    <w:rsid w:val="00F10E96"/>
    <w:rsid w:val="00F14F93"/>
    <w:rsid w:val="00F155AB"/>
    <w:rsid w:val="00F16178"/>
    <w:rsid w:val="00F16EE8"/>
    <w:rsid w:val="00F16FEC"/>
    <w:rsid w:val="00F176EE"/>
    <w:rsid w:val="00F2187F"/>
    <w:rsid w:val="00F24932"/>
    <w:rsid w:val="00F24942"/>
    <w:rsid w:val="00F26DC8"/>
    <w:rsid w:val="00F27968"/>
    <w:rsid w:val="00F31260"/>
    <w:rsid w:val="00F33C2D"/>
    <w:rsid w:val="00F35FCF"/>
    <w:rsid w:val="00F37C6C"/>
    <w:rsid w:val="00F41E56"/>
    <w:rsid w:val="00F42F47"/>
    <w:rsid w:val="00F43D0F"/>
    <w:rsid w:val="00F47350"/>
    <w:rsid w:val="00F4757E"/>
    <w:rsid w:val="00F50396"/>
    <w:rsid w:val="00F52F1F"/>
    <w:rsid w:val="00F5378C"/>
    <w:rsid w:val="00F54FAA"/>
    <w:rsid w:val="00F5684C"/>
    <w:rsid w:val="00F61E5F"/>
    <w:rsid w:val="00F62DE6"/>
    <w:rsid w:val="00F661B5"/>
    <w:rsid w:val="00F72CDD"/>
    <w:rsid w:val="00F77F7E"/>
    <w:rsid w:val="00F81DD8"/>
    <w:rsid w:val="00F83FFB"/>
    <w:rsid w:val="00F848CA"/>
    <w:rsid w:val="00F913FA"/>
    <w:rsid w:val="00F91D8E"/>
    <w:rsid w:val="00F9274C"/>
    <w:rsid w:val="00F93EAE"/>
    <w:rsid w:val="00F96A28"/>
    <w:rsid w:val="00FA1D6A"/>
    <w:rsid w:val="00FA2801"/>
    <w:rsid w:val="00FA285F"/>
    <w:rsid w:val="00FA4169"/>
    <w:rsid w:val="00FA635D"/>
    <w:rsid w:val="00FA6D7A"/>
    <w:rsid w:val="00FA7CB1"/>
    <w:rsid w:val="00FA7D89"/>
    <w:rsid w:val="00FB136D"/>
    <w:rsid w:val="00FB2912"/>
    <w:rsid w:val="00FB501D"/>
    <w:rsid w:val="00FB68C1"/>
    <w:rsid w:val="00FB7DFA"/>
    <w:rsid w:val="00FC06B0"/>
    <w:rsid w:val="00FC14C4"/>
    <w:rsid w:val="00FC3D53"/>
    <w:rsid w:val="00FC7916"/>
    <w:rsid w:val="00FD0DAD"/>
    <w:rsid w:val="00FD2049"/>
    <w:rsid w:val="00FD4A3F"/>
    <w:rsid w:val="00FD5639"/>
    <w:rsid w:val="00FD5C02"/>
    <w:rsid w:val="00FD5EFF"/>
    <w:rsid w:val="00FD758C"/>
    <w:rsid w:val="00FE0404"/>
    <w:rsid w:val="00FE0AAC"/>
    <w:rsid w:val="00FE1010"/>
    <w:rsid w:val="00FE1278"/>
    <w:rsid w:val="00FE4866"/>
    <w:rsid w:val="00FF04C0"/>
    <w:rsid w:val="00FF38CE"/>
    <w:rsid w:val="00FF6F94"/>
    <w:rsid w:val="00FF72D2"/>
    <w:rsid w:val="00FF797E"/>
    <w:rsid w:val="90FC09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next w:val="1"/>
    <w:qFormat/>
    <w:uiPriority w:val="0"/>
    <w:pPr>
      <w:widowControl w:val="0"/>
      <w:spacing w:before="156" w:beforeLines="50" w:after="156" w:afterLines="50" w:line="560" w:lineRule="exact"/>
      <w:ind w:firstLine="200" w:firstLineChars="200"/>
      <w:jc w:val="both"/>
      <w:outlineLvl w:val="0"/>
    </w:pPr>
    <w:rPr>
      <w:rFonts w:eastAsia="方正黑体_GBK"/>
      <w:b/>
      <w:kern w:val="2"/>
      <w:sz w:val="32"/>
      <w:szCs w:val="24"/>
      <w:lang w:val="en-US" w:eastAsia="zh-CN" w:bidi="ar-SA"/>
    </w:rPr>
  </w:style>
  <w:style w:type="character" w:default="1" w:styleId="15">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trPr>
      <w:wBefore w:w="0" w:type="dxa"/>
    </w:trPr>
  </w:style>
  <w:style w:type="paragraph" w:styleId="3">
    <w:name w:val="Body Text"/>
    <w:basedOn w:val="1"/>
    <w:uiPriority w:val="0"/>
    <w:pPr>
      <w:jc w:val="center"/>
    </w:pPr>
    <w:rPr>
      <w:sz w:val="32"/>
    </w:rPr>
  </w:style>
  <w:style w:type="paragraph" w:styleId="4">
    <w:name w:val="Plain Text"/>
    <w:basedOn w:val="1"/>
    <w:uiPriority w:val="0"/>
    <w:rPr>
      <w:rFonts w:ascii="方正仿宋" w:hAnsi="Courier New" w:eastAsia="方正仿宋" w:cs="Courier New"/>
      <w:sz w:val="32"/>
      <w:szCs w:val="21"/>
    </w:rPr>
  </w:style>
  <w:style w:type="paragraph" w:styleId="5">
    <w:name w:val="Date"/>
    <w:basedOn w:val="1"/>
    <w:next w:val="1"/>
    <w:uiPriority w:val="0"/>
    <w:pPr>
      <w:ind w:left="100" w:leftChars="2500"/>
    </w:pPr>
  </w:style>
  <w:style w:type="paragraph" w:styleId="6">
    <w:name w:val="Body Text Indent 2"/>
    <w:basedOn w:val="1"/>
    <w:uiPriority w:val="0"/>
    <w:pPr>
      <w:spacing w:after="120" w:line="480" w:lineRule="auto"/>
      <w:ind w:left="420" w:leftChars="200"/>
    </w:p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spacing w:after="120"/>
      <w:ind w:left="420" w:leftChars="200"/>
    </w:pPr>
    <w:rPr>
      <w:sz w:val="16"/>
      <w:szCs w:val="16"/>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Body Text First Indent"/>
    <w:basedOn w:val="3"/>
    <w:uiPriority w:val="0"/>
    <w:pPr>
      <w:spacing w:after="120"/>
      <w:ind w:firstLine="420" w:firstLineChars="100"/>
      <w:jc w:val="both"/>
    </w:pPr>
    <w:rPr>
      <w:sz w:val="21"/>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page number"/>
    <w:basedOn w:val="15"/>
    <w:uiPriority w:val="0"/>
  </w:style>
  <w:style w:type="character" w:styleId="18">
    <w:name w:val="Hyperlink"/>
    <w:basedOn w:val="15"/>
    <w:uiPriority w:val="0"/>
    <w:rPr>
      <w:color w:val="0000FF"/>
      <w:u w:val="single"/>
    </w:rPr>
  </w:style>
  <w:style w:type="character" w:customStyle="1" w:styleId="19">
    <w:name w:val="页脚 Char1"/>
    <w:basedOn w:val="15"/>
    <w:link w:val="7"/>
    <w:uiPriority w:val="0"/>
    <w:rPr>
      <w:rFonts w:eastAsia="宋体"/>
      <w:kern w:val="2"/>
      <w:sz w:val="18"/>
      <w:szCs w:val="18"/>
      <w:lang w:val="en-US" w:eastAsia="zh-CN" w:bidi="ar-SA"/>
    </w:rPr>
  </w:style>
  <w:style w:type="character" w:customStyle="1" w:styleId="20">
    <w:name w:val="页眉 Char1"/>
    <w:basedOn w:val="15"/>
    <w:link w:val="8"/>
    <w:uiPriority w:val="0"/>
    <w:rPr>
      <w:rFonts w:eastAsia="宋体"/>
      <w:kern w:val="2"/>
      <w:sz w:val="18"/>
      <w:szCs w:val="18"/>
      <w:lang w:val="en-US" w:eastAsia="zh-CN" w:bidi="ar-SA"/>
    </w:rPr>
  </w:style>
  <w:style w:type="paragraph" w:customStyle="1" w:styleId="21">
    <w:name w:val=" Char Char Char1 Char Char Char Char Char Char Char Char Char Char"/>
    <w:basedOn w:val="1"/>
    <w:semiHidden/>
    <w:uiPriority w:val="0"/>
    <w:pPr>
      <w:adjustRightInd w:val="0"/>
      <w:snapToGrid w:val="0"/>
      <w:spacing w:line="360" w:lineRule="auto"/>
      <w:ind w:firstLine="200" w:firstLineChars="200"/>
    </w:pPr>
    <w:rPr>
      <w:rFonts w:ascii="宋体" w:hAnsi="宋体" w:cs="宋体"/>
      <w:sz w:val="24"/>
      <w:szCs w:val="26"/>
    </w:rPr>
  </w:style>
  <w:style w:type="paragraph" w:customStyle="1" w:styleId="22">
    <w:name w:val="1正文"/>
    <w:basedOn w:val="1"/>
    <w:uiPriority w:val="0"/>
    <w:pPr>
      <w:spacing w:line="600" w:lineRule="exact"/>
      <w:ind w:firstLine="200" w:firstLineChars="200"/>
    </w:pPr>
    <w:rPr>
      <w:rFonts w:eastAsia="方正仿宋_GBK"/>
      <w:sz w:val="32"/>
    </w:rPr>
  </w:style>
  <w:style w:type="paragraph" w:customStyle="1" w:styleId="23">
    <w:name w:val="Char"/>
    <w:basedOn w:val="1"/>
    <w:uiPriority w:val="0"/>
  </w:style>
  <w:style w:type="paragraph" w:customStyle="1" w:styleId="24">
    <w:name w:val=" Char4 Char Char Char"/>
    <w:basedOn w:val="1"/>
    <w:uiPriority w:val="0"/>
    <w:pPr>
      <w:adjustRightInd w:val="0"/>
      <w:snapToGrid w:val="0"/>
      <w:spacing w:line="360" w:lineRule="auto"/>
      <w:ind w:firstLine="200" w:firstLineChars="200"/>
    </w:pPr>
    <w:rPr>
      <w:rFonts w:eastAsia="方正仿宋_GBK"/>
      <w:sz w:val="32"/>
      <w:szCs w:val="20"/>
    </w:rPr>
  </w:style>
  <w:style w:type="paragraph" w:customStyle="1" w:styleId="25">
    <w:name w:val="Char4 Char Char Char"/>
    <w:basedOn w:val="1"/>
    <w:uiPriority w:val="0"/>
    <w:pPr>
      <w:adjustRightInd w:val="0"/>
      <w:snapToGrid w:val="0"/>
      <w:spacing w:line="360" w:lineRule="auto"/>
      <w:ind w:firstLine="200" w:firstLineChars="200"/>
    </w:pPr>
    <w:rPr>
      <w:rFonts w:eastAsia="方正仿宋_GBK"/>
      <w:sz w:val="32"/>
      <w:szCs w:val="20"/>
    </w:rPr>
  </w:style>
  <w:style w:type="character" w:customStyle="1" w:styleId="26">
    <w:name w:val="页眉 Char"/>
    <w:basedOn w:val="15"/>
    <w:uiPriority w:val="0"/>
    <w:rPr>
      <w:rFonts w:eastAsia="宋体"/>
      <w:kern w:val="2"/>
      <w:sz w:val="18"/>
      <w:szCs w:val="18"/>
      <w:lang w:val="en-US" w:eastAsia="zh-CN" w:bidi="ar-SA"/>
    </w:rPr>
  </w:style>
  <w:style w:type="character" w:customStyle="1" w:styleId="27">
    <w:name w:val="页脚 Char"/>
    <w:basedOn w:val="15"/>
    <w:uiPriority w:val="0"/>
    <w:rPr>
      <w:rFonts w:eastAsia="宋体"/>
      <w:kern w:val="2"/>
      <w:sz w:val="18"/>
      <w:szCs w:val="18"/>
      <w:lang w:val="en-US" w:eastAsia="zh-CN" w:bidi="ar-SA"/>
    </w:rPr>
  </w:style>
  <w:style w:type="character" w:customStyle="1" w:styleId="28">
    <w:name w:val="style1"/>
    <w:basedOn w:val="15"/>
    <w:qFormat/>
    <w:uiPriority w:val="0"/>
  </w:style>
  <w:style w:type="paragraph" w:customStyle="1" w:styleId="29">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0">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Header Char"/>
    <w:basedOn w:val="15"/>
    <w:semiHidden/>
    <w:locked/>
    <w:uiPriority w:val="0"/>
    <w:rPr>
      <w:rFonts w:eastAsia="仿宋_GB2312" w:cs="Times New Roman"/>
      <w:sz w:val="18"/>
      <w:szCs w:val="18"/>
    </w:rPr>
  </w:style>
  <w:style w:type="character" w:customStyle="1" w:styleId="32">
    <w:name w:val="Footer Char"/>
    <w:basedOn w:val="15"/>
    <w:semiHidden/>
    <w:locked/>
    <w:uiPriority w:val="0"/>
    <w:rPr>
      <w:rFonts w:eastAsia="仿宋_GB2312" w:cs="Times New Roman"/>
      <w:sz w:val="18"/>
      <w:szCs w:val="18"/>
    </w:rPr>
  </w:style>
  <w:style w:type="character" w:customStyle="1" w:styleId="33">
    <w:name w:val="NormalCharacter"/>
    <w:semiHidde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10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109</Words>
  <Characters>626</Characters>
  <Lines>5</Lines>
  <Paragraphs>1</Paragraphs>
  <TotalTime>0</TotalTime>
  <ScaleCrop>false</ScaleCrop>
  <LinksUpToDate>false</LinksUpToDate>
  <CharactersWithSpaces>734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2022-08-21T11:32:00Z</dcterms:created>
  <dc:creator>龙桥街道</dc:creator>
  <cp:lastModifiedBy>龙桥街道</cp:lastModifiedBy>
  <cp:lastPrinted>2022-08-23T14:27:00Z</cp:lastPrinted>
  <dcterms:modified xsi:type="dcterms:W3CDTF">2023-02-01T14:46:48Z</dcterms:modified>
  <dc:title>龙桥街道发〔2013〕18号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