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AD1F0">
      <w:pPr>
        <w:keepNext w:val="0"/>
        <w:keepLines w:val="0"/>
        <w:pageBreakBefore w:val="0"/>
        <w:kinsoku/>
        <w:overflowPunct/>
        <w:topLinePunct w:val="0"/>
        <w:autoSpaceDE/>
        <w:autoSpaceDN/>
        <w:bidi w:val="0"/>
        <w:adjustRightInd/>
        <w:snapToGrid/>
        <w:spacing w:line="580" w:lineRule="exact"/>
        <w:ind w:left="0" w:leftChars="0" w:right="0" w:rightChars="0"/>
        <w:jc w:val="center"/>
        <w:textAlignment w:val="auto"/>
        <w:rPr>
          <w:rFonts w:hint="eastAsia" w:ascii="方正仿宋_GBK" w:hAnsi="方正仿宋_GBK" w:eastAsia="方正仿宋_GBK" w:cs="方正仿宋_GBK"/>
          <w:sz w:val="32"/>
          <w:szCs w:val="32"/>
          <w:lang w:eastAsia="zh-CN"/>
        </w:rPr>
      </w:pPr>
    </w:p>
    <w:p w14:paraId="4F3237D6">
      <w:pPr>
        <w:keepNext w:val="0"/>
        <w:keepLines w:val="0"/>
        <w:pageBreakBefore w:val="0"/>
        <w:kinsoku/>
        <w:overflowPunct/>
        <w:topLinePunct w:val="0"/>
        <w:autoSpaceDE/>
        <w:autoSpaceDN/>
        <w:bidi w:val="0"/>
        <w:adjustRightInd/>
        <w:snapToGrid/>
        <w:spacing w:line="580" w:lineRule="exact"/>
        <w:ind w:left="0" w:leftChars="0" w:right="0" w:right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14:paraId="53330F5F">
      <w:pPr>
        <w:pStyle w:val="13"/>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Style w:val="11"/>
          <w:rFonts w:hint="default" w:ascii="方正小标宋_GBK" w:hAnsi="方正小标宋_GBK" w:eastAsia="方正小标宋_GBK" w:cs="方正小标宋_GBK"/>
          <w:b w:val="0"/>
          <w:kern w:val="2"/>
          <w:sz w:val="44"/>
          <w:szCs w:val="44"/>
          <w:shd w:val="clear" w:color="auto" w:fill="FFFFFF"/>
          <w:lang w:val="en-US" w:eastAsia="zh-CN" w:bidi="ar-SA"/>
        </w:rPr>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重庆市涪陵区人民政府荔枝街道办事处</w:t>
      </w:r>
    </w:p>
    <w:p w14:paraId="681CCEF3">
      <w:pPr>
        <w:pStyle w:val="13"/>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pPr>
      <w:r>
        <w:rPr>
          <w:rStyle w:val="11"/>
          <w:rFonts w:hint="eastAsia" w:ascii="方正小标宋_GBK" w:hAnsi="方正小标宋_GBK" w:eastAsia="方正小标宋_GBK" w:cs="方正小标宋_GBK"/>
          <w:b w:val="0"/>
          <w:kern w:val="2"/>
          <w:sz w:val="44"/>
          <w:szCs w:val="44"/>
          <w:shd w:val="clear" w:color="auto" w:fill="FFFFFF"/>
          <w:lang w:val="en-US" w:eastAsia="zh-CN" w:bidi="ar-SA"/>
        </w:rPr>
        <w:t>关于废止4件规范性文件的决定</w:t>
      </w:r>
    </w:p>
    <w:p w14:paraId="789B96C2">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涪陵荔枝办发〔2025〕41号</w:t>
      </w:r>
    </w:p>
    <w:p w14:paraId="3FCEDB65">
      <w:pPr>
        <w:keepNext w:val="0"/>
        <w:keepLines w:val="0"/>
        <w:pageBreakBefore w:val="0"/>
        <w:kinsoku/>
        <w:overflowPunct/>
        <w:topLinePunct w:val="0"/>
        <w:autoSpaceDE/>
        <w:autoSpaceDN/>
        <w:bidi w:val="0"/>
        <w:adjustRightInd/>
        <w:snapToGrid/>
        <w:spacing w:line="580" w:lineRule="exac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18C5B141">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各村（社区）、各岗位，有关单位：</w:t>
      </w:r>
    </w:p>
    <w:p w14:paraId="4A5E7A6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根据《重庆市行政规范性文件管理办法》（重庆市人民政府令第329号）规定，按照重庆市司法局《关于开展政府规章和行政规范性文件集中清理的通知》（渝司发〔2025〕11号）要求，对街道现行有效行政规范性文件进行全面集中清理。经荔枝街道党工委会议审议通过，决定将《重庆市涪陵区人民政府荔枝街道办事处关于进一步加强林地管理的通知》（涪荔枝办发〔2019〕122号）等4件行政规范性文件（目录见附件）予以废止。</w:t>
      </w:r>
    </w:p>
    <w:p w14:paraId="37F0F44F">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本决定自公布之日起施行。</w:t>
      </w:r>
    </w:p>
    <w:p w14:paraId="3D3B48E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shd w:val="clear" w:color="auto" w:fill="FFFFFF"/>
          <w:lang w:val="en-US" w:eastAsia="zh-CN" w:bidi="ar-SA"/>
        </w:rPr>
      </w:pPr>
    </w:p>
    <w:p w14:paraId="7C0C577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方正仿宋_GBK" w:hAnsi="方正仿宋_GBK" w:eastAsia="方正仿宋_GBK" w:cs="方正仿宋_GBK"/>
          <w:kern w:val="0"/>
          <w:sz w:val="32"/>
          <w:szCs w:val="32"/>
          <w:shd w:val="clear" w:color="auto" w:fill="FFFFFF"/>
          <w:lang w:val="en-US" w:eastAsia="zh-CN" w:bidi="ar-SA"/>
        </w:rPr>
      </w:pPr>
      <w:r>
        <w:rPr>
          <w:rFonts w:hint="default" w:ascii="方正仿宋_GBK" w:hAnsi="方正仿宋_GBK" w:eastAsia="方正仿宋_GBK" w:cs="方正仿宋_GBK"/>
          <w:kern w:val="0"/>
          <w:sz w:val="32"/>
          <w:szCs w:val="32"/>
          <w:shd w:val="clear" w:color="auto" w:fill="FFFFFF"/>
          <w:lang w:val="en-US" w:eastAsia="zh-CN" w:bidi="ar-SA"/>
        </w:rPr>
        <w:t>附件：涪陵区人民政府荔枝街道办事处废止规范性文件目录</w:t>
      </w:r>
    </w:p>
    <w:p w14:paraId="02A67FAD">
      <w:pPr>
        <w:keepNext w:val="0"/>
        <w:keepLines w:val="0"/>
        <w:pageBreakBefore w:val="0"/>
        <w:widowControl w:val="0"/>
        <w:kinsoku/>
        <w:overflowPunct/>
        <w:topLinePunct w:val="0"/>
        <w:autoSpaceDE/>
        <w:autoSpaceDN/>
        <w:bidi w:val="0"/>
        <w:adjustRightInd/>
        <w:snapToGrid/>
        <w:spacing w:line="580" w:lineRule="exact"/>
        <w:ind w:left="0" w:leftChars="0" w:right="0" w:rightChars="0" w:firstLine="640" w:firstLineChars="200"/>
        <w:jc w:val="center"/>
        <w:textAlignment w:val="auto"/>
        <w:rPr>
          <w:rFonts w:hint="eastAsia" w:ascii="方正仿宋_GBK" w:hAnsi="方正仿宋_GBK" w:eastAsia="方正仿宋_GBK" w:cs="方正仿宋_GBK"/>
          <w:kern w:val="0"/>
          <w:sz w:val="32"/>
          <w:szCs w:val="32"/>
          <w:shd w:val="clear" w:color="auto" w:fill="FFFFFF"/>
          <w:lang w:val="en-US" w:eastAsia="zh-CN" w:bidi="ar-SA"/>
        </w:rPr>
      </w:pPr>
      <w:bookmarkStart w:id="0" w:name="_GoBack"/>
      <w:bookmarkEnd w:id="0"/>
    </w:p>
    <w:p w14:paraId="3006C67F">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重庆市涪陵区人民政府荔枝街道办事处</w:t>
      </w:r>
      <w:r>
        <w:rPr>
          <w:rFonts w:hint="default" w:ascii="方正仿宋_GBK" w:hAnsi="方正仿宋_GBK" w:eastAsia="方正仿宋_GBK" w:cs="方正仿宋_GBK"/>
          <w:kern w:val="0"/>
          <w:sz w:val="32"/>
          <w:szCs w:val="32"/>
          <w:shd w:val="clear" w:color="auto" w:fill="FFFFFF"/>
          <w:lang w:eastAsia="zh-CN" w:bidi="ar-SA"/>
        </w:rPr>
        <w:t xml:space="preserve">  </w:t>
      </w:r>
      <w:r>
        <w:rPr>
          <w:rFonts w:hint="eastAsia" w:ascii="方正仿宋_GBK" w:hAnsi="方正仿宋_GBK" w:eastAsia="方正仿宋_GBK" w:cs="方正仿宋_GBK"/>
          <w:kern w:val="0"/>
          <w:sz w:val="32"/>
          <w:szCs w:val="32"/>
          <w:shd w:val="clear" w:color="auto" w:fill="FFFFFF"/>
          <w:lang w:val="en-US" w:eastAsia="zh-CN" w:bidi="ar-SA"/>
        </w:rPr>
        <w:t xml:space="preserve">  </w:t>
      </w:r>
    </w:p>
    <w:p w14:paraId="52A052AB">
      <w:pPr>
        <w:keepNext w:val="0"/>
        <w:keepLines w:val="0"/>
        <w:pageBreakBefore w:val="0"/>
        <w:widowControl w:val="0"/>
        <w:kinsoku/>
        <w:wordWrap w:val="0"/>
        <w:overflowPunct/>
        <w:topLinePunct w:val="0"/>
        <w:autoSpaceDE/>
        <w:autoSpaceDN/>
        <w:bidi w:val="0"/>
        <w:adjustRightInd/>
        <w:snapToGrid/>
        <w:spacing w:line="580" w:lineRule="exact"/>
        <w:ind w:right="0" w:rightChars="0" w:firstLine="640" w:firstLineChars="200"/>
        <w:jc w:val="right"/>
        <w:textAlignment w:val="auto"/>
        <w:rPr>
          <w:rFonts w:hint="default" w:ascii="方正仿宋_GBK" w:hAnsi="方正仿宋_GBK" w:cs="方正仿宋_GBK" w:eastAsiaTheme="minorEastAsia"/>
          <w:kern w:val="0"/>
          <w:sz w:val="32"/>
          <w:szCs w:val="32"/>
          <w:shd w:val="clear" w:color="auto" w:fill="FFFFFF"/>
          <w:lang w:val="en-US" w:eastAsia="zh-CN" w:bidi="ar-SA"/>
        </w:rPr>
      </w:pPr>
      <w:r>
        <w:rPr>
          <w:rFonts w:hint="eastAsia" w:ascii="方正仿宋_GBK" w:hAnsi="方正仿宋_GBK" w:eastAsia="方正仿宋_GBK" w:cs="方正仿宋_GBK"/>
          <w:kern w:val="0"/>
          <w:sz w:val="32"/>
          <w:szCs w:val="32"/>
          <w:shd w:val="clear" w:color="auto" w:fill="FFFFFF"/>
          <w:lang w:val="en-US" w:eastAsia="zh-CN" w:bidi="ar-SA"/>
        </w:rPr>
        <w:t>2025年12月1日</w:t>
      </w:r>
      <w:r>
        <w:t xml:space="preserve"> </w:t>
      </w:r>
      <w:r>
        <w:rPr>
          <w:rFonts w:hint="eastAsia"/>
          <w:lang w:val="en-US" w:eastAsia="zh-CN"/>
        </w:rPr>
        <w:t xml:space="preserve">                </w:t>
      </w:r>
    </w:p>
    <w:p w14:paraId="07020179">
      <w:pPr>
        <w:keepNext w:val="0"/>
        <w:keepLines w:val="0"/>
        <w:pageBreakBefore w:val="0"/>
        <w:widowControl w:val="0"/>
        <w:kinsoku/>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r>
        <w:rPr>
          <w:rFonts w:hint="eastAsia" w:ascii="方正仿宋_GBK" w:hAnsi="方正仿宋_GBK" w:eastAsia="方正仿宋_GBK" w:cs="方正仿宋_GBK"/>
          <w:kern w:val="0"/>
          <w:sz w:val="32"/>
          <w:szCs w:val="32"/>
          <w:shd w:val="clear" w:color="auto" w:fill="FFFFFF"/>
          <w:lang w:val="en-US" w:eastAsia="zh-CN" w:bidi="ar-SA"/>
        </w:rPr>
        <w:t>（此件公开发布）</w:t>
      </w:r>
    </w:p>
    <w:p w14:paraId="4FD4E849">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ascii="方正黑体_GBK" w:hAnsi="方正黑体_GBK" w:eastAsia="方正黑体_GBK" w:cs="方正黑体_GBK"/>
          <w:spacing w:val="-8"/>
          <w:sz w:val="32"/>
          <w:szCs w:val="32"/>
        </w:rPr>
        <w:t>附</w:t>
      </w:r>
      <w:r>
        <w:rPr>
          <w:rFonts w:hint="eastAsia" w:ascii="方正黑体_GBK" w:hAnsi="方正黑体_GBK" w:eastAsia="方正黑体_GBK" w:cs="方正黑体_GBK"/>
          <w:spacing w:val="-8"/>
          <w:sz w:val="32"/>
          <w:szCs w:val="32"/>
          <w:lang w:val="en-US" w:eastAsia="zh-CN"/>
        </w:rPr>
        <w:t xml:space="preserve">  件</w:t>
      </w:r>
    </w:p>
    <w:p w14:paraId="582F74AF">
      <w:pPr>
        <w:keepNext w:val="0"/>
        <w:keepLines w:val="0"/>
        <w:pageBreakBefore w:val="0"/>
        <w:widowControl w:val="0"/>
        <w:kinsoku/>
        <w:wordWrap/>
        <w:overflowPunct/>
        <w:topLinePunct w:val="0"/>
        <w:bidi w:val="0"/>
        <w:adjustRightInd/>
        <w:snapToGrid/>
        <w:spacing w:line="600" w:lineRule="exact"/>
        <w:jc w:val="center"/>
        <w:textAlignment w:val="auto"/>
        <w:rPr>
          <w:rFonts w:ascii="方正小标宋_GBK" w:hAnsi="黑体" w:eastAsia="方正小标宋_GBK" w:cs="宋体-18030"/>
          <w:b w:val="0"/>
          <w:bCs/>
          <w:spacing w:val="-8"/>
          <w:sz w:val="44"/>
          <w:szCs w:val="44"/>
        </w:rPr>
      </w:pPr>
      <w:r>
        <w:rPr>
          <w:rFonts w:hint="eastAsia" w:ascii="方正小标宋_GBK" w:hAnsi="黑体" w:eastAsia="方正小标宋_GBK" w:cs="宋体-18030"/>
          <w:b w:val="0"/>
          <w:bCs/>
          <w:spacing w:val="-8"/>
          <w:sz w:val="44"/>
          <w:szCs w:val="44"/>
        </w:rPr>
        <w:t>涪陵区</w:t>
      </w:r>
      <w:r>
        <w:rPr>
          <w:rFonts w:hint="eastAsia" w:ascii="方正小标宋_GBK" w:hAnsi="黑体" w:eastAsia="方正小标宋_GBK" w:cs="宋体-18030"/>
          <w:b w:val="0"/>
          <w:bCs/>
          <w:spacing w:val="-8"/>
          <w:sz w:val="44"/>
          <w:szCs w:val="44"/>
          <w:lang w:val="en-US" w:eastAsia="zh-CN"/>
        </w:rPr>
        <w:t>人民政府</w:t>
      </w:r>
      <w:r>
        <w:rPr>
          <w:rFonts w:hint="eastAsia" w:ascii="方正小标宋_GBK" w:hAnsi="黑体" w:eastAsia="方正小标宋_GBK" w:cs="宋体-18030"/>
          <w:b w:val="0"/>
          <w:bCs/>
          <w:spacing w:val="-8"/>
          <w:sz w:val="44"/>
          <w:szCs w:val="44"/>
        </w:rPr>
        <w:t>荔枝街道办事处废止规范性文件目录</w:t>
      </w:r>
    </w:p>
    <w:p w14:paraId="18AAAB91">
      <w:pPr>
        <w:keepNext w:val="0"/>
        <w:keepLines w:val="0"/>
        <w:pageBreakBefore w:val="0"/>
        <w:widowControl w:val="0"/>
        <w:kinsoku/>
        <w:wordWrap/>
        <w:overflowPunct/>
        <w:topLinePunct w:val="0"/>
        <w:bidi w:val="0"/>
        <w:adjustRightInd/>
        <w:snapToGrid/>
        <w:spacing w:line="600" w:lineRule="exact"/>
        <w:textAlignment w:val="auto"/>
        <w:rPr>
          <w:rFonts w:hint="eastAsia"/>
        </w:rPr>
      </w:pPr>
    </w:p>
    <w:tbl>
      <w:tblPr>
        <w:tblStyle w:val="9"/>
        <w:tblW w:w="473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2"/>
        <w:gridCol w:w="3874"/>
        <w:gridCol w:w="7231"/>
        <w:gridCol w:w="1296"/>
      </w:tblGrid>
      <w:tr w14:paraId="7B35D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325" w:type="pct"/>
            <w:tcBorders>
              <w:tl2br w:val="nil"/>
              <w:tr2bl w:val="nil"/>
            </w:tcBorders>
            <w:noWrap w:val="0"/>
            <w:vAlign w:val="center"/>
          </w:tcPr>
          <w:p w14:paraId="244AD8BF">
            <w:pPr>
              <w:keepNext w:val="0"/>
              <w:keepLines w:val="0"/>
              <w:pageBreakBefore w:val="0"/>
              <w:kinsoku/>
              <w:wordWrap/>
              <w:overflowPunct/>
              <w:topLinePunct w:val="0"/>
              <w:autoSpaceDE/>
              <w:autoSpaceDN/>
              <w:bidi w:val="0"/>
              <w:adjustRightInd/>
              <w:snapToGrid/>
              <w:spacing w:line="520" w:lineRule="exact"/>
              <w:jc w:val="center"/>
              <w:rPr>
                <w:rFonts w:hint="eastAsia" w:ascii="方正黑体_GBK" w:hAnsi="黑体" w:eastAsia="方正黑体_GBK" w:cs="宋体-18030"/>
                <w:spacing w:val="-8"/>
                <w:sz w:val="32"/>
                <w:szCs w:val="32"/>
              </w:rPr>
            </w:pPr>
            <w:r>
              <w:rPr>
                <w:rFonts w:hint="default" w:ascii="方正黑体_GBK" w:hAnsi="黑体" w:eastAsia="方正黑体_GBK" w:cs="宋体-18030"/>
                <w:spacing w:val="-8"/>
                <w:sz w:val="32"/>
                <w:szCs w:val="32"/>
                <w:lang w:val="en-US" w:eastAsia="zh-CN"/>
              </w:rPr>
              <w:t>序号</w:t>
            </w:r>
          </w:p>
        </w:tc>
        <w:tc>
          <w:tcPr>
            <w:tcW w:w="1460" w:type="pct"/>
            <w:tcBorders>
              <w:tl2br w:val="nil"/>
              <w:tr2bl w:val="nil"/>
            </w:tcBorders>
            <w:noWrap w:val="0"/>
            <w:vAlign w:val="center"/>
          </w:tcPr>
          <w:p w14:paraId="03C60E77">
            <w:pPr>
              <w:keepNext w:val="0"/>
              <w:keepLines w:val="0"/>
              <w:pageBreakBefore w:val="0"/>
              <w:kinsoku/>
              <w:wordWrap/>
              <w:overflowPunct/>
              <w:topLinePunct w:val="0"/>
              <w:autoSpaceDE/>
              <w:autoSpaceDN/>
              <w:bidi w:val="0"/>
              <w:adjustRightInd/>
              <w:snapToGrid/>
              <w:spacing w:line="520" w:lineRule="exact"/>
              <w:jc w:val="center"/>
              <w:rPr>
                <w:rFonts w:hint="default" w:ascii="方正黑体_GBK" w:hAnsi="黑体" w:eastAsia="方正黑体_GBK" w:cs="宋体-18030"/>
                <w:spacing w:val="-8"/>
                <w:sz w:val="32"/>
                <w:szCs w:val="32"/>
              </w:rPr>
            </w:pPr>
            <w:r>
              <w:rPr>
                <w:rFonts w:hint="default" w:ascii="方正黑体_GBK" w:hAnsi="黑体" w:eastAsia="方正黑体_GBK" w:cs="宋体-18030"/>
                <w:spacing w:val="-8"/>
                <w:sz w:val="32"/>
                <w:szCs w:val="32"/>
                <w:lang w:val="en-US" w:eastAsia="zh-CN"/>
              </w:rPr>
              <w:t>公文字号</w:t>
            </w:r>
          </w:p>
        </w:tc>
        <w:tc>
          <w:tcPr>
            <w:tcW w:w="2725" w:type="pct"/>
            <w:tcBorders>
              <w:tl2br w:val="nil"/>
              <w:tr2bl w:val="nil"/>
            </w:tcBorders>
            <w:noWrap w:val="0"/>
            <w:vAlign w:val="center"/>
          </w:tcPr>
          <w:p w14:paraId="50AB06A8">
            <w:pPr>
              <w:keepNext w:val="0"/>
              <w:keepLines w:val="0"/>
              <w:pageBreakBefore w:val="0"/>
              <w:kinsoku/>
              <w:wordWrap/>
              <w:overflowPunct/>
              <w:topLinePunct w:val="0"/>
              <w:autoSpaceDE/>
              <w:autoSpaceDN/>
              <w:bidi w:val="0"/>
              <w:adjustRightInd/>
              <w:snapToGrid/>
              <w:spacing w:line="520" w:lineRule="exact"/>
              <w:jc w:val="center"/>
              <w:rPr>
                <w:rFonts w:hint="default" w:ascii="方正黑体_GBK" w:hAnsi="黑体" w:eastAsia="方正黑体_GBK" w:cs="宋体-18030"/>
                <w:spacing w:val="-8"/>
                <w:sz w:val="32"/>
                <w:szCs w:val="32"/>
              </w:rPr>
            </w:pPr>
            <w:r>
              <w:rPr>
                <w:rFonts w:hint="default" w:ascii="方正黑体_GBK" w:hAnsi="黑体" w:eastAsia="方正黑体_GBK" w:cs="宋体-18030"/>
                <w:spacing w:val="-8"/>
                <w:sz w:val="32"/>
                <w:szCs w:val="32"/>
                <w:lang w:val="en-US" w:eastAsia="zh-CN"/>
              </w:rPr>
              <w:t>文件名称</w:t>
            </w:r>
          </w:p>
        </w:tc>
        <w:tc>
          <w:tcPr>
            <w:tcW w:w="488" w:type="pct"/>
            <w:tcBorders>
              <w:tl2br w:val="nil"/>
              <w:tr2bl w:val="nil"/>
            </w:tcBorders>
            <w:noWrap w:val="0"/>
            <w:vAlign w:val="center"/>
          </w:tcPr>
          <w:p w14:paraId="6DA025CC">
            <w:pPr>
              <w:keepNext w:val="0"/>
              <w:keepLines w:val="0"/>
              <w:pageBreakBefore w:val="0"/>
              <w:kinsoku/>
              <w:wordWrap/>
              <w:overflowPunct/>
              <w:topLinePunct w:val="0"/>
              <w:autoSpaceDE/>
              <w:autoSpaceDN/>
              <w:bidi w:val="0"/>
              <w:adjustRightInd/>
              <w:snapToGrid/>
              <w:spacing w:line="520" w:lineRule="exact"/>
              <w:jc w:val="center"/>
              <w:rPr>
                <w:rFonts w:hint="default" w:ascii="方正黑体_GBK" w:hAnsi="黑体" w:eastAsia="方正黑体_GBK" w:cs="宋体-18030"/>
                <w:spacing w:val="-8"/>
                <w:sz w:val="32"/>
                <w:szCs w:val="32"/>
                <w:lang w:val="en-US" w:eastAsia="zh-CN"/>
              </w:rPr>
            </w:pPr>
            <w:r>
              <w:rPr>
                <w:rFonts w:hint="eastAsia" w:ascii="方正黑体_GBK" w:hAnsi="黑体" w:eastAsia="方正黑体_GBK" w:cs="宋体-18030"/>
                <w:spacing w:val="-8"/>
                <w:sz w:val="32"/>
                <w:szCs w:val="32"/>
                <w:lang w:val="en-US" w:eastAsia="zh-CN"/>
              </w:rPr>
              <w:t>备注</w:t>
            </w:r>
          </w:p>
        </w:tc>
      </w:tr>
      <w:tr w14:paraId="61203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325" w:type="pct"/>
            <w:tcBorders>
              <w:tl2br w:val="nil"/>
              <w:tr2bl w:val="nil"/>
            </w:tcBorders>
            <w:noWrap w:val="0"/>
            <w:vAlign w:val="center"/>
          </w:tcPr>
          <w:p w14:paraId="50EB2823">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sz w:val="32"/>
                <w:szCs w:val="32"/>
                <w:lang w:val="en-US" w:eastAsia="zh-CN"/>
              </w:rPr>
              <w:t>1</w:t>
            </w:r>
          </w:p>
        </w:tc>
        <w:tc>
          <w:tcPr>
            <w:tcW w:w="1460" w:type="pct"/>
            <w:tcBorders>
              <w:tl2br w:val="nil"/>
              <w:tr2bl w:val="nil"/>
            </w:tcBorders>
            <w:noWrap w:val="0"/>
            <w:vAlign w:val="center"/>
          </w:tcPr>
          <w:p w14:paraId="4F5AD7A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仿宋_GBK" w:cs="方正仿宋_GBK"/>
                <w:i w:val="0"/>
                <w:iCs w:val="0"/>
                <w:color w:val="000000"/>
                <w:kern w:val="0"/>
                <w:sz w:val="32"/>
                <w:szCs w:val="32"/>
                <w:u w:val="none"/>
                <w:lang w:val="en-US" w:eastAsia="zh-CN" w:bidi="ar"/>
              </w:rPr>
            </w:pPr>
            <w:r>
              <w:rPr>
                <w:rFonts w:hint="eastAsia" w:ascii="Times New Roman" w:hAnsi="Times New Roman" w:eastAsia="方正仿宋_GBK" w:cs="方正仿宋_GBK"/>
                <w:i w:val="0"/>
                <w:iCs w:val="0"/>
                <w:color w:val="000000"/>
                <w:kern w:val="0"/>
                <w:sz w:val="32"/>
                <w:szCs w:val="32"/>
                <w:u w:val="none"/>
                <w:lang w:val="en-US" w:eastAsia="zh-CN" w:bidi="ar"/>
              </w:rPr>
              <w:t>涪荔枝办发〔2019〕122号</w:t>
            </w:r>
          </w:p>
        </w:tc>
        <w:tc>
          <w:tcPr>
            <w:tcW w:w="2725" w:type="pct"/>
            <w:tcBorders>
              <w:tl2br w:val="nil"/>
              <w:tr2bl w:val="nil"/>
            </w:tcBorders>
            <w:noWrap w:val="0"/>
            <w:vAlign w:val="center"/>
          </w:tcPr>
          <w:p w14:paraId="4EF8EBDF">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方正仿宋_GBK" w:cs="方正仿宋_GBK"/>
                <w:i w:val="0"/>
                <w:iCs w:val="0"/>
                <w:color w:val="000000"/>
                <w:kern w:val="0"/>
                <w:sz w:val="32"/>
                <w:szCs w:val="32"/>
                <w:u w:val="none"/>
                <w:lang w:val="en-US" w:eastAsia="zh-CN" w:bidi="ar"/>
              </w:rPr>
            </w:pPr>
            <w:r>
              <w:rPr>
                <w:rFonts w:hint="eastAsia" w:ascii="Times New Roman" w:hAnsi="Times New Roman" w:eastAsia="方正仿宋_GBK" w:cs="方正仿宋_GBK"/>
                <w:i w:val="0"/>
                <w:iCs w:val="0"/>
                <w:color w:val="000000"/>
                <w:kern w:val="0"/>
                <w:sz w:val="32"/>
                <w:szCs w:val="32"/>
                <w:u w:val="none"/>
                <w:lang w:val="en-US" w:eastAsia="zh-CN" w:bidi="ar"/>
              </w:rPr>
              <w:t>重庆市涪陵区人民政府荔枝街道办事处关于进一步加强林地管理的通知</w:t>
            </w:r>
          </w:p>
        </w:tc>
        <w:tc>
          <w:tcPr>
            <w:tcW w:w="488" w:type="pct"/>
            <w:tcBorders>
              <w:tl2br w:val="nil"/>
              <w:tr2bl w:val="nil"/>
            </w:tcBorders>
            <w:noWrap w:val="0"/>
            <w:vAlign w:val="center"/>
          </w:tcPr>
          <w:p w14:paraId="16C3C9E0">
            <w:pPr>
              <w:keepNext w:val="0"/>
              <w:keepLines w:val="0"/>
              <w:pageBreakBefore w:val="0"/>
              <w:kinsoku/>
              <w:wordWrap/>
              <w:overflowPunct/>
              <w:topLinePunct w:val="0"/>
              <w:autoSpaceDE/>
              <w:autoSpaceDN/>
              <w:bidi w:val="0"/>
              <w:adjustRightInd/>
              <w:snapToGrid/>
              <w:spacing w:line="520" w:lineRule="exact"/>
              <w:rPr>
                <w:rFonts w:hint="eastAsia" w:ascii="Times New Roman" w:hAnsi="Times New Roman" w:cs="Times New Roman"/>
                <w:color w:val="000000"/>
                <w:sz w:val="32"/>
                <w:szCs w:val="32"/>
                <w:lang w:val="en-US" w:eastAsia="zh-CN"/>
              </w:rPr>
            </w:pPr>
          </w:p>
        </w:tc>
      </w:tr>
      <w:tr w14:paraId="15D54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325" w:type="pct"/>
            <w:tcBorders>
              <w:tl2br w:val="nil"/>
              <w:tr2bl w:val="nil"/>
            </w:tcBorders>
            <w:noWrap w:val="0"/>
            <w:vAlign w:val="center"/>
          </w:tcPr>
          <w:p w14:paraId="24508A0D">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sz w:val="32"/>
                <w:szCs w:val="32"/>
                <w:lang w:val="en-US" w:eastAsia="zh-CN"/>
              </w:rPr>
              <w:t>2</w:t>
            </w:r>
          </w:p>
        </w:tc>
        <w:tc>
          <w:tcPr>
            <w:tcW w:w="1460" w:type="pct"/>
            <w:tcBorders>
              <w:tl2br w:val="nil"/>
              <w:tr2bl w:val="nil"/>
            </w:tcBorders>
            <w:noWrap w:val="0"/>
            <w:vAlign w:val="center"/>
          </w:tcPr>
          <w:p w14:paraId="7FC8253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仿宋_GBK" w:cs="Times New Roman"/>
                <w:color w:val="000000"/>
                <w:sz w:val="32"/>
                <w:szCs w:val="32"/>
              </w:rPr>
            </w:pPr>
            <w:r>
              <w:rPr>
                <w:rFonts w:hint="eastAsia" w:ascii="Times New Roman" w:hAnsi="Times New Roman" w:eastAsia="方正仿宋_GBK" w:cs="方正仿宋_GBK"/>
                <w:i w:val="0"/>
                <w:iCs w:val="0"/>
                <w:color w:val="000000"/>
                <w:kern w:val="0"/>
                <w:sz w:val="32"/>
                <w:szCs w:val="32"/>
                <w:u w:val="none"/>
                <w:lang w:val="en-US" w:eastAsia="zh-CN" w:bidi="ar"/>
              </w:rPr>
              <w:t>涪荔枝</w:t>
            </w:r>
            <w:r>
              <w:rPr>
                <w:rFonts w:hint="eastAsia" w:ascii="Times New Roman" w:hAnsi="Times New Roman" w:eastAsia="方正仿宋_GBK" w:cs="方正仿宋_GBK"/>
                <w:i w:val="0"/>
                <w:iCs w:val="0"/>
                <w:color w:val="000000"/>
                <w:kern w:val="0"/>
                <w:sz w:val="32"/>
                <w:szCs w:val="32"/>
                <w:u w:val="none"/>
                <w:lang w:val="en-US" w:eastAsia="zh-CN" w:bidi="ar"/>
              </w:rPr>
              <w:t>办发〔2021〕15号</w:t>
            </w:r>
          </w:p>
        </w:tc>
        <w:tc>
          <w:tcPr>
            <w:tcW w:w="2725" w:type="pct"/>
            <w:tcBorders>
              <w:tl2br w:val="nil"/>
              <w:tr2bl w:val="nil"/>
            </w:tcBorders>
            <w:noWrap w:val="0"/>
            <w:vAlign w:val="center"/>
          </w:tcPr>
          <w:p w14:paraId="6FA23D43">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方正仿宋_GBK" w:cs="Times New Roman"/>
                <w:color w:val="000000"/>
                <w:sz w:val="32"/>
                <w:szCs w:val="32"/>
              </w:rPr>
            </w:pPr>
            <w:r>
              <w:rPr>
                <w:rFonts w:hint="eastAsia" w:ascii="Times New Roman" w:hAnsi="Times New Roman" w:eastAsia="方正仿宋_GBK" w:cs="方正仿宋_GBK"/>
                <w:i w:val="0"/>
                <w:iCs w:val="0"/>
                <w:color w:val="000000"/>
                <w:kern w:val="0"/>
                <w:sz w:val="32"/>
                <w:szCs w:val="32"/>
                <w:u w:val="none"/>
                <w:lang w:val="en-US" w:eastAsia="zh-CN" w:bidi="ar"/>
              </w:rPr>
              <w:t>重庆市涪陵区人民政府荔枝街道办事处关于印发《荔枝街道农村集体土地流转管理办法》的通知</w:t>
            </w:r>
          </w:p>
        </w:tc>
        <w:tc>
          <w:tcPr>
            <w:tcW w:w="488" w:type="pct"/>
            <w:tcBorders>
              <w:tl2br w:val="nil"/>
              <w:tr2bl w:val="nil"/>
            </w:tcBorders>
            <w:noWrap w:val="0"/>
            <w:vAlign w:val="center"/>
          </w:tcPr>
          <w:p w14:paraId="3A5A4958">
            <w:pPr>
              <w:keepNext w:val="0"/>
              <w:keepLines w:val="0"/>
              <w:pageBreakBefore w:val="0"/>
              <w:kinsoku/>
              <w:wordWrap/>
              <w:overflowPunct/>
              <w:topLinePunct w:val="0"/>
              <w:autoSpaceDE/>
              <w:autoSpaceDN/>
              <w:bidi w:val="0"/>
              <w:adjustRightInd/>
              <w:snapToGrid/>
              <w:spacing w:line="520" w:lineRule="exact"/>
              <w:rPr>
                <w:rFonts w:hint="eastAsia" w:ascii="Times New Roman" w:hAnsi="Times New Roman" w:cs="Times New Roman"/>
                <w:color w:val="000000"/>
                <w:sz w:val="32"/>
                <w:szCs w:val="32"/>
                <w:lang w:val="en-US" w:eastAsia="zh-CN"/>
              </w:rPr>
            </w:pPr>
          </w:p>
        </w:tc>
      </w:tr>
      <w:tr w14:paraId="2D8D7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325" w:type="pct"/>
            <w:tcBorders>
              <w:tl2br w:val="nil"/>
              <w:tr2bl w:val="nil"/>
            </w:tcBorders>
            <w:noWrap w:val="0"/>
            <w:vAlign w:val="center"/>
          </w:tcPr>
          <w:p w14:paraId="32BAE298">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sz w:val="32"/>
                <w:szCs w:val="32"/>
                <w:lang w:val="en-US" w:eastAsia="zh-CN"/>
              </w:rPr>
              <w:t>3</w:t>
            </w:r>
          </w:p>
        </w:tc>
        <w:tc>
          <w:tcPr>
            <w:tcW w:w="1460" w:type="pct"/>
            <w:tcBorders>
              <w:tl2br w:val="nil"/>
              <w:tr2bl w:val="nil"/>
            </w:tcBorders>
            <w:noWrap w:val="0"/>
            <w:vAlign w:val="center"/>
          </w:tcPr>
          <w:p w14:paraId="78854BD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仿宋_GBK" w:cs="Times New Roman"/>
                <w:color w:val="000000"/>
                <w:sz w:val="32"/>
                <w:szCs w:val="32"/>
              </w:rPr>
            </w:pPr>
            <w:r>
              <w:rPr>
                <w:rFonts w:hint="eastAsia" w:ascii="Times New Roman" w:hAnsi="Times New Roman" w:eastAsia="方正仿宋_GBK" w:cs="方正仿宋_GBK"/>
                <w:i w:val="0"/>
                <w:iCs w:val="0"/>
                <w:color w:val="000000"/>
                <w:kern w:val="0"/>
                <w:sz w:val="32"/>
                <w:szCs w:val="32"/>
                <w:u w:val="none"/>
                <w:lang w:val="en-US" w:eastAsia="zh-CN" w:bidi="ar"/>
              </w:rPr>
              <w:t>涪荔枝</w:t>
            </w:r>
            <w:r>
              <w:rPr>
                <w:rFonts w:hint="eastAsia" w:ascii="Times New Roman" w:hAnsi="Times New Roman" w:eastAsia="方正仿宋_GBK" w:cs="方正仿宋_GBK"/>
                <w:i w:val="0"/>
                <w:iCs w:val="0"/>
                <w:color w:val="000000"/>
                <w:kern w:val="0"/>
                <w:sz w:val="32"/>
                <w:szCs w:val="32"/>
                <w:u w:val="none"/>
                <w:lang w:val="en-US" w:eastAsia="zh-CN" w:bidi="ar"/>
              </w:rPr>
              <w:t>办发〔2021</w:t>
            </w:r>
            <w:r>
              <w:rPr>
                <w:rFonts w:hint="eastAsia" w:ascii="Times New Roman" w:hAnsi="Times New Roman" w:eastAsia="方正仿宋_GBK" w:cs="方正仿宋_GBK"/>
                <w:i w:val="0"/>
                <w:iCs w:val="0"/>
                <w:color w:val="000000"/>
                <w:kern w:val="0"/>
                <w:sz w:val="32"/>
                <w:szCs w:val="32"/>
                <w:u w:val="none"/>
                <w:lang w:val="en-US" w:eastAsia="zh-CN" w:bidi="ar"/>
              </w:rPr>
              <w:t>〕123</w:t>
            </w:r>
            <w:r>
              <w:rPr>
                <w:rFonts w:hint="eastAsia" w:ascii="Times New Roman" w:hAnsi="Times New Roman" w:eastAsia="方正仿宋_GBK" w:cs="方正仿宋_GBK"/>
                <w:i w:val="0"/>
                <w:iCs w:val="0"/>
                <w:color w:val="000000"/>
                <w:kern w:val="0"/>
                <w:sz w:val="32"/>
                <w:szCs w:val="32"/>
                <w:u w:val="none"/>
                <w:lang w:val="en-US" w:eastAsia="zh-CN" w:bidi="ar"/>
              </w:rPr>
              <w:t>号</w:t>
            </w:r>
          </w:p>
        </w:tc>
        <w:tc>
          <w:tcPr>
            <w:tcW w:w="2725" w:type="pct"/>
            <w:tcBorders>
              <w:tl2br w:val="nil"/>
              <w:tr2bl w:val="nil"/>
            </w:tcBorders>
            <w:noWrap w:val="0"/>
            <w:vAlign w:val="center"/>
          </w:tcPr>
          <w:p w14:paraId="644FA51C">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方正仿宋_GBK" w:cs="Times New Roman"/>
                <w:color w:val="000000"/>
                <w:sz w:val="32"/>
                <w:szCs w:val="32"/>
              </w:rPr>
            </w:pPr>
            <w:r>
              <w:rPr>
                <w:rFonts w:hint="eastAsia" w:ascii="Times New Roman" w:hAnsi="Times New Roman" w:eastAsia="方正仿宋_GBK" w:cs="方正仿宋_GBK"/>
                <w:i w:val="0"/>
                <w:iCs w:val="0"/>
                <w:color w:val="000000"/>
                <w:kern w:val="0"/>
                <w:sz w:val="32"/>
                <w:szCs w:val="32"/>
                <w:u w:val="none"/>
                <w:lang w:val="en-US" w:eastAsia="zh-CN" w:bidi="ar"/>
              </w:rPr>
              <w:t>重庆市涪陵区人民政府荔枝街道办事处关于印发《荔枝街道领取待遇人员死亡报告制度》的通知</w:t>
            </w:r>
          </w:p>
        </w:tc>
        <w:tc>
          <w:tcPr>
            <w:tcW w:w="488" w:type="pct"/>
            <w:tcBorders>
              <w:tl2br w:val="nil"/>
              <w:tr2bl w:val="nil"/>
            </w:tcBorders>
            <w:noWrap w:val="0"/>
            <w:vAlign w:val="center"/>
          </w:tcPr>
          <w:p w14:paraId="0C000637">
            <w:pPr>
              <w:keepNext w:val="0"/>
              <w:keepLines w:val="0"/>
              <w:pageBreakBefore w:val="0"/>
              <w:kinsoku/>
              <w:wordWrap/>
              <w:overflowPunct/>
              <w:topLinePunct w:val="0"/>
              <w:autoSpaceDE/>
              <w:autoSpaceDN/>
              <w:bidi w:val="0"/>
              <w:adjustRightInd/>
              <w:snapToGrid/>
              <w:spacing w:line="520" w:lineRule="exact"/>
              <w:rPr>
                <w:rFonts w:hint="eastAsia" w:ascii="Times New Roman" w:hAnsi="Times New Roman" w:cs="Times New Roman"/>
                <w:color w:val="000000"/>
                <w:sz w:val="32"/>
                <w:szCs w:val="32"/>
                <w:lang w:val="en-US" w:eastAsia="zh-CN"/>
              </w:rPr>
            </w:pPr>
          </w:p>
        </w:tc>
      </w:tr>
      <w:tr w14:paraId="217EA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325" w:type="pct"/>
            <w:tcBorders>
              <w:tl2br w:val="nil"/>
              <w:tr2bl w:val="nil"/>
            </w:tcBorders>
            <w:noWrap w:val="0"/>
            <w:vAlign w:val="center"/>
          </w:tcPr>
          <w:p w14:paraId="285837B3">
            <w:pPr>
              <w:keepNext w:val="0"/>
              <w:keepLines w:val="0"/>
              <w:pageBreakBefore w:val="0"/>
              <w:kinsoku/>
              <w:wordWrap/>
              <w:overflowPunct/>
              <w:topLinePunct w:val="0"/>
              <w:autoSpaceDE/>
              <w:autoSpaceDN/>
              <w:bidi w:val="0"/>
              <w:adjustRightInd/>
              <w:snapToGrid/>
              <w:spacing w:line="520" w:lineRule="exact"/>
              <w:jc w:val="center"/>
              <w:rPr>
                <w:rFonts w:hint="eastAsia"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color w:val="000000"/>
                <w:sz w:val="32"/>
                <w:szCs w:val="32"/>
                <w:lang w:val="en-US" w:eastAsia="zh-CN"/>
              </w:rPr>
              <w:t>4</w:t>
            </w:r>
          </w:p>
        </w:tc>
        <w:tc>
          <w:tcPr>
            <w:tcW w:w="1460" w:type="pct"/>
            <w:tcBorders>
              <w:tl2br w:val="nil"/>
              <w:tr2bl w:val="nil"/>
            </w:tcBorders>
            <w:noWrap w:val="0"/>
            <w:vAlign w:val="center"/>
          </w:tcPr>
          <w:p w14:paraId="51B87DD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仿宋_GBK" w:cs="Times New Roman"/>
                <w:color w:val="000000"/>
                <w:sz w:val="32"/>
                <w:szCs w:val="32"/>
              </w:rPr>
            </w:pPr>
            <w:r>
              <w:rPr>
                <w:rFonts w:hint="eastAsia" w:ascii="Times New Roman" w:hAnsi="Times New Roman" w:eastAsia="方正仿宋_GBK" w:cs="方正仿宋_GBK"/>
                <w:i w:val="0"/>
                <w:iCs w:val="0"/>
                <w:color w:val="000000"/>
                <w:kern w:val="0"/>
                <w:sz w:val="32"/>
                <w:szCs w:val="32"/>
                <w:u w:val="none"/>
                <w:lang w:val="en-US" w:eastAsia="zh-CN" w:bidi="ar"/>
              </w:rPr>
              <w:t>涪荔枝</w:t>
            </w:r>
            <w:r>
              <w:rPr>
                <w:rFonts w:hint="eastAsia" w:ascii="Times New Roman" w:hAnsi="Times New Roman" w:eastAsia="方正仿宋_GBK" w:cs="方正仿宋_GBK"/>
                <w:i w:val="0"/>
                <w:iCs w:val="0"/>
                <w:color w:val="000000"/>
                <w:kern w:val="0"/>
                <w:sz w:val="32"/>
                <w:szCs w:val="32"/>
                <w:u w:val="none"/>
                <w:lang w:val="en-US" w:eastAsia="zh-CN" w:bidi="ar"/>
              </w:rPr>
              <w:t>办发〔2024</w:t>
            </w:r>
            <w:r>
              <w:rPr>
                <w:rFonts w:hint="eastAsia" w:ascii="Times New Roman" w:hAnsi="Times New Roman" w:eastAsia="方正仿宋_GBK" w:cs="方正仿宋_GBK"/>
                <w:i w:val="0"/>
                <w:iCs w:val="0"/>
                <w:color w:val="000000"/>
                <w:kern w:val="0"/>
                <w:sz w:val="32"/>
                <w:szCs w:val="32"/>
                <w:u w:val="none"/>
                <w:lang w:val="en-US" w:eastAsia="zh-CN" w:bidi="ar"/>
              </w:rPr>
              <w:t>〕39</w:t>
            </w:r>
            <w:r>
              <w:rPr>
                <w:rFonts w:hint="eastAsia" w:ascii="Times New Roman" w:hAnsi="Times New Roman" w:eastAsia="方正仿宋_GBK" w:cs="方正仿宋_GBK"/>
                <w:i w:val="0"/>
                <w:iCs w:val="0"/>
                <w:color w:val="000000"/>
                <w:kern w:val="0"/>
                <w:sz w:val="32"/>
                <w:szCs w:val="32"/>
                <w:u w:val="none"/>
                <w:lang w:val="en-US" w:eastAsia="zh-CN" w:bidi="ar"/>
              </w:rPr>
              <w:t>号</w:t>
            </w:r>
          </w:p>
        </w:tc>
        <w:tc>
          <w:tcPr>
            <w:tcW w:w="2725" w:type="pct"/>
            <w:tcBorders>
              <w:tl2br w:val="nil"/>
              <w:tr2bl w:val="nil"/>
            </w:tcBorders>
            <w:noWrap w:val="0"/>
            <w:vAlign w:val="center"/>
          </w:tcPr>
          <w:p w14:paraId="284C4776">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Times New Roman" w:hAnsi="Times New Roman" w:eastAsia="方正仿宋_GBK" w:cs="Times New Roman"/>
                <w:color w:val="000000"/>
                <w:sz w:val="32"/>
                <w:szCs w:val="32"/>
              </w:rPr>
            </w:pPr>
            <w:r>
              <w:rPr>
                <w:rFonts w:hint="eastAsia" w:ascii="Times New Roman" w:hAnsi="Times New Roman" w:eastAsia="方正仿宋_GBK" w:cs="方正仿宋_GBK"/>
                <w:i w:val="0"/>
                <w:iCs w:val="0"/>
                <w:color w:val="000000"/>
                <w:kern w:val="0"/>
                <w:sz w:val="32"/>
                <w:szCs w:val="32"/>
                <w:u w:val="none"/>
                <w:lang w:val="en-US" w:eastAsia="zh-CN" w:bidi="ar"/>
              </w:rPr>
              <w:t>重庆市涪陵区人民政府荔枝街道办事处关于切实加强占道施工围挡监督管理工作的通知</w:t>
            </w:r>
          </w:p>
        </w:tc>
        <w:tc>
          <w:tcPr>
            <w:tcW w:w="488" w:type="pct"/>
            <w:tcBorders>
              <w:tl2br w:val="nil"/>
              <w:tr2bl w:val="nil"/>
            </w:tcBorders>
            <w:noWrap w:val="0"/>
            <w:vAlign w:val="center"/>
          </w:tcPr>
          <w:p w14:paraId="08AAFABB">
            <w:pPr>
              <w:keepNext w:val="0"/>
              <w:keepLines w:val="0"/>
              <w:pageBreakBefore w:val="0"/>
              <w:kinsoku/>
              <w:wordWrap/>
              <w:overflowPunct/>
              <w:topLinePunct w:val="0"/>
              <w:autoSpaceDE/>
              <w:autoSpaceDN/>
              <w:bidi w:val="0"/>
              <w:adjustRightInd/>
              <w:snapToGrid/>
              <w:spacing w:line="520" w:lineRule="exact"/>
              <w:rPr>
                <w:rFonts w:hint="eastAsia" w:ascii="Times New Roman" w:hAnsi="Times New Roman" w:cs="Times New Roman"/>
                <w:color w:val="000000"/>
                <w:sz w:val="32"/>
                <w:szCs w:val="32"/>
                <w:lang w:val="en-US" w:eastAsia="zh-CN"/>
              </w:rPr>
            </w:pPr>
          </w:p>
        </w:tc>
      </w:tr>
    </w:tbl>
    <w:p w14:paraId="0B3B8697">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宋体-18030">
    <w:altName w:val="微软雅黑"/>
    <w:panose1 w:val="00000000000000000000"/>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5DD2B">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C9C8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4EC9C8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98BF89E">
    <w:pPr>
      <w:pStyle w:val="7"/>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重庆市涪陵区人民政府荔枝街道办事处发布     </w:t>
    </w:r>
  </w:p>
  <w:p w14:paraId="5B06DB8D">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538B">
    <w:pPr>
      <w:pStyle w:val="7"/>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BD21B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6BD21B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8FE71CE">
    <w:pPr>
      <w:pStyle w:val="7"/>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14:paraId="52C6B2EF">
    <w:pPr>
      <w:pStyle w:val="7"/>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重庆市涪陵区人民政府荔枝街道办事处发布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DCAB8">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734BFB1">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重庆市涪陵区人民政府荔枝街道办事处</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ACEB0">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重庆市涪陵区人民政府荔枝街道办事处</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OTQ4MTM4NzZmOGZhM2VkNzc0NGYxMWFhYTEwZTYifQ=="/>
  </w:docVars>
  <w:rsids>
    <w:rsidRoot w:val="00172A27"/>
    <w:rsid w:val="019E71BD"/>
    <w:rsid w:val="01E93D58"/>
    <w:rsid w:val="04B679C3"/>
    <w:rsid w:val="0524626C"/>
    <w:rsid w:val="05F07036"/>
    <w:rsid w:val="06E00104"/>
    <w:rsid w:val="075C28A3"/>
    <w:rsid w:val="080F63D8"/>
    <w:rsid w:val="09341458"/>
    <w:rsid w:val="098254C2"/>
    <w:rsid w:val="0A766EDE"/>
    <w:rsid w:val="0AD64BE8"/>
    <w:rsid w:val="0B0912D7"/>
    <w:rsid w:val="0D300C8C"/>
    <w:rsid w:val="0DB83A8B"/>
    <w:rsid w:val="0E025194"/>
    <w:rsid w:val="0EEF0855"/>
    <w:rsid w:val="11DB7C71"/>
    <w:rsid w:val="152D2DCA"/>
    <w:rsid w:val="187168EA"/>
    <w:rsid w:val="196673CA"/>
    <w:rsid w:val="1CF734C9"/>
    <w:rsid w:val="1DEC284C"/>
    <w:rsid w:val="1E6523AC"/>
    <w:rsid w:val="22440422"/>
    <w:rsid w:val="22BB4BBB"/>
    <w:rsid w:val="22D15E44"/>
    <w:rsid w:val="25EB1AF4"/>
    <w:rsid w:val="2C0728D6"/>
    <w:rsid w:val="2C6F6A79"/>
    <w:rsid w:val="2DD05FE1"/>
    <w:rsid w:val="2EAE3447"/>
    <w:rsid w:val="31A15F24"/>
    <w:rsid w:val="36FB1DF0"/>
    <w:rsid w:val="395347B5"/>
    <w:rsid w:val="39A232A0"/>
    <w:rsid w:val="39E745AA"/>
    <w:rsid w:val="3B5A6BBB"/>
    <w:rsid w:val="3CA154E3"/>
    <w:rsid w:val="3CD03680"/>
    <w:rsid w:val="3EDA13A6"/>
    <w:rsid w:val="3FF56C14"/>
    <w:rsid w:val="417B75E9"/>
    <w:rsid w:val="42430A63"/>
    <w:rsid w:val="42F058B7"/>
    <w:rsid w:val="436109F6"/>
    <w:rsid w:val="441A38D4"/>
    <w:rsid w:val="44BF087B"/>
    <w:rsid w:val="4504239D"/>
    <w:rsid w:val="4951627F"/>
    <w:rsid w:val="4BC77339"/>
    <w:rsid w:val="4C9236C5"/>
    <w:rsid w:val="4E250A85"/>
    <w:rsid w:val="4FB62071"/>
    <w:rsid w:val="4FFD4925"/>
    <w:rsid w:val="505C172E"/>
    <w:rsid w:val="506405EA"/>
    <w:rsid w:val="52F46F0B"/>
    <w:rsid w:val="532B6A10"/>
    <w:rsid w:val="539E4E99"/>
    <w:rsid w:val="53D8014D"/>
    <w:rsid w:val="550C209A"/>
    <w:rsid w:val="55E064E0"/>
    <w:rsid w:val="572C6D10"/>
    <w:rsid w:val="5B38295C"/>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jc w:val="left"/>
    </w:pPr>
    <w:rPr>
      <w:rFonts w:ascii="宋体" w:hAnsi="宋体" w:eastAsia="宋体" w:cs="宋体"/>
      <w:kern w:val="0"/>
      <w:szCs w:val="32"/>
      <w:lang w:val="zh-CN" w:bidi="zh-CN"/>
    </w:rPr>
  </w:style>
  <w:style w:type="paragraph" w:customStyle="1" w:styleId="3">
    <w:name w:val="默认"/>
    <w:qFormat/>
    <w:uiPriority w:val="0"/>
    <w:rPr>
      <w:rFonts w:ascii="Helvetica" w:hAnsi="Helvetica" w:eastAsia="Helvetica" w:cs="Times New Roman"/>
      <w:color w:val="000000"/>
      <w:sz w:val="22"/>
      <w:szCs w:val="22"/>
      <w:lang w:val="en-US" w:eastAsia="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bCs/>
    </w:rPr>
  </w:style>
  <w:style w:type="character" w:styleId="12">
    <w:name w:val="page number"/>
    <w:basedOn w:val="10"/>
    <w:qFormat/>
    <w:uiPriority w:val="0"/>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1283</Words>
  <Characters>1338</Characters>
  <Lines>1</Lines>
  <Paragraphs>1</Paragraphs>
  <TotalTime>6</TotalTime>
  <ScaleCrop>false</ScaleCrop>
  <LinksUpToDate>false</LinksUpToDate>
  <CharactersWithSpaces>1381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隋人书妙法莲华经</cp:lastModifiedBy>
  <cp:lastPrinted>2022-06-06T16:09:00Z</cp:lastPrinted>
  <dcterms:modified xsi:type="dcterms:W3CDTF">2025-12-16T08:16:36Z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95333DFB50DC4B789B09529A9C7AFBC5_13</vt:lpwstr>
  </property>
  <property fmtid="{D5CDD505-2E9C-101B-9397-08002B2CF9AE}" pid="4" name="KSOTemplateDocerSaveRecord">
    <vt:lpwstr>eyJoZGlkIjoiYWFhNWIwNTkyN2EzYjBiNzI1MzhjYWFlY2E1MDRhYTMiLCJ1c2VySWQiOiIxNzY5NjMxOTYifQ==</vt:lpwstr>
  </property>
</Properties>
</file>