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宋体" w:eastAsia="方正小标宋_GBK" w:cs="@方正仿宋_GBK"/>
          <w:sz w:val="44"/>
          <w:szCs w:val="44"/>
          <w:lang w:eastAsia="zh-CN"/>
        </w:rPr>
      </w:pPr>
      <w:r>
        <w:rPr>
          <w:rFonts w:hint="eastAsia" w:ascii="方正小标宋_GBK" w:hAnsi="宋体" w:eastAsia="方正小标宋_GBK" w:cs="@方正仿宋_GBK"/>
          <w:sz w:val="44"/>
          <w:szCs w:val="44"/>
        </w:rPr>
        <w:t>重庆市涪陵区</w:t>
      </w:r>
      <w:r>
        <w:rPr>
          <w:rFonts w:hint="eastAsia" w:ascii="方正小标宋_GBK" w:hAnsi="宋体" w:eastAsia="方正小标宋_GBK" w:cs="@方正仿宋_GBK"/>
          <w:sz w:val="44"/>
          <w:szCs w:val="44"/>
          <w:lang w:eastAsia="zh-CN"/>
        </w:rPr>
        <w:t>人民政府荔枝街道办事处</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Style w:val="10"/>
          <w:rFonts w:hint="eastAsia" w:ascii="黑体" w:hAnsi="黑体" w:eastAsia="黑体" w:cs="黑体"/>
          <w:sz w:val="32"/>
          <w:szCs w:val="32"/>
          <w:shd w:val="clear" w:color="auto" w:fill="FFFFFF"/>
          <w:lang w:eastAsia="zh-CN"/>
        </w:rPr>
      </w:pPr>
      <w:r>
        <w:rPr>
          <w:rFonts w:hint="eastAsia" w:ascii="方正小标宋_GBK" w:hAnsi="宋体" w:eastAsia="方正小标宋_GBK" w:cs="@方正仿宋_GBK"/>
          <w:sz w:val="44"/>
          <w:szCs w:val="44"/>
        </w:rPr>
        <w:t>关于</w:t>
      </w:r>
      <w:r>
        <w:rPr>
          <w:rFonts w:ascii="方正小标宋_GBK" w:hAnsi="宋体" w:eastAsia="方正小标宋_GBK" w:cs="@方正仿宋_GBK"/>
          <w:sz w:val="44"/>
          <w:szCs w:val="44"/>
        </w:rPr>
        <w:t>20</w:t>
      </w:r>
      <w:r>
        <w:rPr>
          <w:rFonts w:hint="eastAsia" w:ascii="方正小标宋_GBK" w:hAnsi="宋体" w:eastAsia="方正小标宋_GBK" w:cs="@方正仿宋_GBK"/>
          <w:sz w:val="44"/>
          <w:szCs w:val="44"/>
        </w:rPr>
        <w:t>2</w:t>
      </w:r>
      <w:r>
        <w:rPr>
          <w:rFonts w:hint="eastAsia" w:ascii="方正小标宋_GBK" w:eastAsia="方正小标宋_GBK" w:cs="@方正仿宋_GBK"/>
          <w:sz w:val="44"/>
          <w:szCs w:val="44"/>
          <w:lang w:val="en-US" w:eastAsia="zh-CN"/>
        </w:rPr>
        <w:t>4</w:t>
      </w:r>
      <w:r>
        <w:rPr>
          <w:rFonts w:hint="eastAsia" w:ascii="方正小标宋_GBK" w:hAnsi="宋体" w:eastAsia="方正小标宋_GBK" w:cs="@方正仿宋_GBK"/>
          <w:sz w:val="44"/>
          <w:szCs w:val="44"/>
        </w:rPr>
        <w:t>年决算的报告</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eastAsia" w:ascii="黑体" w:hAnsi="黑体" w:eastAsia="黑体" w:cs="黑体"/>
          <w:b w:val="0"/>
          <w:bCs/>
          <w:sz w:val="32"/>
          <w:szCs w:val="32"/>
          <w:shd w:val="clear" w:color="auto" w:fill="FFFFFF"/>
          <w:lang w:eastAsia="zh-CN"/>
        </w:rPr>
      </w:pP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Style w:val="10"/>
          <w:rFonts w:hint="eastAsia" w:ascii="黑体" w:hAnsi="黑体" w:eastAsia="黑体" w:cs="黑体"/>
          <w:b w:val="0"/>
          <w:bCs/>
          <w:sz w:val="32"/>
          <w:szCs w:val="32"/>
          <w:shd w:val="clear" w:color="auto" w:fill="FFFFFF"/>
          <w:lang w:eastAsia="zh-CN"/>
        </w:rPr>
        <w:t>一</w:t>
      </w:r>
      <w:r>
        <w:rPr>
          <w:rStyle w:val="10"/>
          <w:rFonts w:ascii="黑体" w:hAnsi="黑体" w:eastAsia="黑体" w:cs="黑体"/>
          <w:b w:val="0"/>
          <w:bCs/>
          <w:sz w:val="32"/>
          <w:szCs w:val="32"/>
          <w:shd w:val="clear" w:color="auto" w:fill="FFFFFF"/>
        </w:rPr>
        <w:t>、单位决算情况说明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1.总体情况。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年度收入总计</w:t>
      </w:r>
      <w:r>
        <w:rPr>
          <w:rFonts w:hint="eastAsia" w:ascii="方正仿宋_GBK" w:hAnsi="方正仿宋_GBK" w:eastAsia="方正仿宋_GBK" w:cs="方正仿宋_GBK"/>
          <w:b w:val="0"/>
          <w:bCs/>
          <w:sz w:val="32"/>
          <w:szCs w:val="32"/>
          <w:shd w:val="clear" w:color="auto" w:fill="FFFFFF"/>
          <w:lang w:val="en-US" w:eastAsia="zh-CN"/>
        </w:rPr>
        <w:t>10034.62</w:t>
      </w:r>
      <w:r>
        <w:rPr>
          <w:rFonts w:ascii="方正仿宋_GBK" w:hAnsi="方正仿宋_GBK" w:eastAsia="方正仿宋_GBK" w:cs="方正仿宋_GBK"/>
          <w:b w:val="0"/>
          <w:bCs/>
          <w:sz w:val="32"/>
          <w:szCs w:val="32"/>
          <w:shd w:val="clear" w:color="auto" w:fill="FFFFFF"/>
        </w:rPr>
        <w:t>万元，支出总计</w:t>
      </w:r>
      <w:r>
        <w:rPr>
          <w:rFonts w:hint="eastAsia" w:ascii="方正仿宋_GBK" w:hAnsi="方正仿宋_GBK" w:eastAsia="方正仿宋_GBK" w:cs="方正仿宋_GBK"/>
          <w:b w:val="0"/>
          <w:bCs/>
          <w:sz w:val="32"/>
          <w:szCs w:val="32"/>
          <w:shd w:val="clear" w:color="auto" w:fill="FFFFFF"/>
          <w:lang w:val="en-US" w:eastAsia="zh-CN"/>
        </w:rPr>
        <w:t>10034.62</w:t>
      </w:r>
      <w:r>
        <w:rPr>
          <w:rFonts w:ascii="方正仿宋_GBK" w:hAnsi="方正仿宋_GBK" w:eastAsia="方正仿宋_GBK" w:cs="方正仿宋_GBK"/>
          <w:b w:val="0"/>
          <w:bCs/>
          <w:sz w:val="32"/>
          <w:szCs w:val="32"/>
          <w:shd w:val="clear" w:color="auto" w:fill="FFFFFF"/>
        </w:rPr>
        <w:t>元。收支较上年决算数</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28.17万元，</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0.28</w:t>
      </w:r>
      <w:r>
        <w:rPr>
          <w:rFonts w:ascii="方正仿宋_GBK" w:hAnsi="方正仿宋_GBK" w:eastAsia="方正仿宋_GBK" w:cs="方正仿宋_GBK"/>
          <w:b w:val="0"/>
          <w:bCs/>
          <w:sz w:val="32"/>
          <w:szCs w:val="32"/>
          <w:shd w:val="clear" w:color="auto" w:fill="FFFFFF"/>
        </w:rPr>
        <w:t>%，主要原因是三峡后续基金安排</w:t>
      </w:r>
      <w:r>
        <w:rPr>
          <w:rFonts w:hint="eastAsia" w:ascii="方正仿宋_GBK" w:hAnsi="方正仿宋_GBK" w:eastAsia="方正仿宋_GBK" w:cs="方正仿宋_GBK"/>
          <w:b w:val="0"/>
          <w:bCs/>
          <w:sz w:val="32"/>
          <w:szCs w:val="32"/>
          <w:shd w:val="clear" w:color="auto" w:fill="FFFFFF"/>
          <w:lang w:eastAsia="zh-CN"/>
        </w:rPr>
        <w:t>下降</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2.收入情况。202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年度收入合计</w:t>
      </w:r>
      <w:r>
        <w:rPr>
          <w:rFonts w:hint="eastAsia" w:ascii="方正仿宋_GBK" w:hAnsi="方正仿宋_GBK" w:eastAsia="方正仿宋_GBK" w:cs="方正仿宋_GBK"/>
          <w:b w:val="0"/>
          <w:bCs/>
          <w:sz w:val="32"/>
          <w:szCs w:val="32"/>
          <w:shd w:val="clear" w:color="auto" w:fill="FFFFFF"/>
          <w:lang w:val="en-US" w:eastAsia="zh-CN"/>
        </w:rPr>
        <w:t>10034.62</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28.17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0.28</w:t>
      </w:r>
      <w:r>
        <w:rPr>
          <w:rFonts w:ascii="方正仿宋_GBK" w:hAnsi="方正仿宋_GBK" w:eastAsia="方正仿宋_GBK" w:cs="方正仿宋_GBK"/>
          <w:b w:val="0"/>
          <w:bCs/>
          <w:sz w:val="32"/>
          <w:szCs w:val="32"/>
          <w:shd w:val="clear" w:color="auto" w:fill="FFFFFF"/>
        </w:rPr>
        <w:t>%，主要原因是三峡后续基金安排</w:t>
      </w:r>
      <w:r>
        <w:rPr>
          <w:rFonts w:hint="eastAsia" w:ascii="方正仿宋_GBK" w:hAnsi="方正仿宋_GBK" w:eastAsia="方正仿宋_GBK" w:cs="方正仿宋_GBK"/>
          <w:b w:val="0"/>
          <w:bCs/>
          <w:sz w:val="32"/>
          <w:szCs w:val="32"/>
          <w:shd w:val="clear" w:color="auto" w:fill="FFFFFF"/>
          <w:lang w:eastAsia="zh-CN"/>
        </w:rPr>
        <w:t>下降</w:t>
      </w:r>
      <w:r>
        <w:rPr>
          <w:rFonts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shd w:val="clear" w:color="auto" w:fill="FFFFFF"/>
          <w:lang w:val="en-US" w:eastAsia="zh-CN"/>
        </w:rPr>
        <w:t>9475.94</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100.00</w:t>
      </w:r>
      <w:r>
        <w:rPr>
          <w:rFonts w:ascii="方正仿宋_GBK" w:hAnsi="方正仿宋_GBK" w:eastAsia="方正仿宋_GBK" w:cs="方正仿宋_GBK"/>
          <w:b w:val="0"/>
          <w:bCs/>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b w:val="0"/>
          <w:bCs/>
          <w:sz w:val="32"/>
          <w:szCs w:val="32"/>
          <w:shd w:val="clear" w:color="auto" w:fill="FFFFFF"/>
          <w:lang w:val="en-US" w:eastAsia="zh-CN"/>
        </w:rPr>
        <w:t>558.68</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3.支出情况。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年度支出合计</w:t>
      </w:r>
      <w:r>
        <w:rPr>
          <w:rFonts w:hint="eastAsia" w:ascii="方正仿宋_GBK" w:hAnsi="方正仿宋_GBK" w:eastAsia="方正仿宋_GBK" w:cs="方正仿宋_GBK"/>
          <w:b w:val="0"/>
          <w:bCs/>
          <w:sz w:val="32"/>
          <w:szCs w:val="32"/>
          <w:shd w:val="clear" w:color="auto" w:fill="FFFFFF"/>
          <w:lang w:val="en-US" w:eastAsia="zh-CN"/>
        </w:rPr>
        <w:t>10034.62</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28.17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0.28</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ascii="方正仿宋_GBK" w:hAnsi="方正仿宋_GBK" w:eastAsia="方正仿宋_GBK" w:cs="方正仿宋_GBK"/>
          <w:b w:val="0"/>
          <w:bCs/>
          <w:sz w:val="32"/>
          <w:szCs w:val="32"/>
          <w:shd w:val="clear" w:color="auto" w:fill="FFFFFF"/>
        </w:rPr>
        <w:t>三峡后续基金</w:t>
      </w:r>
      <w:r>
        <w:rPr>
          <w:rFonts w:hint="eastAsia" w:ascii="方正仿宋_GBK" w:hAnsi="方正仿宋_GBK" w:eastAsia="方正仿宋_GBK" w:cs="方正仿宋_GBK"/>
          <w:b w:val="0"/>
          <w:bCs/>
          <w:sz w:val="32"/>
          <w:szCs w:val="32"/>
          <w:shd w:val="clear" w:color="auto" w:fill="FFFFFF"/>
          <w:lang w:eastAsia="zh-CN"/>
        </w:rPr>
        <w:t>支付下降，</w:t>
      </w:r>
      <w:r>
        <w:rPr>
          <w:rFonts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shd w:val="clear" w:color="auto" w:fill="FFFFFF"/>
          <w:lang w:val="en-US" w:eastAsia="zh-CN"/>
        </w:rPr>
        <w:t>4443.25</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44.28</w:t>
      </w:r>
      <w:r>
        <w:rPr>
          <w:rFonts w:ascii="方正仿宋_GBK" w:hAnsi="方正仿宋_GBK" w:eastAsia="方正仿宋_GBK" w:cs="方正仿宋_GBK"/>
          <w:b w:val="0"/>
          <w:bCs/>
          <w:sz w:val="32"/>
          <w:szCs w:val="32"/>
          <w:shd w:val="clear" w:color="auto" w:fill="FFFFFF"/>
        </w:rPr>
        <w:t>%；项目支出</w:t>
      </w:r>
      <w:r>
        <w:rPr>
          <w:rFonts w:hint="eastAsia" w:ascii="方正仿宋_GBK" w:hAnsi="方正仿宋_GBK" w:eastAsia="方正仿宋_GBK" w:cs="方正仿宋_GBK"/>
          <w:b w:val="0"/>
          <w:bCs/>
          <w:sz w:val="32"/>
          <w:szCs w:val="32"/>
          <w:shd w:val="clear" w:color="auto" w:fill="FFFFFF"/>
          <w:lang w:val="en-US" w:eastAsia="zh-CN"/>
        </w:rPr>
        <w:t>5591.37</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55.72</w:t>
      </w:r>
      <w:r>
        <w:rPr>
          <w:rFonts w:ascii="方正仿宋_GBK" w:hAnsi="方正仿宋_GBK" w:eastAsia="方正仿宋_GBK" w:cs="方正仿宋_GBK"/>
          <w:b w:val="0"/>
          <w:bCs/>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方正仿宋_GBK" w:hAnsi="方正仿宋_GBK" w:eastAsia="方正仿宋_GBK" w:cs="方正仿宋_GBK"/>
          <w:b w:val="0"/>
          <w:bCs/>
          <w:sz w:val="32"/>
          <w:szCs w:val="32"/>
          <w:shd w:val="clear" w:color="auto" w:fill="FFFFFF"/>
        </w:rPr>
        <w:t>4.结转结余情况。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年度年末结转和结余</w:t>
      </w:r>
      <w:r>
        <w:rPr>
          <w:rFonts w:hint="eastAsia" w:ascii="方正仿宋_GBK" w:hAnsi="方正仿宋_GBK" w:eastAsia="方正仿宋_GBK" w:cs="方正仿宋_GBK"/>
          <w:b w:val="0"/>
          <w:bCs/>
          <w:sz w:val="32"/>
          <w:szCs w:val="32"/>
          <w:lang w:val="en-US" w:eastAsia="zh-CN"/>
        </w:rPr>
        <w:t>558.68</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上涨</w:t>
      </w:r>
      <w:r>
        <w:rPr>
          <w:rFonts w:hint="eastAsia" w:ascii="方正仿宋_GBK" w:hAnsi="方正仿宋_GBK" w:eastAsia="方正仿宋_GBK" w:cs="方正仿宋_GBK"/>
          <w:b w:val="0"/>
          <w:bCs/>
          <w:sz w:val="32"/>
          <w:szCs w:val="32"/>
          <w:shd w:val="clear" w:color="auto" w:fill="FFFFFF"/>
          <w:lang w:val="en-US" w:eastAsia="zh-CN"/>
        </w:rPr>
        <w:t>558.68</w:t>
      </w:r>
      <w:r>
        <w:rPr>
          <w:rFonts w:ascii="方正仿宋_GBK" w:hAnsi="方正仿宋_GBK" w:eastAsia="方正仿宋_GBK" w:cs="方正仿宋_GBK"/>
          <w:b w:val="0"/>
          <w:bCs/>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年度财政拨款收、支总计</w:t>
      </w:r>
      <w:r>
        <w:rPr>
          <w:rFonts w:hint="eastAsia" w:ascii="方正仿宋_GBK" w:hAnsi="方正仿宋_GBK" w:eastAsia="方正仿宋_GBK" w:cs="方正仿宋_GBK"/>
          <w:b w:val="0"/>
          <w:bCs/>
          <w:sz w:val="32"/>
          <w:szCs w:val="32"/>
          <w:shd w:val="clear" w:color="auto" w:fill="FFFFFF"/>
          <w:lang w:val="en-US" w:eastAsia="zh-CN"/>
        </w:rPr>
        <w:t>10034.62</w:t>
      </w:r>
      <w:r>
        <w:rPr>
          <w:rFonts w:ascii="方正仿宋_GBK" w:hAnsi="方正仿宋_GBK" w:eastAsia="方正仿宋_GBK" w:cs="方正仿宋_GBK"/>
          <w:b w:val="0"/>
          <w:bCs/>
          <w:sz w:val="32"/>
          <w:szCs w:val="32"/>
          <w:shd w:val="clear" w:color="auto" w:fill="FFFFFF"/>
        </w:rPr>
        <w:t>万元。与202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年相比，财政拨款收、支总计各</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28.17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0.28</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主要原因是三峡后续基金安排</w:t>
      </w:r>
      <w:r>
        <w:rPr>
          <w:rFonts w:hint="eastAsia" w:ascii="方正仿宋_GBK" w:hAnsi="方正仿宋_GBK" w:eastAsia="方正仿宋_GBK" w:cs="方正仿宋_GBK"/>
          <w:b w:val="0"/>
          <w:bCs/>
          <w:sz w:val="32"/>
          <w:szCs w:val="32"/>
          <w:shd w:val="clear" w:color="auto" w:fill="FFFFFF"/>
          <w:lang w:eastAsia="zh-CN"/>
        </w:rPr>
        <w:t>下降</w:t>
      </w:r>
      <w:r>
        <w:rPr>
          <w:rFonts w:ascii="方正仿宋_GBK" w:hAnsi="方正仿宋_GBK" w:eastAsia="方正仿宋_GBK" w:cs="方正仿宋_GBK"/>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1.收入情况。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年度一般公共预算财政拨款收入</w:t>
      </w:r>
      <w:r>
        <w:rPr>
          <w:rFonts w:hint="eastAsia" w:ascii="方正仿宋_GBK" w:hAnsi="方正仿宋_GBK" w:eastAsia="方正仿宋_GBK" w:cs="方正仿宋_GBK"/>
          <w:b w:val="0"/>
          <w:bCs/>
          <w:sz w:val="32"/>
          <w:szCs w:val="32"/>
          <w:shd w:val="clear" w:color="auto" w:fill="FFFFFF"/>
          <w:lang w:val="en-US" w:eastAsia="zh-CN"/>
        </w:rPr>
        <w:t>7934.33</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增长</w:t>
      </w:r>
      <w:r>
        <w:rPr>
          <w:rFonts w:hint="eastAsia" w:ascii="方正仿宋_GBK" w:hAnsi="方正仿宋_GBK" w:eastAsia="方正仿宋_GBK" w:cs="方正仿宋_GBK"/>
          <w:b w:val="0"/>
          <w:bCs/>
          <w:sz w:val="32"/>
          <w:szCs w:val="32"/>
          <w:shd w:val="clear" w:color="auto" w:fill="FFFFFF"/>
          <w:lang w:val="en-US" w:eastAsia="zh-CN"/>
        </w:rPr>
        <w:t>633.96</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增长</w:t>
      </w:r>
      <w:r>
        <w:rPr>
          <w:rFonts w:hint="eastAsia" w:ascii="方正仿宋_GBK" w:hAnsi="方正仿宋_GBK" w:eastAsia="方正仿宋_GBK" w:cs="方正仿宋_GBK"/>
          <w:b w:val="0"/>
          <w:bCs/>
          <w:sz w:val="32"/>
          <w:szCs w:val="32"/>
          <w:shd w:val="clear" w:color="auto" w:fill="FFFFFF"/>
          <w:lang w:val="en-US" w:eastAsia="zh-CN"/>
        </w:rPr>
        <w:t>8.68</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主要原因是单位财力增加，</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1248.93</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18.68</w:t>
      </w:r>
      <w:r>
        <w:rPr>
          <w:rFonts w:ascii="方正仿宋_GBK" w:hAnsi="方正仿宋_GBK" w:eastAsia="方正仿宋_GBK" w:cs="方正仿宋_GBK"/>
          <w:b w:val="0"/>
          <w:bCs/>
          <w:sz w:val="32"/>
          <w:szCs w:val="32"/>
          <w:highlight w:val="none"/>
          <w:shd w:val="clear" w:color="auto" w:fill="FFFFFF"/>
        </w:rPr>
        <w:t>%。</w:t>
      </w:r>
      <w:r>
        <w:rPr>
          <w:rFonts w:ascii="方正仿宋_GBK" w:hAnsi="方正仿宋_GBK" w:eastAsia="方正仿宋_GBK" w:cs="方正仿宋_GBK"/>
          <w:b w:val="0"/>
          <w:bCs/>
          <w:sz w:val="32"/>
          <w:szCs w:val="32"/>
          <w:shd w:val="clear" w:color="auto" w:fill="FFFFFF"/>
        </w:rPr>
        <w:t>此外，年初财政拨款结转和结余</w:t>
      </w:r>
      <w:r>
        <w:rPr>
          <w:rFonts w:hint="eastAsia" w:ascii="方正仿宋_GBK" w:hAnsi="方正仿宋_GBK" w:eastAsia="方正仿宋_GBK" w:cs="方正仿宋_GBK"/>
          <w:b w:val="0"/>
          <w:bCs/>
          <w:sz w:val="32"/>
          <w:szCs w:val="32"/>
          <w:shd w:val="clear" w:color="auto" w:fill="FFFFFF"/>
          <w:lang w:val="en-US" w:eastAsia="zh-CN"/>
        </w:rPr>
        <w:t>558.68</w:t>
      </w:r>
      <w:r>
        <w:rPr>
          <w:rFonts w:hint="eastAsia" w:ascii="方正仿宋_GBK" w:hAnsi="方正仿宋_GBK" w:eastAsia="方正仿宋_GBK" w:cs="方正仿宋_GBK"/>
          <w:b w:val="0"/>
          <w:bCs/>
          <w:sz w:val="32"/>
          <w:szCs w:val="32"/>
          <w:shd w:val="clear" w:color="auto" w:fill="FFFFFF"/>
          <w:lang w:eastAsia="zh-CN"/>
        </w:rPr>
        <w:t>万</w:t>
      </w:r>
      <w:r>
        <w:rPr>
          <w:rFonts w:ascii="方正仿宋_GBK" w:hAnsi="方正仿宋_GBK" w:eastAsia="方正仿宋_GBK" w:cs="方正仿宋_GBK"/>
          <w:b w:val="0"/>
          <w:bCs/>
          <w:sz w:val="32"/>
          <w:szCs w:val="32"/>
          <w:shd w:val="clear" w:color="auto" w:fill="FFFFFF"/>
        </w:rPr>
        <w:t>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Style w:val="10"/>
          <w:rFonts w:ascii="方正仿宋_GBK" w:hAnsi="方正仿宋_GBK" w:eastAsia="方正仿宋_GBK" w:cs="方正仿宋_GBK"/>
          <w:b w:val="0"/>
          <w:bCs/>
          <w:sz w:val="32"/>
          <w:szCs w:val="32"/>
          <w:shd w:val="clear" w:color="auto" w:fill="FFFFFF"/>
        </w:rPr>
        <w:t>2.支出情况。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年度一般公共预算财政拨款支出</w:t>
      </w:r>
      <w:r>
        <w:rPr>
          <w:rFonts w:hint="eastAsia" w:ascii="方正仿宋_GBK" w:hAnsi="方正仿宋_GBK" w:eastAsia="方正仿宋_GBK" w:cs="方正仿宋_GBK"/>
          <w:b w:val="0"/>
          <w:bCs/>
          <w:sz w:val="32"/>
          <w:szCs w:val="32"/>
          <w:shd w:val="clear" w:color="auto" w:fill="FFFFFF"/>
          <w:lang w:val="en-US" w:eastAsia="zh-CN"/>
        </w:rPr>
        <w:t>7934.33</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val="en-US" w:eastAsia="zh-CN"/>
        </w:rPr>
        <w:t>633.96</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8.68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人员经费支出增长，</w:t>
      </w:r>
      <w:r>
        <w:rPr>
          <w:rFonts w:ascii="方正仿宋_GBK" w:hAnsi="方正仿宋_GBK" w:eastAsia="方正仿宋_GBK" w:cs="方正仿宋_GBK"/>
          <w:b w:val="0"/>
          <w:bCs/>
          <w:sz w:val="32"/>
          <w:szCs w:val="32"/>
          <w:shd w:val="clear" w:color="auto" w:fill="FFFFFF"/>
        </w:rPr>
        <w:t>较</w:t>
      </w:r>
      <w:r>
        <w:rPr>
          <w:rFonts w:ascii="方正仿宋_GBK" w:hAnsi="方正仿宋_GBK" w:eastAsia="方正仿宋_GBK" w:cs="方正仿宋_GBK"/>
          <w:b w:val="0"/>
          <w:bCs/>
          <w:sz w:val="32"/>
          <w:szCs w:val="32"/>
          <w:highlight w:val="none"/>
          <w:shd w:val="clear" w:color="auto" w:fill="FFFFFF"/>
        </w:rPr>
        <w:t>年初预算数</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1248.93</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18.68</w:t>
      </w:r>
      <w:r>
        <w:rPr>
          <w:rFonts w:ascii="方正仿宋_GBK" w:hAnsi="方正仿宋_GBK" w:eastAsia="方正仿宋_GBK" w:cs="方正仿宋_GBK"/>
          <w:b w:val="0"/>
          <w:bCs/>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3.结转结余情况。</w:t>
      </w: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eastAsia" w:ascii="方正仿宋_GBK" w:hAnsi="方正仿宋_GBK" w:eastAsia="方正仿宋_GBK" w:cs="方正仿宋_GBK"/>
          <w:b w:val="0"/>
          <w:bCs/>
          <w:sz w:val="32"/>
          <w:szCs w:val="32"/>
          <w:shd w:val="clear" w:color="auto" w:fill="FFFFFF"/>
          <w:lang w:val="en-US" w:eastAsia="zh-CN"/>
        </w:rPr>
        <w:t>558.68</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增长</w:t>
      </w:r>
      <w:r>
        <w:rPr>
          <w:rFonts w:hint="eastAsia" w:ascii="方正仿宋_GBK" w:hAnsi="方正仿宋_GBK" w:eastAsia="方正仿宋_GBK" w:cs="方正仿宋_GBK"/>
          <w:b w:val="0"/>
          <w:bCs/>
          <w:sz w:val="32"/>
          <w:szCs w:val="32"/>
          <w:shd w:val="clear" w:color="auto" w:fill="FFFFFF"/>
          <w:lang w:val="en-US" w:eastAsia="zh-CN"/>
        </w:rPr>
        <w:t>558.68</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FF0000"/>
          <w:sz w:val="32"/>
          <w:szCs w:val="32"/>
          <w:highlight w:val="cyan"/>
          <w:shd w:val="clear" w:color="auto" w:fill="FFFFFF"/>
        </w:rPr>
      </w:pPr>
      <w:r>
        <w:rPr>
          <w:rStyle w:val="10"/>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本单位202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年度一般公共预算财政拨款支出主要用于以下几个方面：</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（1）一般公共服务支出</w:t>
      </w:r>
      <w:r>
        <w:rPr>
          <w:rFonts w:hint="eastAsia" w:ascii="方正仿宋_GBK" w:hAnsi="方正仿宋_GBK" w:eastAsia="方正仿宋_GBK" w:cs="方正仿宋_GBK"/>
          <w:b w:val="0"/>
          <w:bCs/>
          <w:sz w:val="32"/>
          <w:szCs w:val="32"/>
          <w:shd w:val="clear" w:color="auto" w:fill="FFFFFF"/>
          <w:lang w:val="en-US" w:eastAsia="zh-CN"/>
        </w:rPr>
        <w:t>2349.82</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23.42</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highlight w:val="none"/>
          <w:shd w:val="clear" w:color="auto" w:fill="FFFFFF"/>
        </w:rPr>
        <w:t>较年初预算数</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353.24</w:t>
      </w:r>
      <w:r>
        <w:rPr>
          <w:rFonts w:ascii="方正仿宋_GBK" w:hAnsi="方正仿宋_GBK" w:eastAsia="方正仿宋_GBK" w:cs="方正仿宋_GBK"/>
          <w:b w:val="0"/>
          <w:bCs/>
          <w:sz w:val="32"/>
          <w:szCs w:val="32"/>
          <w:highlight w:val="none"/>
          <w:shd w:val="clear" w:color="auto" w:fill="FFFFFF"/>
        </w:rPr>
        <w:t>万元，</w:t>
      </w:r>
      <w:r>
        <w:rPr>
          <w:rFonts w:hint="eastAsia" w:ascii="方正仿宋_GBK" w:hAnsi="方正仿宋_GBK" w:eastAsia="方正仿宋_GBK" w:cs="方正仿宋_GBK"/>
          <w:b w:val="0"/>
          <w:bCs/>
          <w:sz w:val="32"/>
          <w:szCs w:val="32"/>
          <w:highlight w:val="none"/>
          <w:shd w:val="clear" w:color="auto" w:fill="FFFFFF"/>
          <w:lang w:eastAsia="zh-CN"/>
        </w:rPr>
        <w:t>增长</w:t>
      </w:r>
      <w:r>
        <w:rPr>
          <w:rFonts w:hint="eastAsia" w:ascii="方正仿宋_GBK" w:hAnsi="方正仿宋_GBK" w:eastAsia="方正仿宋_GBK" w:cs="方正仿宋_GBK"/>
          <w:b w:val="0"/>
          <w:bCs/>
          <w:sz w:val="32"/>
          <w:szCs w:val="32"/>
          <w:highlight w:val="none"/>
          <w:shd w:val="clear" w:color="auto" w:fill="FFFFFF"/>
          <w:lang w:val="en-US" w:eastAsia="zh-CN"/>
        </w:rPr>
        <w:t>17.69</w:t>
      </w:r>
      <w:r>
        <w:rPr>
          <w:rFonts w:ascii="方正仿宋_GBK" w:hAnsi="方正仿宋_GBK" w:eastAsia="方正仿宋_GBK" w:cs="方正仿宋_GBK"/>
          <w:b w:val="0"/>
          <w:bCs/>
          <w:sz w:val="32"/>
          <w:szCs w:val="32"/>
          <w:highlight w:val="none"/>
          <w:shd w:val="clear" w:color="auto" w:fill="FFFFFF"/>
        </w:rPr>
        <w:t>%</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功能科目调整</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rPr>
        <w:t>文化旅游体育与传媒</w:t>
      </w:r>
      <w:r>
        <w:rPr>
          <w:rFonts w:ascii="方正仿宋_GBK" w:hAnsi="方正仿宋_GBK" w:eastAsia="方正仿宋_GBK" w:cs="方正仿宋_GBK"/>
          <w:b w:val="0"/>
          <w:bCs/>
          <w:sz w:val="32"/>
          <w:szCs w:val="32"/>
          <w:shd w:val="clear" w:color="auto" w:fill="FFFFFF"/>
        </w:rPr>
        <w:t>支出</w:t>
      </w:r>
      <w:r>
        <w:rPr>
          <w:rFonts w:hint="eastAsia" w:ascii="方正仿宋_GBK" w:hAnsi="方正仿宋_GBK" w:eastAsia="方正仿宋_GBK" w:cs="方正仿宋_GBK"/>
          <w:b w:val="0"/>
          <w:bCs/>
          <w:sz w:val="32"/>
          <w:szCs w:val="32"/>
          <w:shd w:val="clear" w:color="auto" w:fill="FFFFFF"/>
          <w:lang w:val="en-US" w:eastAsia="zh-CN"/>
        </w:rPr>
        <w:t>209.72</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2.64</w:t>
      </w:r>
      <w:r>
        <w:rPr>
          <w:rFonts w:ascii="方正仿宋_GBK" w:hAnsi="方正仿宋_GBK" w:eastAsia="方正仿宋_GBK" w:cs="方正仿宋_GBK"/>
          <w:b w:val="0"/>
          <w:bCs/>
          <w:sz w:val="32"/>
          <w:szCs w:val="32"/>
          <w:shd w:val="clear" w:color="auto" w:fill="FFFFFF"/>
        </w:rPr>
        <w:t>%，较年初预算数减少</w:t>
      </w:r>
      <w:r>
        <w:rPr>
          <w:rFonts w:hint="eastAsia" w:ascii="方正仿宋_GBK" w:hAnsi="方正仿宋_GBK" w:eastAsia="方正仿宋_GBK" w:cs="方正仿宋_GBK"/>
          <w:b w:val="0"/>
          <w:bCs/>
          <w:sz w:val="32"/>
          <w:szCs w:val="32"/>
          <w:shd w:val="clear" w:color="auto" w:fill="FFFFFF"/>
          <w:lang w:val="en-US" w:eastAsia="zh-CN"/>
        </w:rPr>
        <w:t>50.15</w:t>
      </w:r>
      <w:r>
        <w:rPr>
          <w:rFonts w:ascii="方正仿宋_GBK" w:hAnsi="方正仿宋_GBK" w:eastAsia="方正仿宋_GBK" w:cs="方正仿宋_GBK"/>
          <w:b w:val="0"/>
          <w:bCs/>
          <w:sz w:val="32"/>
          <w:szCs w:val="32"/>
          <w:shd w:val="clear" w:color="auto" w:fill="FFFFFF"/>
        </w:rPr>
        <w:t>万元，下降</w:t>
      </w:r>
      <w:r>
        <w:rPr>
          <w:rFonts w:hint="eastAsia" w:ascii="方正仿宋_GBK" w:hAnsi="方正仿宋_GBK" w:eastAsia="方正仿宋_GBK" w:cs="方正仿宋_GBK"/>
          <w:b w:val="0"/>
          <w:bCs/>
          <w:sz w:val="32"/>
          <w:szCs w:val="32"/>
          <w:shd w:val="clear" w:color="auto" w:fill="FFFFFF"/>
          <w:lang w:val="en-US" w:eastAsia="zh-CN"/>
        </w:rPr>
        <w:t>31.43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人员经费、差旅费、委托业务费增长</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）社会保障与就业支出</w:t>
      </w:r>
      <w:r>
        <w:rPr>
          <w:rFonts w:hint="eastAsia" w:ascii="方正仿宋_GBK" w:hAnsi="方正仿宋_GBK" w:eastAsia="方正仿宋_GBK" w:cs="方正仿宋_GBK"/>
          <w:b w:val="0"/>
          <w:bCs/>
          <w:sz w:val="32"/>
          <w:szCs w:val="32"/>
          <w:shd w:val="clear" w:color="auto" w:fill="FFFFFF"/>
          <w:lang w:val="en-US" w:eastAsia="zh-CN"/>
        </w:rPr>
        <w:t>1580.45</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19.92</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191.34</w:t>
      </w:r>
      <w:r>
        <w:rPr>
          <w:rFonts w:ascii="方正仿宋_GBK" w:hAnsi="方正仿宋_GBK" w:eastAsia="方正仿宋_GBK" w:cs="方正仿宋_GBK"/>
          <w:b w:val="0"/>
          <w:bCs/>
          <w:sz w:val="32"/>
          <w:szCs w:val="32"/>
          <w:shd w:val="clear" w:color="auto" w:fill="FFFFFF"/>
        </w:rPr>
        <w:t>元</w:t>
      </w:r>
      <w:r>
        <w:rPr>
          <w:rFonts w:hint="eastAsia" w:ascii="方正仿宋_GBK" w:hAnsi="方正仿宋_GBK" w:eastAsia="方正仿宋_GBK" w:cs="方正仿宋_GBK"/>
          <w:b w:val="0"/>
          <w:bCs/>
          <w:sz w:val="32"/>
          <w:szCs w:val="32"/>
          <w:shd w:val="clear" w:color="auto" w:fill="FFFFFF"/>
          <w:lang w:eastAsia="zh-CN"/>
        </w:rPr>
        <w:t>，增长</w:t>
      </w:r>
      <w:r>
        <w:rPr>
          <w:rFonts w:hint="eastAsia" w:ascii="方正仿宋_GBK" w:hAnsi="方正仿宋_GBK" w:eastAsia="方正仿宋_GBK" w:cs="方正仿宋_GBK"/>
          <w:b w:val="0"/>
          <w:bCs/>
          <w:sz w:val="32"/>
          <w:szCs w:val="32"/>
          <w:shd w:val="clear" w:color="auto" w:fill="FFFFFF"/>
          <w:lang w:val="en-US" w:eastAsia="zh-CN"/>
        </w:rPr>
        <w:t>13.77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人员社保支出上涨。</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shd w:val="clear" w:color="auto" w:fill="FFFFFF"/>
          <w:lang w:val="en-US" w:eastAsia="zh-CN"/>
        </w:rPr>
        <w:t>212.04</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2.67</w:t>
      </w:r>
      <w:r>
        <w:rPr>
          <w:rFonts w:ascii="方正仿宋_GBK" w:hAnsi="方正仿宋_GBK" w:eastAsia="方正仿宋_GBK" w:cs="方正仿宋_GBK"/>
          <w:b w:val="0"/>
          <w:bCs/>
          <w:sz w:val="32"/>
          <w:szCs w:val="32"/>
          <w:shd w:val="clear" w:color="auto" w:fill="FFFFFF"/>
        </w:rPr>
        <w:t>%，较年初预算数减少</w:t>
      </w:r>
      <w:r>
        <w:rPr>
          <w:rFonts w:hint="eastAsia" w:ascii="方正仿宋_GBK" w:hAnsi="方正仿宋_GBK" w:eastAsia="方正仿宋_GBK" w:cs="方正仿宋_GBK"/>
          <w:b w:val="0"/>
          <w:bCs/>
          <w:sz w:val="32"/>
          <w:szCs w:val="32"/>
          <w:shd w:val="clear" w:color="auto" w:fill="FFFFFF"/>
          <w:lang w:val="en-US" w:eastAsia="zh-CN"/>
        </w:rPr>
        <w:t>1.9</w:t>
      </w:r>
      <w:r>
        <w:rPr>
          <w:rFonts w:ascii="方正仿宋_GBK" w:hAnsi="方正仿宋_GBK" w:eastAsia="方正仿宋_GBK" w:cs="方正仿宋_GBK"/>
          <w:b w:val="0"/>
          <w:bCs/>
          <w:sz w:val="32"/>
          <w:szCs w:val="32"/>
          <w:shd w:val="clear" w:color="auto" w:fill="FFFFFF"/>
        </w:rPr>
        <w:t>万元，下降</w:t>
      </w:r>
      <w:r>
        <w:rPr>
          <w:rFonts w:hint="eastAsia" w:ascii="方正仿宋_GBK" w:hAnsi="方正仿宋_GBK" w:eastAsia="方正仿宋_GBK" w:cs="方正仿宋_GBK"/>
          <w:b w:val="0"/>
          <w:bCs/>
          <w:sz w:val="32"/>
          <w:szCs w:val="32"/>
          <w:shd w:val="clear" w:color="auto" w:fill="FFFFFF"/>
          <w:lang w:val="en-US" w:eastAsia="zh-CN"/>
        </w:rPr>
        <w:t xml:space="preserve">0.89 </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人员数减少社医疗保险下降。</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5</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节能环保</w:t>
      </w:r>
      <w:r>
        <w:rPr>
          <w:rFonts w:ascii="方正仿宋_GBK" w:hAnsi="方正仿宋_GBK" w:eastAsia="方正仿宋_GBK" w:cs="方正仿宋_GBK"/>
          <w:b w:val="0"/>
          <w:bCs/>
          <w:sz w:val="32"/>
          <w:szCs w:val="32"/>
          <w:shd w:val="clear" w:color="auto" w:fill="FFFFFF"/>
        </w:rPr>
        <w:t>支出</w:t>
      </w:r>
      <w:r>
        <w:rPr>
          <w:rFonts w:hint="eastAsia" w:ascii="方正仿宋_GBK" w:hAnsi="方正仿宋_GBK" w:eastAsia="方正仿宋_GBK" w:cs="方正仿宋_GBK"/>
          <w:b w:val="0"/>
          <w:bCs/>
          <w:sz w:val="32"/>
          <w:szCs w:val="32"/>
          <w:shd w:val="clear" w:color="auto" w:fill="FFFFFF"/>
          <w:lang w:val="en-US" w:eastAsia="zh-CN"/>
        </w:rPr>
        <w:t>449.74</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5.67</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增长</w:t>
      </w:r>
      <w:r>
        <w:rPr>
          <w:rFonts w:hint="eastAsia" w:ascii="方正仿宋_GBK" w:hAnsi="方正仿宋_GBK" w:eastAsia="方正仿宋_GBK" w:cs="方正仿宋_GBK"/>
          <w:b w:val="0"/>
          <w:bCs/>
          <w:sz w:val="32"/>
          <w:szCs w:val="32"/>
          <w:shd w:val="clear" w:color="auto" w:fill="FFFFFF"/>
          <w:lang w:val="en-US" w:eastAsia="zh-CN"/>
        </w:rPr>
        <w:t>130.5</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增长</w:t>
      </w:r>
      <w:r>
        <w:rPr>
          <w:rFonts w:hint="eastAsia" w:ascii="方正仿宋_GBK" w:hAnsi="方正仿宋_GBK" w:eastAsia="方正仿宋_GBK" w:cs="方正仿宋_GBK"/>
          <w:b w:val="0"/>
          <w:bCs/>
          <w:sz w:val="32"/>
          <w:szCs w:val="32"/>
          <w:shd w:val="clear" w:color="auto" w:fill="FFFFFF"/>
          <w:lang w:val="en-US" w:eastAsia="zh-CN"/>
        </w:rPr>
        <w:t xml:space="preserve">40.88 </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，主要原因是人员支出增长。</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6</w:t>
      </w:r>
      <w:r>
        <w:rPr>
          <w:rFonts w:ascii="方正仿宋_GBK" w:hAnsi="方正仿宋_GBK" w:eastAsia="方正仿宋_GBK" w:cs="方正仿宋_GBK"/>
          <w:b w:val="0"/>
          <w:bCs/>
          <w:sz w:val="32"/>
          <w:szCs w:val="32"/>
          <w:shd w:val="clear" w:color="auto" w:fill="FFFFFF"/>
        </w:rPr>
        <w:t>）城乡社区支出</w:t>
      </w:r>
      <w:r>
        <w:rPr>
          <w:rFonts w:hint="eastAsia" w:ascii="方正仿宋_GBK" w:hAnsi="方正仿宋_GBK" w:eastAsia="方正仿宋_GBK" w:cs="方正仿宋_GBK"/>
          <w:b w:val="0"/>
          <w:bCs/>
          <w:sz w:val="32"/>
          <w:szCs w:val="32"/>
          <w:shd w:val="clear" w:color="auto" w:fill="FFFFFF"/>
          <w:lang w:val="en-US" w:eastAsia="zh-CN"/>
        </w:rPr>
        <w:t>2073.64</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26.14</w:t>
      </w:r>
      <w:r>
        <w:rPr>
          <w:rFonts w:ascii="方正仿宋_GBK" w:hAnsi="方正仿宋_GBK" w:eastAsia="方正仿宋_GBK" w:cs="方正仿宋_GBK"/>
          <w:b w:val="0"/>
          <w:bCs/>
          <w:sz w:val="32"/>
          <w:szCs w:val="32"/>
          <w:shd w:val="clear" w:color="auto" w:fill="FFFFFF"/>
        </w:rPr>
        <w:t>%，较年初预算数增加</w:t>
      </w:r>
      <w:r>
        <w:rPr>
          <w:rFonts w:hint="eastAsia" w:ascii="方正仿宋_GBK" w:hAnsi="方正仿宋_GBK" w:eastAsia="方正仿宋_GBK" w:cs="方正仿宋_GBK"/>
          <w:b w:val="0"/>
          <w:bCs/>
          <w:sz w:val="32"/>
          <w:szCs w:val="32"/>
          <w:shd w:val="clear" w:color="auto" w:fill="FFFFFF"/>
          <w:lang w:val="en-US" w:eastAsia="zh-CN"/>
        </w:rPr>
        <w:t>296.45</w:t>
      </w:r>
      <w:r>
        <w:rPr>
          <w:rFonts w:ascii="方正仿宋_GBK" w:hAnsi="方正仿宋_GBK" w:eastAsia="方正仿宋_GBK" w:cs="方正仿宋_GBK"/>
          <w:b w:val="0"/>
          <w:bCs/>
          <w:sz w:val="32"/>
          <w:szCs w:val="32"/>
          <w:shd w:val="clear" w:color="auto" w:fill="FFFFFF"/>
        </w:rPr>
        <w:t>万元，增长</w:t>
      </w:r>
      <w:r>
        <w:rPr>
          <w:rFonts w:hint="eastAsia" w:ascii="方正仿宋_GBK" w:hAnsi="方正仿宋_GBK" w:eastAsia="方正仿宋_GBK" w:cs="方正仿宋_GBK"/>
          <w:b w:val="0"/>
          <w:bCs/>
          <w:sz w:val="32"/>
          <w:szCs w:val="32"/>
          <w:shd w:val="clear" w:color="auto" w:fill="FFFFFF"/>
          <w:lang w:val="en-US" w:eastAsia="zh-CN"/>
        </w:rPr>
        <w:t>29.64</w:t>
      </w:r>
      <w:r>
        <w:rPr>
          <w:rFonts w:ascii="方正仿宋_GBK" w:hAnsi="方正仿宋_GBK" w:eastAsia="方正仿宋_GBK" w:cs="方正仿宋_GBK"/>
          <w:b w:val="0"/>
          <w:bCs/>
          <w:sz w:val="32"/>
          <w:szCs w:val="32"/>
          <w:shd w:val="clear" w:color="auto" w:fill="FFFFFF"/>
        </w:rPr>
        <w:t>%，主</w:t>
      </w:r>
      <w:r>
        <w:rPr>
          <w:rFonts w:hint="eastAsia" w:ascii="方正仿宋_GBK" w:hAnsi="方正仿宋_GBK" w:eastAsia="方正仿宋_GBK" w:cs="方正仿宋_GBK"/>
          <w:b w:val="0"/>
          <w:bCs/>
          <w:sz w:val="32"/>
          <w:szCs w:val="32"/>
          <w:shd w:val="clear" w:color="auto" w:fill="FFFFFF"/>
          <w:lang w:eastAsia="zh-CN"/>
        </w:rPr>
        <w:t>要原因是新增社区，社区干部支出增加。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7</w:t>
      </w:r>
      <w:r>
        <w:rPr>
          <w:rFonts w:ascii="方正仿宋_GBK" w:hAnsi="方正仿宋_GBK" w:eastAsia="方正仿宋_GBK" w:cs="方正仿宋_GBK"/>
          <w:b w:val="0"/>
          <w:bCs/>
          <w:sz w:val="32"/>
          <w:szCs w:val="32"/>
          <w:shd w:val="clear" w:color="auto" w:fill="FFFFFF"/>
        </w:rPr>
        <w:t>）农林水支出</w:t>
      </w:r>
      <w:r>
        <w:rPr>
          <w:rFonts w:hint="eastAsia" w:ascii="方正仿宋_GBK" w:hAnsi="方正仿宋_GBK" w:eastAsia="方正仿宋_GBK" w:cs="方正仿宋_GBK"/>
          <w:b w:val="0"/>
          <w:bCs/>
          <w:sz w:val="32"/>
          <w:szCs w:val="32"/>
          <w:shd w:val="clear" w:color="auto" w:fill="FFFFFF"/>
          <w:lang w:val="en-US" w:eastAsia="zh-CN"/>
        </w:rPr>
        <w:t>702.15</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8.85</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18.7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2.66</w:t>
      </w:r>
      <w:r>
        <w:rPr>
          <w:rFonts w:ascii="方正仿宋_GBK" w:hAnsi="方正仿宋_GBK" w:eastAsia="方正仿宋_GBK" w:cs="方正仿宋_GBK"/>
          <w:b w:val="0"/>
          <w:bCs/>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8</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rPr>
        <w:t>资源勘探工业信息等支出</w:t>
      </w:r>
      <w:r>
        <w:rPr>
          <w:rFonts w:hint="eastAsia" w:ascii="方正仿宋_GBK" w:hAnsi="方正仿宋_GBK" w:eastAsia="方正仿宋_GBK" w:cs="方正仿宋_GBK"/>
          <w:b w:val="0"/>
          <w:bCs/>
          <w:sz w:val="32"/>
          <w:szCs w:val="32"/>
          <w:shd w:val="clear" w:color="auto" w:fill="FFFFFF"/>
          <w:lang w:val="en-US" w:eastAsia="zh-CN"/>
        </w:rPr>
        <w:t>117</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1.47</w:t>
      </w:r>
      <w:r>
        <w:rPr>
          <w:rFonts w:ascii="方正仿宋_GBK" w:hAnsi="方正仿宋_GBK" w:eastAsia="方正仿宋_GBK" w:cs="方正仿宋_GBK"/>
          <w:b w:val="0"/>
          <w:bCs/>
          <w:sz w:val="32"/>
          <w:szCs w:val="32"/>
          <w:shd w:val="clear" w:color="auto" w:fill="FFFFFF"/>
        </w:rPr>
        <w:t>%，较年初预算数增加</w:t>
      </w:r>
      <w:r>
        <w:rPr>
          <w:rFonts w:hint="eastAsia" w:ascii="方正仿宋_GBK" w:hAnsi="方正仿宋_GBK" w:eastAsia="方正仿宋_GBK" w:cs="方正仿宋_GBK"/>
          <w:b w:val="0"/>
          <w:bCs/>
          <w:sz w:val="32"/>
          <w:szCs w:val="32"/>
          <w:shd w:val="clear" w:color="auto" w:fill="FFFFFF"/>
          <w:lang w:val="en-US" w:eastAsia="zh-CN"/>
        </w:rPr>
        <w:t>117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主要原因是较年初新增项目。</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9</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自然资源海洋气象等支出22.87</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0.29</w:t>
      </w:r>
      <w:r>
        <w:rPr>
          <w:rFonts w:ascii="方正仿宋_GBK" w:hAnsi="方正仿宋_GBK" w:eastAsia="方正仿宋_GBK" w:cs="方正仿宋_GBK"/>
          <w:b w:val="0"/>
          <w:bCs/>
          <w:sz w:val="32"/>
          <w:szCs w:val="32"/>
          <w:shd w:val="clear" w:color="auto" w:fill="FFFFFF"/>
        </w:rPr>
        <w:t>%，较年初预算数增加</w:t>
      </w:r>
      <w:r>
        <w:rPr>
          <w:rFonts w:hint="eastAsia" w:ascii="方正仿宋_GBK" w:hAnsi="方正仿宋_GBK" w:eastAsia="方正仿宋_GBK" w:cs="方正仿宋_GBK"/>
          <w:b w:val="0"/>
          <w:bCs/>
          <w:sz w:val="32"/>
          <w:szCs w:val="32"/>
          <w:shd w:val="clear" w:color="auto" w:fill="FFFFFF"/>
          <w:lang w:val="en-US" w:eastAsia="zh-CN"/>
        </w:rPr>
        <w:t>22.87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主要原因是较年初新增项目。</w:t>
      </w:r>
      <w:r>
        <w:rPr>
          <w:rFonts w:hint="eastAsia" w:ascii="方正仿宋_GBK" w:hAnsi="方正仿宋_GBK" w:eastAsia="方正仿宋_GBK" w:cs="方正仿宋_GBK"/>
          <w:b w:val="0"/>
          <w:bCs/>
          <w:sz w:val="32"/>
          <w:szCs w:val="32"/>
          <w:shd w:val="clear" w:color="auto" w:fill="FFFFFF"/>
          <w:lang w:val="en-US" w:eastAsia="zh-CN"/>
        </w:rPr>
        <w:t xml:space="preserve">   </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10</w:t>
      </w:r>
      <w:r>
        <w:rPr>
          <w:rFonts w:ascii="方正仿宋_GBK" w:hAnsi="方正仿宋_GBK" w:eastAsia="方正仿宋_GBK" w:cs="方正仿宋_GBK"/>
          <w:b w:val="0"/>
          <w:bCs/>
          <w:sz w:val="32"/>
          <w:szCs w:val="32"/>
          <w:shd w:val="clear" w:color="auto" w:fill="FFFFFF"/>
        </w:rPr>
        <w:t>）住房保障支出</w:t>
      </w:r>
      <w:r>
        <w:rPr>
          <w:rFonts w:hint="eastAsia" w:ascii="方正仿宋_GBK" w:hAnsi="方正仿宋_GBK" w:eastAsia="方正仿宋_GBK" w:cs="方正仿宋_GBK"/>
          <w:b w:val="0"/>
          <w:bCs/>
          <w:sz w:val="32"/>
          <w:szCs w:val="32"/>
          <w:shd w:val="clear" w:color="auto" w:fill="FFFFFF"/>
          <w:lang w:val="en-US" w:eastAsia="zh-CN"/>
        </w:rPr>
        <w:t>216.9</w:t>
      </w:r>
      <w:r>
        <w:rPr>
          <w:rFonts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shd w:val="clear" w:color="auto" w:fill="FFFFFF"/>
          <w:lang w:val="en-US" w:eastAsia="zh-CN"/>
        </w:rPr>
        <w:t>2.73</w:t>
      </w:r>
      <w:r>
        <w:rPr>
          <w:rFonts w:ascii="方正仿宋_GBK" w:hAnsi="方正仿宋_GBK" w:eastAsia="方正仿宋_GBK" w:cs="方正仿宋_GBK"/>
          <w:b w:val="0"/>
          <w:bCs/>
          <w:sz w:val="32"/>
          <w:szCs w:val="32"/>
          <w:shd w:val="clear" w:color="auto" w:fill="FFFFFF"/>
        </w:rPr>
        <w:t>%，较年初预算数</w:t>
      </w:r>
      <w:r>
        <w:rPr>
          <w:rFonts w:hint="eastAsia" w:ascii="方正仿宋_GBK" w:hAnsi="方正仿宋_GBK" w:eastAsia="方正仿宋_GBK" w:cs="方正仿宋_GBK"/>
          <w:b w:val="0"/>
          <w:bCs/>
          <w:sz w:val="32"/>
          <w:szCs w:val="32"/>
          <w:shd w:val="clear" w:color="auto" w:fill="FFFFFF"/>
          <w:lang w:eastAsia="zh-CN"/>
        </w:rPr>
        <w:t>一致。</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年度一般公共财政拨款基本支出</w:t>
      </w:r>
      <w:r>
        <w:rPr>
          <w:rFonts w:hint="eastAsia" w:ascii="方正仿宋_GBK" w:hAnsi="方正仿宋_GBK" w:eastAsia="方正仿宋_GBK" w:cs="方正仿宋_GBK"/>
          <w:b w:val="0"/>
          <w:bCs/>
          <w:sz w:val="32"/>
          <w:szCs w:val="32"/>
          <w:lang w:val="en-US" w:eastAsia="zh-CN"/>
        </w:rPr>
        <w:t>4443.25</w:t>
      </w:r>
      <w:r>
        <w:rPr>
          <w:rFonts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lang w:val="en-US" w:eastAsia="zh-CN"/>
        </w:rPr>
        <w:t>3354.05</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减少</w:t>
      </w:r>
      <w:r>
        <w:rPr>
          <w:rFonts w:hint="eastAsia" w:ascii="方正仿宋_GBK" w:hAnsi="方正仿宋_GBK" w:eastAsia="方正仿宋_GBK" w:cs="方正仿宋_GBK"/>
          <w:b w:val="0"/>
          <w:bCs/>
          <w:sz w:val="32"/>
          <w:szCs w:val="32"/>
          <w:shd w:val="clear" w:color="auto" w:fill="FFFFFF"/>
          <w:lang w:val="en-US" w:eastAsia="zh-CN"/>
        </w:rPr>
        <w:t>56.87</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下降</w:t>
      </w:r>
      <w:r>
        <w:rPr>
          <w:rFonts w:hint="eastAsia" w:ascii="方正仿宋_GBK" w:hAnsi="方正仿宋_GBK" w:eastAsia="方正仿宋_GBK" w:cs="方正仿宋_GBK"/>
          <w:b w:val="0"/>
          <w:bCs/>
          <w:sz w:val="32"/>
          <w:szCs w:val="32"/>
          <w:shd w:val="clear" w:color="auto" w:fill="FFFFFF"/>
          <w:lang w:val="en-US" w:eastAsia="zh-CN"/>
        </w:rPr>
        <w:t>1.67</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在职人员数减少</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rPr>
        <w:t>人员经费用途主要包括</w:t>
      </w:r>
      <w:r>
        <w:rPr>
          <w:rFonts w:hint="eastAsia" w:ascii="方正仿宋_GBK" w:hAnsi="方正仿宋_GBK" w:eastAsia="方正仿宋_GBK" w:cs="方正仿宋_GBK"/>
          <w:b w:val="0"/>
          <w:bCs/>
          <w:color w:val="000000"/>
          <w:sz w:val="32"/>
          <w:szCs w:val="32"/>
          <w:highlight w:val="none"/>
        </w:rPr>
        <w:t>主要用于</w:t>
      </w:r>
      <w:r>
        <w:rPr>
          <w:rFonts w:hint="eastAsia" w:ascii="方正仿宋_GBK" w:hAnsi="方正仿宋_GBK" w:eastAsia="方正仿宋_GBK" w:cs="方正仿宋_GBK"/>
          <w:b w:val="0"/>
          <w:bCs/>
          <w:color w:val="000000"/>
          <w:sz w:val="32"/>
          <w:szCs w:val="32"/>
          <w:highlight w:val="none"/>
          <w:lang w:eastAsia="zh-CN"/>
        </w:rPr>
        <w:t>单位开支的在职职工的各类</w:t>
      </w:r>
      <w:r>
        <w:rPr>
          <w:rFonts w:hint="eastAsia" w:ascii="方正仿宋_GBK" w:hAnsi="方正仿宋_GBK" w:eastAsia="方正仿宋_GBK" w:cs="方正仿宋_GBK"/>
          <w:b w:val="0"/>
          <w:bCs/>
          <w:sz w:val="32"/>
          <w:szCs w:val="32"/>
          <w:shd w:val="clear" w:color="auto" w:fill="FFFFFF"/>
          <w:lang w:val="en-US" w:eastAsia="zh-CN" w:bidi="ar-SA"/>
        </w:rPr>
        <w:t>劳动报酬及社保、公积金缴纳，退休人员支出等。公用经费756.35万元，较上年决算数增加299.6万元，增长65.59%，主要原因是，水电费、委托业务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年度政府性基金预算财政拨款年初结转结余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万元，年末结转结余</w:t>
      </w:r>
      <w:r>
        <w:rPr>
          <w:rFonts w:hint="eastAsia" w:ascii="方正仿宋_GBK" w:hAnsi="方正仿宋_GBK" w:eastAsia="方正仿宋_GBK" w:cs="方正仿宋_GBK"/>
          <w:b w:val="0"/>
          <w:bCs/>
          <w:sz w:val="32"/>
          <w:szCs w:val="32"/>
          <w:shd w:val="clear" w:color="auto" w:fill="FFFFFF"/>
          <w:lang w:val="en-US" w:eastAsia="zh-CN" w:bidi="ar-SA"/>
        </w:rPr>
        <w:t>0.00万元。本年收入1541.6万元，较上年决算数下降1785.97万元，下降53.67%，主要原因是三峡后续基金安排减少。本年支出1541.67万元，较上年决算数下降1785.97万元，下降53.67%，主要原因是三峡后续基金支出减少。</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二</w:t>
      </w:r>
      <w:r>
        <w:rPr>
          <w:rStyle w:val="10"/>
          <w:rFonts w:ascii="黑体" w:hAnsi="黑体" w:eastAsia="黑体" w:cs="黑体"/>
          <w:b w:val="0"/>
          <w:bCs/>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val="en-US" w:eastAsia="zh-CN" w:bidi="ar-SA"/>
        </w:rPr>
        <w:t>三公”经费支出共计12.38万元，较年初预算数增加0.38万元，增加3%。主要原因是年初未预算公务接待费用。较上年支出数减少0.01万元。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color w:val="000000"/>
          <w:sz w:val="32"/>
          <w:szCs w:val="32"/>
          <w:highlight w:val="none"/>
          <w:shd w:val="clear" w:color="auto" w:fill="FFFFFF"/>
        </w:rPr>
        <w:t>202</w:t>
      </w:r>
      <w:r>
        <w:rPr>
          <w:rFonts w:hint="eastAsia" w:ascii="方正仿宋_GBK" w:hAnsi="方正仿宋_GBK" w:eastAsia="方正仿宋_GBK" w:cs="方正仿宋_GBK"/>
          <w:b w:val="0"/>
          <w:bCs/>
          <w:color w:val="000000"/>
          <w:sz w:val="32"/>
          <w:szCs w:val="32"/>
          <w:highlight w:val="none"/>
          <w:shd w:val="clear" w:color="auto" w:fill="FFFFFF"/>
          <w:lang w:val="en-US" w:eastAsia="zh-CN"/>
        </w:rPr>
        <w:t>4</w:t>
      </w:r>
      <w:r>
        <w:rPr>
          <w:rFonts w:hint="eastAsia" w:ascii="方正仿宋_GBK" w:hAnsi="方正仿宋_GBK" w:eastAsia="方正仿宋_GBK" w:cs="方正仿宋_GBK"/>
          <w:b w:val="0"/>
          <w:bCs/>
          <w:color w:val="000000"/>
          <w:sz w:val="32"/>
          <w:szCs w:val="32"/>
          <w:highlight w:val="none"/>
          <w:shd w:val="clear" w:color="auto" w:fill="FFFFFF"/>
        </w:rPr>
        <w:t>年度本部门因公出国（境）费用0.00万元。费用支出较年初预算</w:t>
      </w:r>
      <w:r>
        <w:rPr>
          <w:rFonts w:hint="eastAsia" w:ascii="方正仿宋_GBK" w:hAnsi="方正仿宋_GBK" w:eastAsia="方正仿宋_GBK" w:cs="方正仿宋_GBK"/>
          <w:b w:val="0"/>
          <w:bCs/>
          <w:sz w:val="32"/>
          <w:szCs w:val="32"/>
          <w:shd w:val="clear" w:color="auto" w:fill="FFFFFF"/>
          <w:lang w:val="en-US" w:eastAsia="zh-CN" w:bidi="ar-SA"/>
        </w:rPr>
        <w:t>数增加0.00万元，增长0%。较上年支出数增加0.00万元，增长0%。</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公务车购置费0.00万元。费用支出较年初预算数增加0.00万元，增长0%。较上年支出数增加0.00万元，增长0%。</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公务车运行维护费11.54万元，主要用于加油费、维修维护费等。费用支出较年初预算数减少0.49万元，下降4.25%，主要原因是降低运行成本，从严从紧控制经费开支。较上年支出数减少1.1万元，下降8.87%，主要原因是从严控制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val="en-US" w:eastAsia="zh-CN" w:bidi="ar-SA"/>
        </w:rPr>
        <w:t>接待费0.84万元，主要用于接待考察调研。费用支出较年初预算数增加0.84万元，主要原因是年初未预算公务接待费用，和上年支出持平。</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年度本单位因公出国（境）共计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个团组，</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人；公务用车购置</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辆，公务车保有量为</w:t>
      </w:r>
      <w:r>
        <w:rPr>
          <w:rFonts w:ascii="方正仿宋_GBK" w:hAnsi="方正仿宋_GBK" w:eastAsia="方正仿宋_GBK" w:cs="方正仿宋_GBK"/>
          <w:b w:val="0"/>
          <w:bCs/>
          <w:sz w:val="32"/>
          <w:szCs w:val="32"/>
        </w:rPr>
        <w:t>3</w:t>
      </w:r>
      <w:r>
        <w:rPr>
          <w:rFonts w:ascii="方正仿宋_GBK" w:hAnsi="方正仿宋_GBK" w:eastAsia="方正仿宋_GBK" w:cs="方正仿宋_GBK"/>
          <w:b w:val="0"/>
          <w:bCs/>
          <w:sz w:val="32"/>
          <w:szCs w:val="32"/>
          <w:shd w:val="clear" w:color="auto" w:fill="FFFFFF"/>
        </w:rPr>
        <w:t>辆；国内公务接待</w:t>
      </w:r>
      <w:r>
        <w:rPr>
          <w:rFonts w:ascii="方正仿宋_GBK" w:hAnsi="方正仿宋_GBK" w:eastAsia="方正仿宋_GBK" w:cs="方正仿宋_GBK"/>
          <w:b w:val="0"/>
          <w:bCs/>
          <w:sz w:val="32"/>
          <w:szCs w:val="32"/>
        </w:rPr>
        <w:t>10</w:t>
      </w:r>
      <w:r>
        <w:rPr>
          <w:rFonts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lang w:val="en-US" w:eastAsia="zh-CN"/>
        </w:rPr>
        <w:t>105</w:t>
      </w:r>
      <w:r>
        <w:rPr>
          <w:rFonts w:ascii="方正仿宋_GBK" w:hAnsi="方正仿宋_GBK" w:eastAsia="方正仿宋_GBK" w:cs="方正仿宋_GBK"/>
          <w:b w:val="0"/>
          <w:bCs/>
          <w:sz w:val="32"/>
          <w:szCs w:val="32"/>
          <w:shd w:val="clear" w:color="auto" w:fill="FFFFFF"/>
        </w:rPr>
        <w:t>人，其中：国内外事接待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人；国（境）外公务接待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年本单位人均接待费</w:t>
      </w:r>
      <w:r>
        <w:rPr>
          <w:rFonts w:hint="eastAsia" w:ascii="方正仿宋_GBK" w:hAnsi="方正仿宋_GBK" w:eastAsia="方正仿宋_GBK" w:cs="方正仿宋_GBK"/>
          <w:b w:val="0"/>
          <w:bCs/>
          <w:sz w:val="32"/>
          <w:szCs w:val="32"/>
          <w:lang w:val="en-US" w:eastAsia="zh-CN"/>
        </w:rPr>
        <w:t>56</w:t>
      </w:r>
      <w:r>
        <w:rPr>
          <w:rFonts w:ascii="方正仿宋_GBK" w:hAnsi="方正仿宋_GBK" w:eastAsia="方正仿宋_GBK" w:cs="方正仿宋_GBK"/>
          <w:b w:val="0"/>
          <w:bCs/>
          <w:sz w:val="32"/>
          <w:szCs w:val="32"/>
          <w:shd w:val="clear" w:color="auto" w:fill="FFFFFF"/>
        </w:rPr>
        <w:t>元，车均购置费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万元，车均维护费</w:t>
      </w:r>
      <w:r>
        <w:rPr>
          <w:rFonts w:ascii="方正仿宋_GBK" w:hAnsi="方正仿宋_GBK" w:eastAsia="方正仿宋_GBK" w:cs="方正仿宋_GBK"/>
          <w:b w:val="0"/>
          <w:bCs/>
          <w:sz w:val="32"/>
          <w:szCs w:val="32"/>
        </w:rPr>
        <w:t>3.</w:t>
      </w:r>
      <w:r>
        <w:rPr>
          <w:rFonts w:hint="eastAsia" w:ascii="方正仿宋_GBK" w:hAnsi="方正仿宋_GBK" w:eastAsia="方正仿宋_GBK" w:cs="方正仿宋_GBK"/>
          <w:b w:val="0"/>
          <w:bCs/>
          <w:sz w:val="32"/>
          <w:szCs w:val="32"/>
          <w:lang w:val="en-US" w:eastAsia="zh-CN"/>
        </w:rPr>
        <w:t>6</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三</w:t>
      </w:r>
      <w:r>
        <w:rPr>
          <w:rStyle w:val="10"/>
          <w:rFonts w:ascii="黑体" w:hAnsi="黑体" w:eastAsia="黑体" w:cs="黑体"/>
          <w:b w:val="0"/>
          <w:bCs/>
          <w:sz w:val="32"/>
          <w:szCs w:val="32"/>
          <w:shd w:val="clear" w:color="auto" w:fill="FFFFFF"/>
        </w:rPr>
        <w:t>、其他需要说明的事项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lang w:val="en-US" w:eastAsia="zh-CN"/>
        </w:rPr>
        <w:t>0.04</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0.04</w:t>
      </w:r>
      <w:r>
        <w:rPr>
          <w:rFonts w:ascii="方正仿宋_GBK" w:hAnsi="方正仿宋_GBK" w:eastAsia="方正仿宋_GBK" w:cs="方正仿宋_GBK"/>
          <w:b w:val="0"/>
          <w:bCs/>
          <w:sz w:val="32"/>
          <w:szCs w:val="32"/>
          <w:shd w:val="clear" w:color="auto" w:fill="FFFFFF"/>
        </w:rPr>
        <w:t>万元，主要原因是</w:t>
      </w:r>
      <w:r>
        <w:rPr>
          <w:rFonts w:hint="eastAsia" w:ascii="方正仿宋_GBK" w:hAnsi="方正仿宋_GBK" w:eastAsia="方正仿宋_GBK" w:cs="方正仿宋_GBK"/>
          <w:b w:val="0"/>
          <w:bCs/>
          <w:sz w:val="32"/>
          <w:szCs w:val="32"/>
          <w:shd w:val="clear" w:color="auto" w:fill="FFFFFF"/>
          <w:lang w:eastAsia="zh-CN"/>
        </w:rPr>
        <w:t>增加会议场次。</w:t>
      </w:r>
      <w:r>
        <w:rPr>
          <w:rFonts w:ascii="方正仿宋_GBK" w:hAnsi="方正仿宋_GBK" w:eastAsia="方正仿宋_GBK" w:cs="方正仿宋_GBK"/>
          <w:b w:val="0"/>
          <w:bCs/>
          <w:sz w:val="32"/>
          <w:szCs w:val="32"/>
          <w:shd w:val="clear" w:color="auto" w:fill="FFFFFF"/>
        </w:rPr>
        <w:t>本年度培训费支出</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lang w:val="en-US" w:eastAsia="zh-CN"/>
        </w:rPr>
        <w:t>.94</w:t>
      </w:r>
      <w:r>
        <w:rPr>
          <w:rFonts w:ascii="方正仿宋_GBK" w:hAnsi="方正仿宋_GBK" w:eastAsia="方正仿宋_GBK" w:cs="方正仿宋_GBK"/>
          <w:b w:val="0"/>
          <w:bCs/>
          <w:sz w:val="32"/>
          <w:szCs w:val="32"/>
          <w:shd w:val="clear" w:color="auto" w:fill="FFFFFF"/>
        </w:rPr>
        <w:t>万元，较上年决算数增</w:t>
      </w:r>
      <w:r>
        <w:rPr>
          <w:rFonts w:hint="eastAsia" w:ascii="方正仿宋_GBK" w:hAnsi="方正仿宋_GBK" w:eastAsia="方正仿宋_GBK" w:cs="方正仿宋_GBK"/>
          <w:b w:val="0"/>
          <w:bCs/>
          <w:sz w:val="32"/>
          <w:szCs w:val="32"/>
          <w:shd w:val="clear" w:color="auto" w:fill="FFFFFF"/>
          <w:lang w:eastAsia="zh-CN"/>
        </w:rPr>
        <w:t>长</w:t>
      </w:r>
      <w:r>
        <w:rPr>
          <w:rFonts w:hint="eastAsia" w:ascii="方正仿宋_GBK" w:hAnsi="方正仿宋_GBK" w:eastAsia="方正仿宋_GBK" w:cs="方正仿宋_GBK"/>
          <w:b w:val="0"/>
          <w:bCs/>
          <w:sz w:val="32"/>
          <w:szCs w:val="32"/>
          <w:shd w:val="clear" w:color="auto" w:fill="FFFFFF"/>
          <w:lang w:val="en-US" w:eastAsia="zh-CN"/>
        </w:rPr>
        <w:t>3.94</w:t>
      </w:r>
      <w:r>
        <w:rPr>
          <w:rFonts w:ascii="方正仿宋_GBK" w:hAnsi="方正仿宋_GBK" w:eastAsia="方正仿宋_GBK" w:cs="方正仿宋_GBK"/>
          <w:b w:val="0"/>
          <w:bCs/>
          <w:sz w:val="32"/>
          <w:szCs w:val="32"/>
          <w:shd w:val="clear" w:color="auto" w:fill="FFFFFF"/>
        </w:rPr>
        <w:t>万元，主要原因是</w:t>
      </w:r>
      <w:r>
        <w:rPr>
          <w:rFonts w:hint="eastAsia" w:ascii="方正仿宋_GBK" w:hAnsi="方正仿宋_GBK" w:eastAsia="方正仿宋_GBK" w:cs="方正仿宋_GBK"/>
          <w:b w:val="0"/>
          <w:bCs/>
          <w:sz w:val="32"/>
          <w:szCs w:val="32"/>
          <w:shd w:val="clear" w:color="auto" w:fill="FFFFFF"/>
          <w:lang w:eastAsia="zh-CN"/>
        </w:rPr>
        <w:t>职工参加培训的人数和场次增加</w:t>
      </w:r>
      <w:r>
        <w:rPr>
          <w:rFonts w:ascii="方正仿宋_GBK" w:hAnsi="方正仿宋_GBK" w:eastAsia="方正仿宋_GBK" w:cs="方正仿宋_GBK"/>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000000"/>
          <w:sz w:val="32"/>
          <w:szCs w:val="32"/>
          <w:highlight w:val="none"/>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年度本单位机关运行经费支出</w:t>
      </w:r>
      <w:r>
        <w:rPr>
          <w:rFonts w:hint="eastAsia" w:ascii="方正仿宋_GBK" w:hAnsi="方正仿宋_GBK" w:eastAsia="方正仿宋_GBK" w:cs="方正仿宋_GBK"/>
          <w:b w:val="0"/>
          <w:bCs/>
          <w:sz w:val="32"/>
          <w:szCs w:val="32"/>
          <w:lang w:val="en-US" w:eastAsia="zh-CN"/>
        </w:rPr>
        <w:t>410.48</w:t>
      </w:r>
      <w:r>
        <w:rPr>
          <w:rFonts w:ascii="方正仿宋_GBK" w:hAnsi="方正仿宋_GBK" w:eastAsia="方正仿宋_GBK" w:cs="方正仿宋_GBK"/>
          <w:b w:val="0"/>
          <w:bCs/>
          <w:sz w:val="32"/>
          <w:szCs w:val="32"/>
          <w:shd w:val="clear" w:color="auto" w:fill="FFFFFF"/>
        </w:rPr>
        <w:t>万元，机关运行经费主</w:t>
      </w:r>
      <w:r>
        <w:rPr>
          <w:rFonts w:hint="eastAsia" w:ascii="方正仿宋_GBK" w:hAnsi="方正仿宋_GBK" w:eastAsia="方正仿宋_GBK" w:cs="方正仿宋_GBK"/>
          <w:b w:val="0"/>
          <w:bCs/>
          <w:color w:val="000000"/>
          <w:sz w:val="32"/>
          <w:szCs w:val="32"/>
          <w:highlight w:val="none"/>
          <w:shd w:val="clear" w:color="auto" w:fill="FFFFFF"/>
          <w:lang w:eastAsia="zh-CN"/>
        </w:rPr>
        <w:t>要用于开支办公费、邮电通讯费、水电费、交通费用、工会经费等。</w:t>
      </w:r>
      <w:r>
        <w:rPr>
          <w:rFonts w:hint="eastAsia" w:ascii="方正仿宋_GBK" w:hAnsi="方正仿宋_GBK" w:eastAsia="方正仿宋_GBK" w:cs="方正仿宋_GBK"/>
          <w:b w:val="0"/>
          <w:bCs/>
          <w:sz w:val="32"/>
          <w:szCs w:val="32"/>
          <w:shd w:val="clear" w:color="auto" w:fill="FFFFFF"/>
          <w:lang w:val="en-US" w:eastAsia="zh-CN" w:bidi="ar-SA"/>
        </w:rPr>
        <w:t>较上年决算数增加148.4万元，增长52.62%，主要原因是委托业务费增加、电费增加。</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年12月31日，本单位共有车辆</w:t>
      </w:r>
      <w:r>
        <w:rPr>
          <w:rFonts w:hint="eastAsia" w:ascii="方正仿宋_GBK" w:hAnsi="方正仿宋_GBK" w:eastAsia="方正仿宋_GBK" w:cs="方正仿宋_GBK"/>
          <w:b w:val="0"/>
          <w:bCs/>
          <w:sz w:val="32"/>
          <w:szCs w:val="32"/>
          <w:lang w:val="en-US" w:eastAsia="zh-CN"/>
        </w:rPr>
        <w:t>3</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ascii="方正仿宋_GBK" w:hAnsi="方正仿宋_GBK" w:eastAsia="方正仿宋_GBK" w:cs="方正仿宋_GBK"/>
          <w:b w:val="0"/>
          <w:bCs/>
          <w:sz w:val="32"/>
          <w:szCs w:val="32"/>
        </w:rPr>
        <w:t>1</w:t>
      </w:r>
      <w:r>
        <w:rPr>
          <w:rFonts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lang w:val="en-US" w:eastAsia="zh-CN"/>
        </w:rPr>
        <w:t>2</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年度本单位政府采购支出总额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万元，其中：政府采购货物支出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万元、政府采购服务支出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四、</w:t>
      </w:r>
      <w:r>
        <w:rPr>
          <w:rStyle w:val="10"/>
          <w:rFonts w:ascii="黑体" w:hAnsi="黑体" w:eastAsia="黑体" w:cs="黑体"/>
          <w:b w:val="0"/>
          <w:bCs/>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b w:val="0"/>
          <w:bCs/>
          <w:sz w:val="32"/>
          <w:szCs w:val="32"/>
          <w:highlight w:val="yellow"/>
        </w:rPr>
      </w:pPr>
      <w:r>
        <w:rPr>
          <w:rFonts w:hint="eastAsia" w:ascii="方正仿宋_GBK" w:hAnsi="方正仿宋_GBK" w:eastAsia="方正仿宋_GBK" w:cs="方正仿宋_GBK"/>
          <w:b w:val="0"/>
          <w:bCs/>
          <w:sz w:val="32"/>
          <w:szCs w:val="32"/>
          <w:shd w:val="clear" w:color="auto" w:fill="FFFFFF"/>
        </w:rPr>
        <w:t>根据预算绩效管理要求，我单位对</w:t>
      </w:r>
      <w:r>
        <w:rPr>
          <w:rFonts w:hint="eastAsia" w:ascii="方正仿宋_GBK" w:hAnsi="方正仿宋_GBK" w:eastAsia="方正仿宋_GBK" w:cs="方正仿宋_GBK"/>
          <w:b w:val="0"/>
          <w:bCs/>
          <w:sz w:val="32"/>
          <w:szCs w:val="32"/>
          <w:shd w:val="clear" w:color="auto" w:fill="FFFFFF"/>
          <w:lang w:val="en-US" w:eastAsia="zh-CN"/>
        </w:rPr>
        <w:t>36</w:t>
      </w:r>
      <w:r>
        <w:rPr>
          <w:rFonts w:hint="eastAsia" w:ascii="方正仿宋_GBK" w:hAnsi="方正仿宋_GBK" w:eastAsia="方正仿宋_GBK" w:cs="方正仿宋_GBK"/>
          <w:b w:val="0"/>
          <w:bCs/>
          <w:sz w:val="32"/>
          <w:szCs w:val="32"/>
          <w:shd w:val="clear" w:color="auto" w:fill="FFFFFF"/>
        </w:rPr>
        <w:t>个项目开展了绩效自评。</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（二）单位绩效评价情况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本单位没有委托第三方开展绩效评价</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0" w:firstLineChars="0"/>
        <w:textAlignment w:val="auto"/>
        <w:rPr>
          <w:rFonts w:ascii="楷体" w:hAnsi="楷体" w:eastAsia="楷体" w:cs="楷体"/>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 xml:space="preserve">   </w:t>
      </w:r>
      <w:r>
        <w:rPr>
          <w:rFonts w:hint="eastAsia" w:ascii="方正仿宋_GBK" w:hAnsi="方正仿宋_GBK" w:eastAsia="方正仿宋_GBK" w:cs="方正仿宋_GBK"/>
          <w:b w:val="0"/>
          <w:bCs/>
          <w:sz w:val="32"/>
          <w:szCs w:val="32"/>
          <w:shd w:val="clear" w:color="auto" w:fill="FFFFFF"/>
          <w:lang w:val="en-US" w:eastAsia="zh-CN"/>
        </w:rPr>
        <w:t xml:space="preserve"> </w:t>
      </w:r>
      <w:r>
        <w:rPr>
          <w:rFonts w:hint="eastAsia" w:ascii="楷体" w:hAnsi="楷体" w:eastAsia="楷体" w:cs="楷体"/>
          <w:b w:val="0"/>
          <w:bCs/>
          <w:sz w:val="32"/>
          <w:szCs w:val="32"/>
          <w:shd w:val="clear" w:color="auto" w:fill="FFFFFF"/>
        </w:rPr>
        <w:t>（三）财政绩效评价情况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val="en-US" w:eastAsia="zh-CN"/>
        </w:rPr>
        <w:t>区财政局未委托第三方对我单位开展绩效评价。</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五</w:t>
      </w:r>
      <w:r>
        <w:rPr>
          <w:rStyle w:val="10"/>
          <w:rFonts w:ascii="黑体" w:hAnsi="黑体" w:eastAsia="黑体" w:cs="黑体"/>
          <w:b w:val="0"/>
          <w:bCs/>
          <w:sz w:val="32"/>
          <w:szCs w:val="32"/>
          <w:shd w:val="clear" w:color="auto" w:fill="FFFFFF"/>
        </w:rPr>
        <w:t>、专业名词解释</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楷体" w:hAnsi="楷体" w:eastAsia="楷体" w:cs="楷体"/>
          <w:b w:val="0"/>
          <w:bCs/>
          <w:sz w:val="32"/>
          <w:szCs w:val="32"/>
          <w:shd w:val="clear" w:color="auto" w:fill="FFFFFF"/>
        </w:rPr>
        <w:t>（一）财政拨款收入：</w:t>
      </w:r>
      <w:r>
        <w:rPr>
          <w:rFonts w:ascii="方正仿宋_GBK" w:hAnsi="方正仿宋_GBK" w:eastAsia="方正仿宋_GBK" w:cs="方正仿宋_GBK"/>
          <w:b w:val="0"/>
          <w:bCs/>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（二）事业收入</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（三）经营收入</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（四）其他收入</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（五）使用非财政拨款结余</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（六）年初结转和结余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（七）结余分配</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（八）年末结转和结余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（九）基本支出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（十）项目支出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（十一）经营支出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（十二）“三公”经费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（十三）机关运行经费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（十四）工资福利支出（支出经济分类科目类级）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（十五）商品和服务支出（支出经济分类科目类级）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（十六）对个人和家庭的补助（支出经济分类科目类级）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（十七）其他资本性支出（支出经济分类科目类级）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六</w:t>
      </w:r>
      <w:bookmarkStart w:id="0" w:name="_GoBack"/>
      <w:bookmarkEnd w:id="0"/>
      <w:r>
        <w:rPr>
          <w:rStyle w:val="10"/>
          <w:rFonts w:ascii="黑体" w:hAnsi="黑体" w:eastAsia="黑体" w:cs="黑体"/>
          <w:b w:val="0"/>
          <w:bCs/>
          <w:sz w:val="32"/>
          <w:szCs w:val="32"/>
          <w:shd w:val="clear" w:color="auto" w:fill="FFFFFF"/>
        </w:rPr>
        <w:t>、决算公开联系方式及信息反馈渠道</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eastAsia="宋体" w:cs="宋体"/>
          <w:b w:val="0"/>
          <w:bCs/>
          <w:sz w:val="32"/>
          <w:szCs w:val="32"/>
          <w:lang w:eastAsia="zh-CN"/>
        </w:rPr>
      </w:pPr>
      <w:r>
        <w:rPr>
          <w:rFonts w:ascii="方正仿宋_GBK" w:hAnsi="方正仿宋_GBK" w:eastAsia="方正仿宋_GBK" w:cs="方正仿宋_GBK"/>
          <w:b w:val="0"/>
          <w:bCs/>
          <w:sz w:val="32"/>
          <w:szCs w:val="32"/>
          <w:shd w:val="clear" w:color="auto" w:fill="FFFFFF"/>
        </w:rPr>
        <w:t>本单位决算公开信息反馈和联系方式：</w:t>
      </w:r>
      <w:r>
        <w:rPr>
          <w:rFonts w:hint="eastAsia" w:ascii="方正仿宋_GBK" w:hAnsi="方正仿宋_GBK" w:eastAsia="方正仿宋_GBK" w:cs="方正仿宋_GBK"/>
          <w:b w:val="0"/>
          <w:bCs/>
          <w:sz w:val="32"/>
          <w:szCs w:val="32"/>
          <w:shd w:val="clear" w:color="auto" w:fill="FFFFFF"/>
          <w:lang w:eastAsia="zh-CN"/>
        </w:rPr>
        <w:t>聂同志</w:t>
      </w:r>
      <w:r>
        <w:rPr>
          <w:rFonts w:hint="eastAsia" w:ascii="方正仿宋_GBK" w:hAnsi="方正仿宋_GBK" w:eastAsia="方正仿宋_GBK" w:cs="方正仿宋_GBK"/>
          <w:b w:val="0"/>
          <w:bCs/>
          <w:sz w:val="32"/>
          <w:szCs w:val="32"/>
          <w:shd w:val="clear" w:color="auto" w:fill="FFFFFF"/>
          <w:lang w:val="en-US" w:eastAsia="zh-CN"/>
        </w:rPr>
        <w:t xml:space="preserve"> 72865345</w:t>
      </w:r>
    </w:p>
    <w:sectPr>
      <w:headerReference r:id="rId3" w:type="default"/>
      <w:footerReference r:id="rId4" w:type="default"/>
      <w:pgSz w:w="11907" w:h="16839"/>
      <w:pgMar w:top="1984" w:right="1446" w:bottom="1644" w:left="1446" w:header="0" w:footer="113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4A597F"/>
    <w:rsid w:val="00550ABE"/>
    <w:rsid w:val="00770383"/>
    <w:rsid w:val="007819D4"/>
    <w:rsid w:val="007B419D"/>
    <w:rsid w:val="00853209"/>
    <w:rsid w:val="009B67B8"/>
    <w:rsid w:val="009D2B67"/>
    <w:rsid w:val="00B03CCD"/>
    <w:rsid w:val="00B05EC2"/>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257A0"/>
    <w:rsid w:val="0A86124A"/>
    <w:rsid w:val="0AB54CC0"/>
    <w:rsid w:val="0B017043"/>
    <w:rsid w:val="0B9335CE"/>
    <w:rsid w:val="0BF2311A"/>
    <w:rsid w:val="0C7927C4"/>
    <w:rsid w:val="0C9B098C"/>
    <w:rsid w:val="0D673E11"/>
    <w:rsid w:val="0D674D12"/>
    <w:rsid w:val="0DDA54E4"/>
    <w:rsid w:val="0E3A5F83"/>
    <w:rsid w:val="0F836721"/>
    <w:rsid w:val="0FA25D96"/>
    <w:rsid w:val="0FD0094D"/>
    <w:rsid w:val="107B59E5"/>
    <w:rsid w:val="10EC0126"/>
    <w:rsid w:val="10F70B9A"/>
    <w:rsid w:val="111445C7"/>
    <w:rsid w:val="114278C6"/>
    <w:rsid w:val="1158083A"/>
    <w:rsid w:val="1159793B"/>
    <w:rsid w:val="115D1DC5"/>
    <w:rsid w:val="11643A4B"/>
    <w:rsid w:val="11ED0F98"/>
    <w:rsid w:val="11F03528"/>
    <w:rsid w:val="12C921C4"/>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906A4"/>
    <w:rsid w:val="1A6B5E42"/>
    <w:rsid w:val="1B6F15B6"/>
    <w:rsid w:val="1BAA2EDC"/>
    <w:rsid w:val="1CA55E64"/>
    <w:rsid w:val="1CC677C6"/>
    <w:rsid w:val="1D014A01"/>
    <w:rsid w:val="1D022362"/>
    <w:rsid w:val="1D1B04B0"/>
    <w:rsid w:val="1DA52501"/>
    <w:rsid w:val="1DBD6767"/>
    <w:rsid w:val="1DC52125"/>
    <w:rsid w:val="1DD26311"/>
    <w:rsid w:val="1E374ACB"/>
    <w:rsid w:val="1EA14212"/>
    <w:rsid w:val="1ECF0A66"/>
    <w:rsid w:val="1EF67CA4"/>
    <w:rsid w:val="1F020D3A"/>
    <w:rsid w:val="1F1D1533"/>
    <w:rsid w:val="1F2C5189"/>
    <w:rsid w:val="1F4B0B02"/>
    <w:rsid w:val="1FBB35CD"/>
    <w:rsid w:val="1FCD26AF"/>
    <w:rsid w:val="20642787"/>
    <w:rsid w:val="21556F04"/>
    <w:rsid w:val="22403BD3"/>
    <w:rsid w:val="24B92327"/>
    <w:rsid w:val="24C14514"/>
    <w:rsid w:val="2533755C"/>
    <w:rsid w:val="25791755"/>
    <w:rsid w:val="26396DF4"/>
    <w:rsid w:val="268C786C"/>
    <w:rsid w:val="27167136"/>
    <w:rsid w:val="271B442C"/>
    <w:rsid w:val="27B23302"/>
    <w:rsid w:val="29310A5F"/>
    <w:rsid w:val="29C37A35"/>
    <w:rsid w:val="2A076083"/>
    <w:rsid w:val="2A73162E"/>
    <w:rsid w:val="2B167953"/>
    <w:rsid w:val="2B200583"/>
    <w:rsid w:val="2B8209DE"/>
    <w:rsid w:val="2B8A75DF"/>
    <w:rsid w:val="2BD33847"/>
    <w:rsid w:val="2C636760"/>
    <w:rsid w:val="2C6762A3"/>
    <w:rsid w:val="2D1E205E"/>
    <w:rsid w:val="2EAB60CF"/>
    <w:rsid w:val="2FCA4B37"/>
    <w:rsid w:val="2FE029D7"/>
    <w:rsid w:val="2FF06E00"/>
    <w:rsid w:val="30586FEC"/>
    <w:rsid w:val="315F0B22"/>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6F90DE1"/>
    <w:rsid w:val="37841E99"/>
    <w:rsid w:val="37BF1123"/>
    <w:rsid w:val="383C3F15"/>
    <w:rsid w:val="38BE4696"/>
    <w:rsid w:val="3939115E"/>
    <w:rsid w:val="39B82A39"/>
    <w:rsid w:val="39C42CA8"/>
    <w:rsid w:val="39DC4FD6"/>
    <w:rsid w:val="39F03D7A"/>
    <w:rsid w:val="39F33306"/>
    <w:rsid w:val="3A2C1C67"/>
    <w:rsid w:val="3A940645"/>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BA691D"/>
    <w:rsid w:val="41E0734B"/>
    <w:rsid w:val="42613503"/>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220FA"/>
    <w:rsid w:val="4A6F6675"/>
    <w:rsid w:val="4B135857"/>
    <w:rsid w:val="4B7951CB"/>
    <w:rsid w:val="4B7C315C"/>
    <w:rsid w:val="4DAC4ACA"/>
    <w:rsid w:val="4DBE01D2"/>
    <w:rsid w:val="4F0C6BA3"/>
    <w:rsid w:val="4F186D58"/>
    <w:rsid w:val="4F9F43C3"/>
    <w:rsid w:val="50F06B6E"/>
    <w:rsid w:val="51D21804"/>
    <w:rsid w:val="52234D33"/>
    <w:rsid w:val="522F6E0C"/>
    <w:rsid w:val="52463BA1"/>
    <w:rsid w:val="52F163D4"/>
    <w:rsid w:val="531A2DB4"/>
    <w:rsid w:val="53C0244D"/>
    <w:rsid w:val="53DD4D4E"/>
    <w:rsid w:val="53E578CE"/>
    <w:rsid w:val="541330F0"/>
    <w:rsid w:val="54272666"/>
    <w:rsid w:val="543B029D"/>
    <w:rsid w:val="54521C9F"/>
    <w:rsid w:val="54861779"/>
    <w:rsid w:val="552256E1"/>
    <w:rsid w:val="554E5773"/>
    <w:rsid w:val="555A3CBC"/>
    <w:rsid w:val="5582012B"/>
    <w:rsid w:val="558E4E05"/>
    <w:rsid w:val="55BE2E85"/>
    <w:rsid w:val="56530F5D"/>
    <w:rsid w:val="567700D3"/>
    <w:rsid w:val="56CB31E9"/>
    <w:rsid w:val="56FF7E9E"/>
    <w:rsid w:val="578867FC"/>
    <w:rsid w:val="58346B6C"/>
    <w:rsid w:val="5842572D"/>
    <w:rsid w:val="5A3B59D6"/>
    <w:rsid w:val="5AD134D8"/>
    <w:rsid w:val="5C263CE4"/>
    <w:rsid w:val="5C5D2777"/>
    <w:rsid w:val="5CF66BF3"/>
    <w:rsid w:val="5D290C69"/>
    <w:rsid w:val="5F2D4A41"/>
    <w:rsid w:val="5FEC3AE7"/>
    <w:rsid w:val="60C74F6C"/>
    <w:rsid w:val="61025A59"/>
    <w:rsid w:val="613D5BBC"/>
    <w:rsid w:val="61536C39"/>
    <w:rsid w:val="6177267F"/>
    <w:rsid w:val="62944DD7"/>
    <w:rsid w:val="6319381F"/>
    <w:rsid w:val="63C25DC5"/>
    <w:rsid w:val="63C62057"/>
    <w:rsid w:val="64571EF5"/>
    <w:rsid w:val="64BE7818"/>
    <w:rsid w:val="64FB113D"/>
    <w:rsid w:val="656152C6"/>
    <w:rsid w:val="6587477F"/>
    <w:rsid w:val="658C3A08"/>
    <w:rsid w:val="65C031CA"/>
    <w:rsid w:val="65CE6852"/>
    <w:rsid w:val="66267C04"/>
    <w:rsid w:val="663F505A"/>
    <w:rsid w:val="66EE5541"/>
    <w:rsid w:val="670F7B6E"/>
    <w:rsid w:val="67924660"/>
    <w:rsid w:val="68407834"/>
    <w:rsid w:val="6883293E"/>
    <w:rsid w:val="688412AD"/>
    <w:rsid w:val="68EB1B71"/>
    <w:rsid w:val="6A6C7940"/>
    <w:rsid w:val="6AAD2300"/>
    <w:rsid w:val="6B474EF5"/>
    <w:rsid w:val="6B4E7DD4"/>
    <w:rsid w:val="6BDF9FBF"/>
    <w:rsid w:val="6C0A5AC5"/>
    <w:rsid w:val="6C560CAE"/>
    <w:rsid w:val="6C576495"/>
    <w:rsid w:val="6D903FF5"/>
    <w:rsid w:val="6DA955B8"/>
    <w:rsid w:val="6DE346AB"/>
    <w:rsid w:val="6DE5391A"/>
    <w:rsid w:val="6E0C6169"/>
    <w:rsid w:val="6EFD1324"/>
    <w:rsid w:val="6F173018"/>
    <w:rsid w:val="6F5A53AC"/>
    <w:rsid w:val="6FAC003D"/>
    <w:rsid w:val="6FE55E12"/>
    <w:rsid w:val="6FE63F4F"/>
    <w:rsid w:val="6FFB2E76"/>
    <w:rsid w:val="708F6F7F"/>
    <w:rsid w:val="70D94BD3"/>
    <w:rsid w:val="71C34D91"/>
    <w:rsid w:val="72DB435C"/>
    <w:rsid w:val="72E2613A"/>
    <w:rsid w:val="72F771F4"/>
    <w:rsid w:val="73934AD2"/>
    <w:rsid w:val="743F5851"/>
    <w:rsid w:val="75053E40"/>
    <w:rsid w:val="750837F0"/>
    <w:rsid w:val="75230B51"/>
    <w:rsid w:val="754758CF"/>
    <w:rsid w:val="75BA64AB"/>
    <w:rsid w:val="7646068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7FDB3CFF"/>
    <w:rsid w:val="E7D7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4047</Words>
  <Characters>4671</Characters>
  <Lines>193</Lines>
  <Paragraphs>54</Paragraphs>
  <TotalTime>228</TotalTime>
  <ScaleCrop>false</ScaleCrop>
  <LinksUpToDate>false</LinksUpToDate>
  <CharactersWithSpaces>4715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cp:lastPrinted>2025-11-05T22:46:00Z</cp:lastPrinted>
  <dcterms:modified xsi:type="dcterms:W3CDTF">2025-11-06T14:31:31Z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5E3B336095D24A05A4AE0E8FF4F390B2</vt:lpwstr>
  </property>
</Properties>
</file>