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B0518">
      <w:pPr>
        <w:jc w:val="center"/>
        <w:rPr>
          <w:rFonts w:ascii="方正黑体_GBK" w:eastAsia="方正黑体_GBK" w:hAnsiTheme="majorEastAsia"/>
          <w:sz w:val="36"/>
          <w:szCs w:val="36"/>
        </w:rPr>
      </w:pPr>
    </w:p>
    <w:p w14:paraId="3FB0EC65"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5</w:t>
      </w:r>
      <w:r>
        <w:rPr>
          <w:rFonts w:hint="eastAsia" w:ascii="方正黑体_GBK" w:eastAsia="方正黑体_GBK" w:hAnsiTheme="majorEastAsia"/>
          <w:sz w:val="36"/>
          <w:szCs w:val="36"/>
        </w:rPr>
        <w:t>年涪陵区义和街道“三公”经费预算</w:t>
      </w:r>
    </w:p>
    <w:p w14:paraId="6B805760"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汇总情况</w:t>
      </w:r>
    </w:p>
    <w:p w14:paraId="3F8CC49C">
      <w:pPr>
        <w:rPr>
          <w:rFonts w:asciiTheme="majorEastAsia" w:hAnsiTheme="majorEastAsia" w:eastAsiaTheme="majorEastAsia"/>
          <w:sz w:val="36"/>
          <w:szCs w:val="36"/>
        </w:rPr>
      </w:pPr>
    </w:p>
    <w:p w14:paraId="429D62E0"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>按照市、区关于推进政府信息公开工作部署和要求，经汇总，</w:t>
      </w:r>
      <w:r>
        <w:rPr>
          <w:rFonts w:hint="eastAsia" w:eastAsia="方正仿宋_GBK"/>
          <w:sz w:val="32"/>
          <w:szCs w:val="32"/>
        </w:rPr>
        <w:t>义和</w:t>
      </w:r>
      <w:r>
        <w:rPr>
          <w:rFonts w:hint="eastAsia" w:ascii="方正仿宋_GBK" w:eastAsia="方正仿宋_GBK" w:hAnsiTheme="majorEastAsia"/>
          <w:sz w:val="32"/>
          <w:szCs w:val="32"/>
        </w:rPr>
        <w:t>街道202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年一般公共预算“三公”经费支出预算为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 w:hAnsiTheme="majorEastAsia"/>
          <w:sz w:val="32"/>
          <w:szCs w:val="32"/>
        </w:rPr>
        <w:t>万元。其中：因公出国（境）费用无预算，公务用车购置及运行维护费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 w:hAnsiTheme="majorEastAsia"/>
          <w:sz w:val="32"/>
          <w:szCs w:val="32"/>
        </w:rPr>
        <w:t>万元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(其中编制公务车预算24万元）</w:t>
      </w:r>
      <w:r>
        <w:rPr>
          <w:rFonts w:hint="eastAsia" w:ascii="方正仿宋_GBK" w:eastAsia="方正仿宋_GBK" w:hAnsiTheme="majorEastAsia"/>
          <w:sz w:val="32"/>
          <w:szCs w:val="32"/>
        </w:rPr>
        <w:t>，公务接待费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万元。与202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ajorEastAsia"/>
          <w:sz w:val="32"/>
          <w:szCs w:val="32"/>
        </w:rPr>
        <w:t>年预算相比，202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 w:hAnsiTheme="majorEastAsia"/>
          <w:sz w:val="32"/>
          <w:szCs w:val="32"/>
        </w:rPr>
        <w:t>万元。其中：因公出国（境）费无变化，公务用车运行维护费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14</w:t>
      </w:r>
      <w:r>
        <w:rPr>
          <w:rFonts w:hint="eastAsia" w:ascii="方正仿宋_GBK" w:eastAsia="方正仿宋_GBK" w:hAnsiTheme="majorEastAsia"/>
          <w:sz w:val="32"/>
          <w:szCs w:val="32"/>
        </w:rPr>
        <w:t>万元，公务接待费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3万元</w:t>
      </w:r>
      <w:r>
        <w:rPr>
          <w:rFonts w:hint="eastAsia" w:ascii="方正仿宋_GBK" w:eastAsia="方正仿宋_GBK" w:hAnsiTheme="majorEastAsia"/>
          <w:sz w:val="32"/>
          <w:szCs w:val="32"/>
        </w:rPr>
        <w:t>。</w:t>
      </w:r>
    </w:p>
    <w:p w14:paraId="5D6D4CFC"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</w:p>
    <w:p w14:paraId="3D2C6462">
      <w:pPr>
        <w:ind w:firstLine="720" w:firstLineChars="200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义和街道202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5</w:t>
      </w:r>
      <w:r>
        <w:rPr>
          <w:rFonts w:hint="eastAsia" w:ascii="方正黑体_GBK" w:eastAsia="方正黑体_GBK" w:hAnsiTheme="majorEastAsia"/>
          <w:sz w:val="36"/>
          <w:szCs w:val="36"/>
        </w:rPr>
        <w:t>年“三公”经费预算汇总表</w:t>
      </w:r>
    </w:p>
    <w:p w14:paraId="1D24F5DE"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 xml:space="preserve">                                      单位：万元</w:t>
      </w:r>
    </w:p>
    <w:tbl>
      <w:tblPr>
        <w:tblStyle w:val="5"/>
        <w:tblW w:w="949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 w14:paraId="07DAC0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76" w:type="dxa"/>
            <w:vMerge w:val="restart"/>
            <w:vAlign w:val="center"/>
          </w:tcPr>
          <w:p w14:paraId="3F41B5E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 w14:paraId="7F57F01F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 w14:paraId="19BEF3FA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4311B2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 w14:paraId="2A07C1B3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公务接待费用</w:t>
            </w:r>
          </w:p>
        </w:tc>
      </w:tr>
      <w:tr w14:paraId="6243FE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</w:tcPr>
          <w:p w14:paraId="06218877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 w14:paraId="4B410423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</w:tcPr>
          <w:p w14:paraId="6784862F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294CA4E">
            <w:pPr>
              <w:spacing w:line="520" w:lineRule="exact"/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小计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FAAB4A">
            <w:pPr>
              <w:spacing w:line="520" w:lineRule="exact"/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公务用车购置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</w:tcPr>
          <w:p w14:paraId="2A36B32E">
            <w:pPr>
              <w:spacing w:line="520" w:lineRule="exact"/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公务用车运行</w:t>
            </w:r>
            <w:bookmarkStart w:id="0" w:name="_GoBack"/>
            <w:bookmarkEnd w:id="0"/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维护费</w:t>
            </w:r>
          </w:p>
        </w:tc>
        <w:tc>
          <w:tcPr>
            <w:tcW w:w="1418" w:type="dxa"/>
            <w:vMerge w:val="continue"/>
          </w:tcPr>
          <w:p w14:paraId="3663B6EC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 w14:paraId="357396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6" w:type="dxa"/>
          </w:tcPr>
          <w:p w14:paraId="1E585945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</w:t>
            </w:r>
          </w:p>
        </w:tc>
        <w:tc>
          <w:tcPr>
            <w:tcW w:w="1276" w:type="dxa"/>
          </w:tcPr>
          <w:p w14:paraId="05152E67"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18" w:type="dxa"/>
          </w:tcPr>
          <w:p w14:paraId="132E9847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1811CEDB"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</w:tcPr>
          <w:p w14:paraId="0796059C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left w:val="single" w:color="auto" w:sz="4" w:space="0"/>
            </w:tcBorders>
          </w:tcPr>
          <w:p w14:paraId="4B4B2422"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18" w:type="dxa"/>
          </w:tcPr>
          <w:p w14:paraId="45FF6F33"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</w:p>
        </w:tc>
      </w:tr>
    </w:tbl>
    <w:p w14:paraId="2F68C0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3MDFiNzhlODJkZTI4NDlkNTFhZTEwM2U4MzkzMDUifQ=="/>
  </w:docVars>
  <w:rsids>
    <w:rsidRoot w:val="009A5B4B"/>
    <w:rsid w:val="0001016E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81D54"/>
    <w:rsid w:val="00425777"/>
    <w:rsid w:val="004C4C47"/>
    <w:rsid w:val="005938C6"/>
    <w:rsid w:val="005A0B56"/>
    <w:rsid w:val="00622709"/>
    <w:rsid w:val="006B6691"/>
    <w:rsid w:val="00723F2F"/>
    <w:rsid w:val="00834D8F"/>
    <w:rsid w:val="00862A07"/>
    <w:rsid w:val="009A5B4B"/>
    <w:rsid w:val="00A93FF4"/>
    <w:rsid w:val="00B422E3"/>
    <w:rsid w:val="00B4537A"/>
    <w:rsid w:val="00B518D7"/>
    <w:rsid w:val="00B7313F"/>
    <w:rsid w:val="00BB6D50"/>
    <w:rsid w:val="00C0143C"/>
    <w:rsid w:val="00D01EFA"/>
    <w:rsid w:val="0538343B"/>
    <w:rsid w:val="0C1A784C"/>
    <w:rsid w:val="1A660E69"/>
    <w:rsid w:val="1DE33F41"/>
    <w:rsid w:val="20CB7888"/>
    <w:rsid w:val="285F68BA"/>
    <w:rsid w:val="292C49EE"/>
    <w:rsid w:val="2A44045E"/>
    <w:rsid w:val="2BE27F2E"/>
    <w:rsid w:val="2CA945A8"/>
    <w:rsid w:val="2FA30211"/>
    <w:rsid w:val="30B26121"/>
    <w:rsid w:val="31833619"/>
    <w:rsid w:val="32682E54"/>
    <w:rsid w:val="34575602"/>
    <w:rsid w:val="3BD57167"/>
    <w:rsid w:val="3C9B1E20"/>
    <w:rsid w:val="3D6A38DF"/>
    <w:rsid w:val="3E8E35FE"/>
    <w:rsid w:val="3FE94174"/>
    <w:rsid w:val="46677335"/>
    <w:rsid w:val="47242D51"/>
    <w:rsid w:val="51BA7B48"/>
    <w:rsid w:val="53FE1837"/>
    <w:rsid w:val="5ABD109B"/>
    <w:rsid w:val="5E187747"/>
    <w:rsid w:val="5F7C7776"/>
    <w:rsid w:val="5FB7255D"/>
    <w:rsid w:val="6ACB15B2"/>
    <w:rsid w:val="6D943EDD"/>
    <w:rsid w:val="7BAD2CC9"/>
    <w:rsid w:val="7F4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重庆市涪陵区政府</Company>
  <Pages>1</Pages>
  <Words>308</Words>
  <Characters>334</Characters>
  <Lines>2</Lines>
  <Paragraphs>1</Paragraphs>
  <TotalTime>3</TotalTime>
  <ScaleCrop>false</ScaleCrop>
  <LinksUpToDate>false</LinksUpToDate>
  <CharactersWithSpaces>372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2020-01-14T01:00:00Z</dcterms:created>
  <dc:creator>重庆市涪陵区政府</dc:creator>
  <cp:lastModifiedBy>WPS_1669280818</cp:lastModifiedBy>
  <cp:lastPrinted>2021-04-08T09:31:00Z</cp:lastPrinted>
  <dcterms:modified xsi:type="dcterms:W3CDTF">2025-02-07T09:19:02Z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AFCFD79C32EE4CCCB8B3726098D7483A</vt:lpwstr>
  </property>
  <property fmtid="{D5CDD505-2E9C-101B-9397-08002B2CF9AE}" pid="4" name="KSOTemplateDocerSaveRecord">
    <vt:lpwstr>eyJoZGlkIjoiZDE3MDFiNzhlODJkZTI4NDlkNTFhZTEwM2U4MzkzMDUiLCJ1c2VySWQiOiIxNDQxMTA1NjA2In0=</vt:lpwstr>
  </property>
</Properties>
</file>