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C7" w:rsidRDefault="001C01C7" w:rsidP="001C01C7">
      <w:pPr>
        <w:spacing w:line="400" w:lineRule="exact"/>
        <w:rPr>
          <w:rFonts w:ascii="方正小标宋_GBK" w:eastAsia="方正小标宋_GBK"/>
          <w:spacing w:val="-14"/>
          <w:w w:val="42"/>
        </w:rPr>
      </w:pPr>
    </w:p>
    <w:p w:rsidR="001C01C7" w:rsidRPr="00B5226B" w:rsidRDefault="00B51F0F" w:rsidP="001C01C7">
      <w:pPr>
        <w:spacing w:line="400" w:lineRule="exact"/>
        <w:rPr>
          <w:rFonts w:ascii="方正小标宋_GBK" w:eastAsia="方正小标宋_GBK"/>
          <w:spacing w:val="-14"/>
          <w:w w:val="42"/>
        </w:rPr>
      </w:pPr>
      <w:r w:rsidRPr="00B51F0F">
        <w:rPr>
          <w:rFonts w:ascii="方正小标宋_GBK" w:eastAsia="方正小标宋_GBK"/>
          <w:b/>
          <w:bCs/>
          <w:noProof/>
          <w:sz w:val="20"/>
        </w:rPr>
        <w:pict>
          <v:line id="_x0000_s1027" style="position:absolute;left:0;text-align:left;z-index:251658240;mso-wrap-edited:f;mso-position-horizontal:center" from="0,14.65pt" to="0,14.65pt" wrapcoords="0 0 0 0 0 0 0 0 0 0" strokeweight="2pt">
            <w10:wrap type="tight"/>
          </v:line>
        </w:pict>
      </w:r>
    </w:p>
    <w:p w:rsidR="001C01C7" w:rsidRPr="00B5226B" w:rsidRDefault="001C01C7" w:rsidP="001C01C7">
      <w:pPr>
        <w:tabs>
          <w:tab w:val="left" w:pos="5025"/>
        </w:tabs>
        <w:spacing w:line="400" w:lineRule="exact"/>
        <w:jc w:val="left"/>
        <w:rPr>
          <w:rFonts w:ascii="方正小标宋_GBK" w:eastAsia="方正小标宋_GBK"/>
          <w:spacing w:val="-14"/>
          <w:w w:val="42"/>
        </w:rPr>
      </w:pPr>
    </w:p>
    <w:p w:rsidR="001C01C7" w:rsidRPr="00312477" w:rsidRDefault="001C01C7" w:rsidP="001C01C7">
      <w:pPr>
        <w:spacing w:line="400" w:lineRule="exact"/>
        <w:jc w:val="center"/>
        <w:rPr>
          <w:rFonts w:ascii="方正小标宋_GBK" w:eastAsia="方正小标宋_GBK"/>
          <w:bCs/>
          <w:color w:val="FF0000"/>
          <w:spacing w:val="-14"/>
          <w:w w:val="50"/>
          <w:sz w:val="108"/>
          <w:szCs w:val="108"/>
        </w:rPr>
      </w:pPr>
    </w:p>
    <w:p w:rsidR="001C01C7" w:rsidRPr="00117DE7" w:rsidRDefault="001C01C7" w:rsidP="001C01C7">
      <w:pPr>
        <w:tabs>
          <w:tab w:val="left" w:pos="8690"/>
        </w:tabs>
        <w:spacing w:line="1180" w:lineRule="exact"/>
        <w:jc w:val="center"/>
        <w:rPr>
          <w:rFonts w:ascii="方正小标宋_GBK" w:eastAsia="方正小标宋_GBK"/>
          <w:bCs/>
          <w:color w:val="FF0000"/>
          <w:spacing w:val="-20"/>
          <w:w w:val="55"/>
          <w:sz w:val="108"/>
          <w:szCs w:val="108"/>
        </w:rPr>
      </w:pPr>
      <w:r w:rsidRPr="00117DE7">
        <w:rPr>
          <w:rFonts w:ascii="方正小标宋_GBK" w:eastAsia="方正小标宋_GBK" w:hint="eastAsia"/>
          <w:bCs/>
          <w:color w:val="FF0000"/>
          <w:spacing w:val="-20"/>
          <w:w w:val="55"/>
          <w:sz w:val="108"/>
          <w:szCs w:val="108"/>
        </w:rPr>
        <w:t>重庆市涪陵区增福乡人民政府文件</w:t>
      </w:r>
    </w:p>
    <w:p w:rsidR="001C01C7" w:rsidRPr="0001173F" w:rsidRDefault="001C01C7" w:rsidP="001C01C7">
      <w:pPr>
        <w:spacing w:line="480" w:lineRule="exact"/>
        <w:jc w:val="center"/>
        <w:rPr>
          <w:rFonts w:ascii="FangSong_GB2312"/>
        </w:rPr>
      </w:pPr>
    </w:p>
    <w:p w:rsidR="001C01C7" w:rsidRPr="0001173F" w:rsidRDefault="001C01C7" w:rsidP="001C01C7">
      <w:pPr>
        <w:spacing w:line="460" w:lineRule="exact"/>
        <w:rPr>
          <w:rFonts w:ascii="FangSong_GB2312"/>
        </w:rPr>
      </w:pPr>
    </w:p>
    <w:p w:rsidR="001C01C7" w:rsidRPr="001C01C7" w:rsidRDefault="001C01C7" w:rsidP="001C01C7">
      <w:pPr>
        <w:tabs>
          <w:tab w:val="left" w:pos="316"/>
        </w:tabs>
        <w:spacing w:line="600" w:lineRule="exact"/>
        <w:jc w:val="center"/>
        <w:rPr>
          <w:rFonts w:ascii="方正仿宋_GBK" w:eastAsia="方正仿宋_GBK"/>
          <w:sz w:val="32"/>
          <w:szCs w:val="32"/>
        </w:rPr>
      </w:pPr>
      <w:r w:rsidRPr="001C01C7">
        <w:rPr>
          <w:rFonts w:ascii="方正仿宋_GBK" w:eastAsia="方正仿宋_GBK" w:hint="eastAsia"/>
          <w:sz w:val="32"/>
          <w:szCs w:val="32"/>
        </w:rPr>
        <w:t>涪增府发〔20</w:t>
      </w:r>
      <w:r>
        <w:rPr>
          <w:rFonts w:ascii="方正仿宋_GBK" w:eastAsia="方正仿宋_GBK" w:hint="eastAsia"/>
          <w:sz w:val="32"/>
          <w:szCs w:val="32"/>
        </w:rPr>
        <w:t>20</w:t>
      </w:r>
      <w:r w:rsidRPr="001C01C7">
        <w:rPr>
          <w:rFonts w:ascii="方正仿宋_GBK" w:eastAsia="方正仿宋_GBK" w:hint="eastAsia"/>
          <w:sz w:val="32"/>
          <w:szCs w:val="32"/>
        </w:rPr>
        <w:t>〕</w:t>
      </w:r>
      <w:r w:rsidR="00EE0885">
        <w:rPr>
          <w:rFonts w:ascii="方正仿宋_GBK" w:eastAsia="方正仿宋_GBK" w:hint="eastAsia"/>
          <w:sz w:val="32"/>
          <w:szCs w:val="32"/>
        </w:rPr>
        <w:t>10</w:t>
      </w:r>
      <w:r w:rsidR="00EB1156">
        <w:rPr>
          <w:rFonts w:ascii="方正仿宋_GBK" w:eastAsia="方正仿宋_GBK" w:hint="eastAsia"/>
          <w:sz w:val="32"/>
          <w:szCs w:val="32"/>
        </w:rPr>
        <w:t>8</w:t>
      </w:r>
      <w:r w:rsidRPr="001C01C7">
        <w:rPr>
          <w:rFonts w:ascii="方正仿宋_GBK" w:eastAsia="方正仿宋_GBK" w:hint="eastAsia"/>
          <w:sz w:val="32"/>
          <w:szCs w:val="32"/>
        </w:rPr>
        <w:t>号</w:t>
      </w:r>
    </w:p>
    <w:p w:rsidR="001C01C7" w:rsidRDefault="00B51F0F" w:rsidP="00C44D3D">
      <w:pPr>
        <w:adjustRightInd w:val="0"/>
        <w:snapToGrid w:val="0"/>
        <w:spacing w:line="480" w:lineRule="exact"/>
        <w:ind w:firstLineChars="200" w:firstLine="880"/>
        <w:jc w:val="center"/>
        <w:rPr>
          <w:rFonts w:ascii="方正小标宋_GBK" w:eastAsia="方正小标宋_GBK"/>
          <w:w w:val="90"/>
          <w:sz w:val="44"/>
        </w:rPr>
      </w:pPr>
      <w:r>
        <w:rPr>
          <w:rFonts w:ascii="方正小标宋_GBK" w:eastAsia="方正小标宋_GBK"/>
          <w:noProof/>
          <w:sz w:val="44"/>
        </w:rPr>
        <w:pict>
          <v:line id="_x0000_s1028" style="position:absolute;left:0;text-align:left;z-index:251661312" from="1.15pt,4.6pt" to="443.35pt,4.6pt" strokecolor="red" strokeweight="2.25pt">
            <w10:wrap type="square"/>
          </v:line>
        </w:pict>
      </w:r>
    </w:p>
    <w:p w:rsidR="001C01C7" w:rsidRDefault="001C01C7" w:rsidP="001C01C7">
      <w:pPr>
        <w:adjustRightInd w:val="0"/>
        <w:snapToGrid w:val="0"/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</w:p>
    <w:p w:rsidR="00FB69D3" w:rsidRDefault="001C01C7" w:rsidP="00FB69D3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</w:t>
      </w:r>
      <w:r w:rsidRPr="00497669">
        <w:rPr>
          <w:rFonts w:ascii="方正小标宋_GBK" w:eastAsia="方正小标宋_GBK" w:hint="eastAsia"/>
          <w:sz w:val="44"/>
          <w:szCs w:val="44"/>
        </w:rPr>
        <w:t>涪陵区增福乡人民政府</w:t>
      </w:r>
    </w:p>
    <w:p w:rsidR="00B649DD" w:rsidRPr="00B649DD" w:rsidRDefault="00B649DD" w:rsidP="00B649DD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pacing w:val="-10"/>
          <w:sz w:val="44"/>
          <w:szCs w:val="44"/>
        </w:rPr>
      </w:pPr>
      <w:r w:rsidRPr="00B649DD">
        <w:rPr>
          <w:rFonts w:ascii="方正小标宋_GBK" w:eastAsia="方正小标宋_GBK" w:hint="eastAsia"/>
          <w:spacing w:val="-10"/>
          <w:sz w:val="44"/>
          <w:szCs w:val="44"/>
        </w:rPr>
        <w:t>关于建立危险化学品跨部门联合工作机制通知</w:t>
      </w:r>
    </w:p>
    <w:p w:rsidR="000B2575" w:rsidRPr="00B649DD" w:rsidRDefault="000B2575" w:rsidP="00EE0885">
      <w:pPr>
        <w:adjustRightInd w:val="0"/>
        <w:snapToGrid w:val="0"/>
        <w:spacing w:line="540" w:lineRule="exact"/>
        <w:rPr>
          <w:rFonts w:ascii="方正仿宋_GBK" w:eastAsia="方正仿宋_GBK" w:hAnsi="仿宋" w:cs="仿宋"/>
          <w:sz w:val="32"/>
          <w:szCs w:val="32"/>
        </w:rPr>
      </w:pPr>
    </w:p>
    <w:p w:rsidR="00B649DD" w:rsidRPr="00B649DD" w:rsidRDefault="00B649DD" w:rsidP="00B649DD">
      <w:pPr>
        <w:adjustRightInd w:val="0"/>
        <w:snapToGrid w:val="0"/>
        <w:spacing w:line="540" w:lineRule="exact"/>
        <w:rPr>
          <w:rFonts w:ascii="方正仿宋_GBK" w:eastAsia="方正仿宋_GBK" w:hAnsi="仿宋" w:cs="仿宋"/>
          <w:sz w:val="32"/>
          <w:szCs w:val="32"/>
        </w:rPr>
      </w:pPr>
      <w:r w:rsidRPr="00B649DD">
        <w:rPr>
          <w:rFonts w:ascii="方正仿宋_GBK" w:eastAsia="方正仿宋_GBK" w:hAnsi="仿宋" w:cs="仿宋" w:hint="eastAsia"/>
          <w:sz w:val="32"/>
          <w:szCs w:val="32"/>
        </w:rPr>
        <w:t>各村民委员会，乡级各部门：</w:t>
      </w:r>
    </w:p>
    <w:p w:rsidR="00B649DD" w:rsidRPr="00B649DD" w:rsidRDefault="00B649DD" w:rsidP="00B649DD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B649DD">
        <w:rPr>
          <w:rFonts w:ascii="方正仿宋_GBK" w:eastAsia="方正仿宋_GBK" w:hAnsi="仿宋" w:cs="仿宋" w:hint="eastAsia"/>
          <w:sz w:val="32"/>
          <w:szCs w:val="32"/>
        </w:rPr>
        <w:t>为明确部门的职责和作用，树立全体一盘棋思想，根据《</w:t>
      </w:r>
      <w:hyperlink r:id="rId8" w:tgtFrame="_blank" w:history="1">
        <w:r w:rsidRPr="00B649DD">
          <w:rPr>
            <w:rFonts w:ascii="方正仿宋_GBK" w:eastAsia="方正仿宋_GBK" w:hAnsi="仿宋" w:cs="仿宋" w:hint="eastAsia"/>
            <w:sz w:val="32"/>
            <w:szCs w:val="32"/>
          </w:rPr>
          <w:t>危险化学品安全管理条例</w:t>
        </w:r>
      </w:hyperlink>
      <w:r w:rsidRPr="00B649DD">
        <w:rPr>
          <w:rFonts w:ascii="方正仿宋_GBK" w:eastAsia="方正仿宋_GBK" w:hAnsi="仿宋" w:cs="仿宋" w:hint="eastAsia"/>
          <w:sz w:val="32"/>
          <w:szCs w:val="32"/>
        </w:rPr>
        <w:t>》</w:t>
      </w:r>
    </w:p>
    <w:p w:rsidR="00B649DD" w:rsidRPr="00B649DD" w:rsidRDefault="00B649DD" w:rsidP="00B649DD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B649DD">
        <w:rPr>
          <w:rFonts w:ascii="方正仿宋_GBK" w:eastAsia="方正仿宋_GBK" w:hAnsi="仿宋" w:cs="仿宋" w:hint="eastAsia"/>
          <w:sz w:val="32"/>
          <w:szCs w:val="32"/>
        </w:rPr>
        <w:t>规定，建立增福乡危化品跨部门联合工作机制，现通知如下：</w:t>
      </w:r>
    </w:p>
    <w:p w:rsidR="00B649DD" w:rsidRPr="00B649DD" w:rsidRDefault="00B649DD" w:rsidP="00B649DD">
      <w:pPr>
        <w:adjustRightInd w:val="0"/>
        <w:snapToGrid w:val="0"/>
        <w:spacing w:line="540" w:lineRule="exact"/>
        <w:ind w:firstLineChars="200" w:firstLine="640"/>
        <w:rPr>
          <w:rFonts w:ascii="方正黑体_GBK" w:eastAsia="方正黑体_GBK" w:hAnsi="仿宋" w:cs="仿宋"/>
          <w:sz w:val="32"/>
          <w:szCs w:val="32"/>
        </w:rPr>
      </w:pPr>
      <w:r w:rsidRPr="00B649DD">
        <w:rPr>
          <w:rFonts w:ascii="方正黑体_GBK" w:eastAsia="方正黑体_GBK" w:hAnsi="仿宋" w:cs="仿宋" w:hint="eastAsia"/>
          <w:sz w:val="32"/>
          <w:szCs w:val="32"/>
        </w:rPr>
        <w:t>一、目的</w:t>
      </w:r>
    </w:p>
    <w:p w:rsidR="00B649DD" w:rsidRPr="00B649DD" w:rsidRDefault="00B649DD" w:rsidP="00B649DD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B649DD">
        <w:rPr>
          <w:rFonts w:ascii="方正仿宋_GBK" w:eastAsia="方正仿宋_GBK" w:hAnsi="仿宋" w:cs="仿宋" w:hint="eastAsia"/>
          <w:sz w:val="32"/>
          <w:szCs w:val="32"/>
        </w:rPr>
        <w:t>建立危险化学品安全监督管理工作协调机制，支持、督促负有危险化学品安全监督管理职责的部门依法履行职责，协调、解决危险化学品安全监督管理工作中的重大问题。</w:t>
      </w:r>
    </w:p>
    <w:p w:rsidR="00B649DD" w:rsidRPr="00B649DD" w:rsidRDefault="00B649DD" w:rsidP="00B649DD">
      <w:pPr>
        <w:adjustRightInd w:val="0"/>
        <w:snapToGrid w:val="0"/>
        <w:spacing w:line="540" w:lineRule="exact"/>
        <w:ind w:firstLineChars="200" w:firstLine="640"/>
        <w:rPr>
          <w:rFonts w:ascii="方正黑体_GBK" w:eastAsia="方正黑体_GBK" w:hAnsi="仿宋" w:cs="仿宋"/>
          <w:sz w:val="32"/>
          <w:szCs w:val="32"/>
        </w:rPr>
      </w:pPr>
      <w:r w:rsidRPr="00B649DD">
        <w:rPr>
          <w:rFonts w:ascii="方正黑体_GBK" w:eastAsia="方正黑体_GBK" w:hAnsi="仿宋" w:cs="仿宋" w:hint="eastAsia"/>
          <w:sz w:val="32"/>
          <w:szCs w:val="32"/>
        </w:rPr>
        <w:t>二、机构</w:t>
      </w:r>
    </w:p>
    <w:p w:rsidR="00B649DD" w:rsidRPr="00B649DD" w:rsidRDefault="00B649DD" w:rsidP="00B649DD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B649DD">
        <w:rPr>
          <w:rFonts w:ascii="方正仿宋_GBK" w:eastAsia="方正仿宋_GBK" w:hAnsi="仿宋" w:cs="仿宋" w:hint="eastAsia"/>
          <w:sz w:val="32"/>
          <w:szCs w:val="32"/>
        </w:rPr>
        <w:lastRenderedPageBreak/>
        <w:t>增福乡危险化学品安全监督管理工作协调工作，由乡分管领导牵头，乡级有关单位部门负责人为成员，定期召开危险化学品安全监督管理联席会，协调、解决危险化学品安全监督管理工作中的存在的重大问题，日常工作由乡应急办承担。</w:t>
      </w:r>
    </w:p>
    <w:p w:rsidR="00B649DD" w:rsidRPr="00B649DD" w:rsidRDefault="00B649DD" w:rsidP="00B649DD">
      <w:pPr>
        <w:adjustRightInd w:val="0"/>
        <w:snapToGrid w:val="0"/>
        <w:spacing w:line="540" w:lineRule="exact"/>
        <w:ind w:firstLineChars="200" w:firstLine="640"/>
        <w:rPr>
          <w:rFonts w:ascii="方正黑体_GBK" w:eastAsia="方正黑体_GBK" w:hAnsi="仿宋" w:cs="仿宋"/>
          <w:sz w:val="32"/>
          <w:szCs w:val="32"/>
        </w:rPr>
      </w:pPr>
      <w:r w:rsidRPr="00B649DD">
        <w:rPr>
          <w:rFonts w:ascii="方正黑体_GBK" w:eastAsia="方正黑体_GBK" w:hAnsi="仿宋" w:cs="仿宋" w:hint="eastAsia"/>
          <w:sz w:val="32"/>
          <w:szCs w:val="32"/>
        </w:rPr>
        <w:t>三、 职责</w:t>
      </w:r>
    </w:p>
    <w:p w:rsidR="00B649DD" w:rsidRPr="00B649DD" w:rsidRDefault="00B649DD" w:rsidP="00B649DD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B649DD">
        <w:rPr>
          <w:rFonts w:ascii="方正仿宋_GBK" w:eastAsia="方正仿宋_GBK" w:hAnsi="仿宋" w:cs="仿宋" w:hint="eastAsia"/>
          <w:sz w:val="32"/>
          <w:szCs w:val="32"/>
        </w:rPr>
        <w:t>负有危险化学品安全监督管理职责的部门应当相互配合、密切协作，依法加强对危险化学品的安全监督管理。</w:t>
      </w:r>
    </w:p>
    <w:p w:rsidR="00B649DD" w:rsidRPr="00B649DD" w:rsidRDefault="00B649DD" w:rsidP="00B649DD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B649DD">
        <w:rPr>
          <w:rFonts w:ascii="方正仿宋_GBK" w:eastAsia="方正仿宋_GBK" w:hAnsi="仿宋" w:cs="仿宋" w:hint="eastAsia"/>
          <w:sz w:val="32"/>
          <w:szCs w:val="32"/>
        </w:rPr>
        <w:t>（一）乡应急办负责危险化学品安全监督管理综合工作，协助区核发</w:t>
      </w:r>
      <w:hyperlink r:id="rId9" w:tgtFrame="_blank" w:history="1">
        <w:r w:rsidRPr="00B649DD">
          <w:rPr>
            <w:rFonts w:ascii="方正仿宋_GBK" w:eastAsia="方正仿宋_GBK" w:hAnsi="仿宋" w:cs="仿宋" w:hint="eastAsia"/>
            <w:sz w:val="32"/>
            <w:szCs w:val="32"/>
          </w:rPr>
          <w:t>危险化学品安全生产许可证</w:t>
        </w:r>
      </w:hyperlink>
      <w:r w:rsidRPr="00B649DD">
        <w:rPr>
          <w:rFonts w:ascii="方正仿宋_GBK" w:eastAsia="方正仿宋_GBK" w:hAnsi="仿宋" w:cs="仿宋" w:hint="eastAsia"/>
          <w:sz w:val="32"/>
          <w:szCs w:val="32"/>
        </w:rPr>
        <w:t>、危险化学品安全使用许可证和</w:t>
      </w:r>
      <w:hyperlink r:id="rId10" w:tgtFrame="_blank" w:history="1">
        <w:r w:rsidRPr="00B649DD">
          <w:rPr>
            <w:rFonts w:ascii="方正仿宋_GBK" w:eastAsia="方正仿宋_GBK" w:hAnsi="仿宋" w:cs="仿宋" w:hint="eastAsia"/>
            <w:sz w:val="32"/>
            <w:szCs w:val="32"/>
          </w:rPr>
          <w:t>危险化学品经营许可证</w:t>
        </w:r>
      </w:hyperlink>
      <w:r w:rsidRPr="00B649DD">
        <w:rPr>
          <w:rFonts w:ascii="方正仿宋_GBK" w:eastAsia="方正仿宋_GBK" w:hAnsi="仿宋" w:cs="仿宋" w:hint="eastAsia"/>
          <w:sz w:val="32"/>
          <w:szCs w:val="32"/>
        </w:rPr>
        <w:t>。</w:t>
      </w:r>
    </w:p>
    <w:p w:rsidR="00B649DD" w:rsidRPr="00B649DD" w:rsidRDefault="00B649DD" w:rsidP="00B649DD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B649DD">
        <w:rPr>
          <w:rFonts w:ascii="方正仿宋_GBK" w:eastAsia="方正仿宋_GBK" w:hAnsi="仿宋" w:cs="仿宋" w:hint="eastAsia"/>
          <w:sz w:val="32"/>
          <w:szCs w:val="32"/>
        </w:rPr>
        <w:t>（二）增福派出所负责危险化学品的</w:t>
      </w:r>
      <w:hyperlink r:id="rId11" w:tgtFrame="_blank" w:history="1">
        <w:r w:rsidRPr="00B649DD">
          <w:rPr>
            <w:rFonts w:ascii="方正仿宋_GBK" w:eastAsia="方正仿宋_GBK" w:hAnsi="仿宋" w:cs="仿宋" w:hint="eastAsia"/>
            <w:sz w:val="32"/>
            <w:szCs w:val="32"/>
          </w:rPr>
          <w:t>公共安全管理</w:t>
        </w:r>
      </w:hyperlink>
      <w:r w:rsidRPr="00B649DD">
        <w:rPr>
          <w:rFonts w:ascii="方正仿宋_GBK" w:eastAsia="方正仿宋_GBK" w:hAnsi="仿宋" w:cs="仿宋" w:hint="eastAsia"/>
          <w:sz w:val="32"/>
          <w:szCs w:val="32"/>
        </w:rPr>
        <w:t>，并负责危险化学品运输车辆在辖区的</w:t>
      </w:r>
      <w:hyperlink r:id="rId12" w:tgtFrame="_blank" w:history="1">
        <w:r w:rsidRPr="00B649DD">
          <w:rPr>
            <w:rFonts w:ascii="方正仿宋_GBK" w:eastAsia="方正仿宋_GBK" w:hAnsi="仿宋" w:cs="仿宋" w:hint="eastAsia"/>
            <w:sz w:val="32"/>
            <w:szCs w:val="32"/>
          </w:rPr>
          <w:t>道路交通安全管理</w:t>
        </w:r>
      </w:hyperlink>
      <w:r w:rsidRPr="00B649DD">
        <w:rPr>
          <w:rFonts w:ascii="方正仿宋_GBK" w:eastAsia="方正仿宋_GBK" w:hAnsi="仿宋" w:cs="仿宋" w:hint="eastAsia"/>
          <w:sz w:val="32"/>
          <w:szCs w:val="32"/>
        </w:rPr>
        <w:t>。</w:t>
      </w:r>
    </w:p>
    <w:p w:rsidR="00B649DD" w:rsidRPr="00B649DD" w:rsidRDefault="00B649DD" w:rsidP="00B649DD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B649DD">
        <w:rPr>
          <w:rFonts w:ascii="方正仿宋_GBK" w:eastAsia="方正仿宋_GBK" w:hAnsi="仿宋" w:cs="仿宋" w:hint="eastAsia"/>
          <w:sz w:val="32"/>
          <w:szCs w:val="32"/>
        </w:rPr>
        <w:t>（三）市场监管所负责依法对其产品质量实施监督。核发危险化学品生产、储存、经营、运输</w:t>
      </w:r>
      <w:hyperlink r:id="rId13" w:tgtFrame="_blank" w:history="1">
        <w:r w:rsidRPr="00B649DD">
          <w:rPr>
            <w:rFonts w:ascii="方正仿宋_GBK" w:eastAsia="方正仿宋_GBK" w:hAnsi="仿宋" w:cs="仿宋" w:hint="eastAsia"/>
            <w:sz w:val="32"/>
            <w:szCs w:val="32"/>
          </w:rPr>
          <w:t>企业营业执照</w:t>
        </w:r>
      </w:hyperlink>
      <w:r w:rsidRPr="00B649DD">
        <w:rPr>
          <w:rFonts w:ascii="方正仿宋_GBK" w:eastAsia="方正仿宋_GBK" w:hAnsi="仿宋" w:cs="仿宋" w:hint="eastAsia"/>
          <w:sz w:val="32"/>
          <w:szCs w:val="32"/>
        </w:rPr>
        <w:t>，查处危险化学品经营企业违法采购危险化学品的行为。</w:t>
      </w:r>
    </w:p>
    <w:p w:rsidR="00B649DD" w:rsidRPr="00B649DD" w:rsidRDefault="00B649DD" w:rsidP="00B649DD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B649DD">
        <w:rPr>
          <w:rFonts w:ascii="方正仿宋_GBK" w:eastAsia="方正仿宋_GBK" w:hAnsi="仿宋" w:cs="仿宋" w:hint="eastAsia"/>
          <w:sz w:val="32"/>
          <w:szCs w:val="32"/>
        </w:rPr>
        <w:t>（四）村建设服务中心负责废弃危险化学品处置的监督管理，组织危险化学品的环境危害性鉴定和</w:t>
      </w:r>
      <w:hyperlink r:id="rId14" w:tgtFrame="_blank" w:history="1">
        <w:r w:rsidRPr="00B649DD">
          <w:rPr>
            <w:rFonts w:ascii="方正仿宋_GBK" w:eastAsia="方正仿宋_GBK" w:hAnsi="仿宋" w:cs="仿宋" w:hint="eastAsia"/>
            <w:sz w:val="32"/>
            <w:szCs w:val="32"/>
          </w:rPr>
          <w:t>环境风险</w:t>
        </w:r>
      </w:hyperlink>
      <w:r w:rsidRPr="00B649DD">
        <w:rPr>
          <w:rFonts w:ascii="方正仿宋_GBK" w:eastAsia="方正仿宋_GBK" w:hAnsi="仿宋" w:cs="仿宋" w:hint="eastAsia"/>
          <w:sz w:val="32"/>
          <w:szCs w:val="32"/>
        </w:rPr>
        <w:t>程度评估，确定实施重点环境管理的危险化学品，负责危险化学品环境管理登记和新化学物质环境管理登记；依照职责分工调查相关危险化学品</w:t>
      </w:r>
      <w:hyperlink r:id="rId15" w:tgtFrame="_blank" w:history="1">
        <w:r w:rsidRPr="00B649DD">
          <w:rPr>
            <w:rFonts w:ascii="方正仿宋_GBK" w:eastAsia="方正仿宋_GBK" w:hAnsi="仿宋" w:cs="仿宋" w:hint="eastAsia"/>
            <w:sz w:val="32"/>
            <w:szCs w:val="32"/>
          </w:rPr>
          <w:t>环境污染事故</w:t>
        </w:r>
      </w:hyperlink>
      <w:r w:rsidRPr="00B649DD">
        <w:rPr>
          <w:rFonts w:ascii="方正仿宋_GBK" w:eastAsia="方正仿宋_GBK" w:hAnsi="仿宋" w:cs="仿宋" w:hint="eastAsia"/>
          <w:sz w:val="32"/>
          <w:szCs w:val="32"/>
        </w:rPr>
        <w:t>和</w:t>
      </w:r>
      <w:hyperlink r:id="rId16" w:tgtFrame="_blank" w:history="1">
        <w:r w:rsidRPr="00B649DD">
          <w:rPr>
            <w:rFonts w:ascii="方正仿宋_GBK" w:eastAsia="方正仿宋_GBK" w:hAnsi="仿宋" w:cs="仿宋" w:hint="eastAsia"/>
            <w:sz w:val="32"/>
            <w:szCs w:val="32"/>
          </w:rPr>
          <w:t>生态破坏</w:t>
        </w:r>
      </w:hyperlink>
      <w:r w:rsidRPr="00B649DD">
        <w:rPr>
          <w:rFonts w:ascii="方正仿宋_GBK" w:eastAsia="方正仿宋_GBK" w:hAnsi="仿宋" w:cs="仿宋" w:hint="eastAsia"/>
          <w:sz w:val="32"/>
          <w:szCs w:val="32"/>
        </w:rPr>
        <w:t>事件，负责危险化学品</w:t>
      </w:r>
      <w:hyperlink r:id="rId17" w:tgtFrame="_blank" w:history="1">
        <w:r w:rsidRPr="00B649DD">
          <w:rPr>
            <w:rFonts w:ascii="方正仿宋_GBK" w:eastAsia="方正仿宋_GBK" w:hAnsi="仿宋" w:cs="仿宋" w:hint="eastAsia"/>
            <w:sz w:val="32"/>
            <w:szCs w:val="32"/>
          </w:rPr>
          <w:t>事故现场</w:t>
        </w:r>
      </w:hyperlink>
      <w:r w:rsidRPr="00B649DD">
        <w:rPr>
          <w:rFonts w:ascii="方正仿宋_GBK" w:eastAsia="方正仿宋_GBK" w:hAnsi="仿宋" w:cs="仿宋" w:hint="eastAsia"/>
          <w:sz w:val="32"/>
          <w:szCs w:val="32"/>
        </w:rPr>
        <w:t>的应急环境监测。</w:t>
      </w:r>
    </w:p>
    <w:p w:rsidR="00B649DD" w:rsidRPr="00B649DD" w:rsidRDefault="00B649DD" w:rsidP="00B649DD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B649DD">
        <w:rPr>
          <w:rFonts w:ascii="方正仿宋_GBK" w:eastAsia="方正仿宋_GBK" w:hAnsi="仿宋" w:cs="仿宋" w:hint="eastAsia"/>
          <w:sz w:val="32"/>
          <w:szCs w:val="32"/>
        </w:rPr>
        <w:t>（五）乡卫生部门负责危险化学品毒性鉴定的管理，负责组织、协调危险化学品事故受伤人员的医疗卫生救援工作。</w:t>
      </w:r>
    </w:p>
    <w:p w:rsidR="00B649DD" w:rsidRPr="00B649DD" w:rsidRDefault="00B649DD" w:rsidP="00B649DD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B649DD">
        <w:rPr>
          <w:rFonts w:ascii="方正仿宋_GBK" w:eastAsia="方正仿宋_GBK" w:hAnsi="仿宋" w:cs="仿宋" w:hint="eastAsia"/>
          <w:sz w:val="32"/>
          <w:szCs w:val="32"/>
        </w:rPr>
        <w:lastRenderedPageBreak/>
        <w:t>（六）邮政部门负责依法查处寄递危险化学品的行为。</w:t>
      </w:r>
    </w:p>
    <w:p w:rsidR="000B2575" w:rsidRPr="000B2575" w:rsidRDefault="00B649DD" w:rsidP="00B649DD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B649DD">
        <w:rPr>
          <w:rFonts w:ascii="方正仿宋_GBK" w:eastAsia="方正仿宋_GBK" w:hAnsi="仿宋" w:cs="仿宋" w:hint="eastAsia"/>
          <w:sz w:val="32"/>
          <w:szCs w:val="32"/>
        </w:rPr>
        <w:t>（七）各村履行属地监管原则，协助查处非法生产、非法经营、非法建设行为。</w:t>
      </w:r>
    </w:p>
    <w:p w:rsidR="000B2575" w:rsidRDefault="000B2575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0B2575" w:rsidRPr="000B2575" w:rsidRDefault="000B2575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0B2575">
        <w:rPr>
          <w:rFonts w:ascii="方正仿宋_GBK" w:eastAsia="方正仿宋_GBK" w:hAnsi="仿宋" w:cs="仿宋" w:hint="eastAsia"/>
          <w:sz w:val="32"/>
          <w:szCs w:val="32"/>
        </w:rPr>
        <w:t xml:space="preserve">                   重庆市涪陵区增</w:t>
      </w:r>
      <w:r w:rsidR="00B51F0F">
        <w:rPr>
          <w:rFonts w:ascii="方正仿宋_GBK" w:eastAsia="方正仿宋_GBK" w:hAnsi="仿宋" w:cs="仿宋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90" type="#_x0000_t201" style="position:absolute;left:0;text-align:left;margin-left:238.85pt;margin-top:166.7pt;width:119.25pt;height:119.25pt;z-index:-251650048;visibility:visible;mso-position-horizontal:absolute;mso-position-horizontal-relative:text;mso-position-vertical:absolute;mso-position-vertical-relative:page" stroked="f">
            <v:imagedata r:id="rId18" o:title=""/>
            <w10:wrap anchory="page"/>
          </v:shape>
          <w:control r:id="rId19" w:name="SignatureCtrl1" w:shapeid="_x0000_s1090"/>
        </w:pict>
      </w:r>
      <w:r w:rsidRPr="000B2575">
        <w:rPr>
          <w:rFonts w:ascii="方正仿宋_GBK" w:eastAsia="方正仿宋_GBK" w:hAnsi="仿宋" w:cs="仿宋" w:hint="eastAsia"/>
          <w:sz w:val="32"/>
          <w:szCs w:val="32"/>
        </w:rPr>
        <w:t>福乡人民政府</w:t>
      </w:r>
    </w:p>
    <w:p w:rsidR="000B2575" w:rsidRDefault="000B2575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 w:rsidRPr="000B2575">
        <w:rPr>
          <w:rFonts w:ascii="方正仿宋_GBK" w:eastAsia="方正仿宋_GBK" w:hAnsi="仿宋" w:cs="仿宋" w:hint="eastAsia"/>
          <w:sz w:val="32"/>
          <w:szCs w:val="32"/>
        </w:rPr>
        <w:t xml:space="preserve">                         2020年</w:t>
      </w:r>
      <w:r w:rsidR="00B649DD">
        <w:rPr>
          <w:rFonts w:ascii="方正仿宋_GBK" w:eastAsia="方正仿宋_GBK" w:hAnsi="仿宋" w:cs="仿宋" w:hint="eastAsia"/>
          <w:sz w:val="32"/>
          <w:szCs w:val="32"/>
        </w:rPr>
        <w:t>10</w:t>
      </w:r>
      <w:r w:rsidRPr="000B2575">
        <w:rPr>
          <w:rFonts w:ascii="方正仿宋_GBK" w:eastAsia="方正仿宋_GBK" w:hAnsi="仿宋" w:cs="仿宋" w:hint="eastAsia"/>
          <w:sz w:val="32"/>
          <w:szCs w:val="32"/>
        </w:rPr>
        <w:t>月</w:t>
      </w:r>
      <w:r w:rsidR="00B649DD">
        <w:rPr>
          <w:rFonts w:ascii="方正仿宋_GBK" w:eastAsia="方正仿宋_GBK" w:hAnsi="仿宋" w:cs="仿宋" w:hint="eastAsia"/>
          <w:sz w:val="32"/>
          <w:szCs w:val="32"/>
        </w:rPr>
        <w:t>10</w:t>
      </w:r>
      <w:r w:rsidRPr="000B2575">
        <w:rPr>
          <w:rFonts w:ascii="方正仿宋_GBK" w:eastAsia="方正仿宋_GBK" w:hAnsi="仿宋" w:cs="仿宋" w:hint="eastAsia"/>
          <w:sz w:val="32"/>
          <w:szCs w:val="32"/>
        </w:rPr>
        <w:t>日</w:t>
      </w:r>
    </w:p>
    <w:p w:rsidR="00EE0885" w:rsidRDefault="00581613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  <w:r>
        <w:rPr>
          <w:rFonts w:ascii="方正仿宋_GBK" w:eastAsia="方正仿宋_GBK" w:hAnsi="仿宋" w:cs="仿宋" w:hint="eastAsia"/>
          <w:sz w:val="32"/>
          <w:szCs w:val="32"/>
        </w:rPr>
        <w:t>（此件公开发布）</w:t>
      </w:r>
    </w:p>
    <w:p w:rsidR="00EE0885" w:rsidRDefault="00EE0885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EE0885" w:rsidRDefault="00EE0885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B649DD" w:rsidRDefault="00B649DD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EE0885" w:rsidRPr="000B2575" w:rsidRDefault="00EE0885" w:rsidP="00EE0885">
      <w:pPr>
        <w:adjustRightInd w:val="0"/>
        <w:snapToGrid w:val="0"/>
        <w:spacing w:line="540" w:lineRule="exact"/>
        <w:ind w:firstLineChars="200" w:firstLine="640"/>
        <w:rPr>
          <w:rFonts w:ascii="方正仿宋_GBK" w:eastAsia="方正仿宋_GBK" w:hAnsi="仿宋" w:cs="仿宋"/>
          <w:sz w:val="32"/>
          <w:szCs w:val="32"/>
        </w:rPr>
      </w:pPr>
    </w:p>
    <w:p w:rsidR="001C01C7" w:rsidRPr="001C01C7" w:rsidRDefault="00B51F0F" w:rsidP="004665CB">
      <w:pPr>
        <w:adjustRightInd w:val="0"/>
        <w:snapToGrid w:val="0"/>
        <w:spacing w:line="560" w:lineRule="exac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pict>
          <v:line id="直线 19" o:spid="_x0000_s1030" style="position:absolute;left:0;text-align:left;z-index:251664384" from="0,1.6pt" to="441pt,1.65pt"/>
        </w:pict>
      </w:r>
      <w:r>
        <w:rPr>
          <w:rFonts w:ascii="方正仿宋_GBK" w:eastAsia="方正仿宋_GBK"/>
          <w:sz w:val="28"/>
          <w:szCs w:val="28"/>
        </w:rPr>
        <w:pict>
          <v:line id="直线 18" o:spid="_x0000_s1029" style="position:absolute;left:0;text-align:left;z-index:251663360" from="0,30.1pt" to="441pt,30.15pt"/>
        </w:pict>
      </w:r>
      <w:r w:rsidR="001C01C7" w:rsidRPr="001C01C7">
        <w:rPr>
          <w:rFonts w:ascii="方正仿宋_GBK" w:eastAsia="方正仿宋_GBK" w:hint="eastAsia"/>
          <w:color w:val="000000"/>
          <w:sz w:val="28"/>
          <w:szCs w:val="28"/>
        </w:rPr>
        <w:t>重庆市涪陵区增福乡党政办公室              2020年</w:t>
      </w:r>
      <w:r w:rsidR="00B649DD">
        <w:rPr>
          <w:rFonts w:ascii="方正仿宋_GBK" w:eastAsia="方正仿宋_GBK" w:hint="eastAsia"/>
          <w:color w:val="000000"/>
          <w:sz w:val="28"/>
          <w:szCs w:val="28"/>
        </w:rPr>
        <w:t>10</w:t>
      </w:r>
      <w:r w:rsidR="001C01C7" w:rsidRPr="001C01C7">
        <w:rPr>
          <w:rFonts w:ascii="方正仿宋_GBK" w:eastAsia="方正仿宋_GBK" w:hint="eastAsia"/>
          <w:color w:val="000000"/>
          <w:sz w:val="28"/>
          <w:szCs w:val="28"/>
        </w:rPr>
        <w:t>月</w:t>
      </w:r>
      <w:r w:rsidR="00B649DD">
        <w:rPr>
          <w:rFonts w:ascii="方正仿宋_GBK" w:eastAsia="方正仿宋_GBK" w:hint="eastAsia"/>
          <w:color w:val="000000"/>
          <w:sz w:val="28"/>
          <w:szCs w:val="28"/>
        </w:rPr>
        <w:t>10</w:t>
      </w:r>
      <w:r w:rsidR="001C01C7" w:rsidRPr="001C01C7">
        <w:rPr>
          <w:rFonts w:ascii="方正仿宋_GBK" w:eastAsia="方正仿宋_GBK" w:hint="eastAsia"/>
          <w:color w:val="000000"/>
          <w:sz w:val="28"/>
          <w:szCs w:val="28"/>
        </w:rPr>
        <w:t>日印发</w:t>
      </w:r>
    </w:p>
    <w:sectPr w:rsidR="001C01C7" w:rsidRPr="001C01C7" w:rsidSect="004A7EE6">
      <w:footerReference w:type="even" r:id="rId20"/>
      <w:footerReference w:type="default" r:id="rId21"/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A92" w:rsidRDefault="003B7A92" w:rsidP="004A7EE6">
      <w:r>
        <w:separator/>
      </w:r>
    </w:p>
  </w:endnote>
  <w:endnote w:type="continuationSeparator" w:id="1">
    <w:p w:rsidR="003B7A92" w:rsidRDefault="003B7A92" w:rsidP="004A7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8325"/>
      <w:docPartObj>
        <w:docPartGallery w:val="Page Numbers (Bottom of Page)"/>
        <w:docPartUnique/>
      </w:docPartObj>
    </w:sdtPr>
    <w:sdtContent>
      <w:p w:rsidR="00026D16" w:rsidRDefault="00026D16">
        <w:pPr>
          <w:pStyle w:val="a4"/>
        </w:pPr>
        <w:r w:rsidRPr="004A7EE6">
          <w:rPr>
            <w:rFonts w:ascii="华文中宋" w:eastAsia="华文中宋" w:hAnsi="华文中宋" w:hint="eastAsia"/>
            <w:sz w:val="28"/>
            <w:szCs w:val="28"/>
          </w:rPr>
          <w:t>-</w:t>
        </w:r>
        <w:r w:rsidR="00B51F0F" w:rsidRPr="004A7EE6">
          <w:rPr>
            <w:rFonts w:ascii="华文中宋" w:eastAsia="华文中宋" w:hAnsi="华文中宋"/>
            <w:sz w:val="28"/>
            <w:szCs w:val="28"/>
          </w:rPr>
          <w:fldChar w:fldCharType="begin"/>
        </w:r>
        <w:r w:rsidRPr="004A7EE6">
          <w:rPr>
            <w:rFonts w:ascii="华文中宋" w:eastAsia="华文中宋" w:hAnsi="华文中宋"/>
            <w:sz w:val="28"/>
            <w:szCs w:val="28"/>
          </w:rPr>
          <w:instrText xml:space="preserve"> PAGE   \* MERGEFORMAT </w:instrText>
        </w:r>
        <w:r w:rsidR="00B51F0F" w:rsidRPr="004A7EE6">
          <w:rPr>
            <w:rFonts w:ascii="华文中宋" w:eastAsia="华文中宋" w:hAnsi="华文中宋"/>
            <w:sz w:val="28"/>
            <w:szCs w:val="28"/>
          </w:rPr>
          <w:fldChar w:fldCharType="separate"/>
        </w:r>
        <w:r w:rsidR="00581613" w:rsidRPr="00581613">
          <w:rPr>
            <w:rFonts w:ascii="华文中宋" w:eastAsia="华文中宋" w:hAnsi="华文中宋"/>
            <w:noProof/>
            <w:sz w:val="28"/>
            <w:szCs w:val="28"/>
            <w:lang w:val="zh-CN"/>
          </w:rPr>
          <w:t>4</w:t>
        </w:r>
        <w:r w:rsidR="00B51F0F" w:rsidRPr="004A7EE6">
          <w:rPr>
            <w:rFonts w:ascii="华文中宋" w:eastAsia="华文中宋" w:hAnsi="华文中宋"/>
            <w:sz w:val="28"/>
            <w:szCs w:val="28"/>
          </w:rPr>
          <w:fldChar w:fldCharType="end"/>
        </w:r>
        <w:r w:rsidRPr="004A7EE6">
          <w:rPr>
            <w:rFonts w:ascii="华文中宋" w:eastAsia="华文中宋" w:hAnsi="华文中宋" w:hint="eastAsia"/>
            <w:sz w:val="28"/>
            <w:szCs w:val="28"/>
          </w:rPr>
          <w:t>-</w:t>
        </w:r>
      </w:p>
    </w:sdtContent>
  </w:sdt>
  <w:p w:rsidR="00026D16" w:rsidRDefault="00026D1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8320"/>
      <w:docPartObj>
        <w:docPartGallery w:val="Page Numbers (Bottom of Page)"/>
        <w:docPartUnique/>
      </w:docPartObj>
    </w:sdtPr>
    <w:sdtContent>
      <w:p w:rsidR="00026D16" w:rsidRDefault="00026D16">
        <w:pPr>
          <w:pStyle w:val="a4"/>
          <w:jc w:val="right"/>
        </w:pPr>
        <w:r w:rsidRPr="004A7EE6">
          <w:rPr>
            <w:rFonts w:ascii="华文中宋" w:eastAsia="华文中宋" w:hAnsi="华文中宋" w:hint="eastAsia"/>
            <w:sz w:val="28"/>
            <w:szCs w:val="28"/>
          </w:rPr>
          <w:t>-</w:t>
        </w:r>
        <w:r w:rsidR="00B51F0F" w:rsidRPr="004A7EE6">
          <w:rPr>
            <w:rFonts w:ascii="华文中宋" w:eastAsia="华文中宋" w:hAnsi="华文中宋"/>
            <w:sz w:val="28"/>
            <w:szCs w:val="28"/>
          </w:rPr>
          <w:fldChar w:fldCharType="begin"/>
        </w:r>
        <w:r w:rsidRPr="004A7EE6">
          <w:rPr>
            <w:rFonts w:ascii="华文中宋" w:eastAsia="华文中宋" w:hAnsi="华文中宋"/>
            <w:sz w:val="28"/>
            <w:szCs w:val="28"/>
          </w:rPr>
          <w:instrText xml:space="preserve"> PAGE   \* MERGEFORMAT </w:instrText>
        </w:r>
        <w:r w:rsidR="00B51F0F" w:rsidRPr="004A7EE6">
          <w:rPr>
            <w:rFonts w:ascii="华文中宋" w:eastAsia="华文中宋" w:hAnsi="华文中宋"/>
            <w:sz w:val="28"/>
            <w:szCs w:val="28"/>
          </w:rPr>
          <w:fldChar w:fldCharType="separate"/>
        </w:r>
        <w:r w:rsidR="00581613" w:rsidRPr="00581613">
          <w:rPr>
            <w:rFonts w:ascii="华文中宋" w:eastAsia="华文中宋" w:hAnsi="华文中宋"/>
            <w:noProof/>
            <w:sz w:val="28"/>
            <w:szCs w:val="28"/>
            <w:lang w:val="zh-CN"/>
          </w:rPr>
          <w:t>3</w:t>
        </w:r>
        <w:r w:rsidR="00B51F0F" w:rsidRPr="004A7EE6">
          <w:rPr>
            <w:rFonts w:ascii="华文中宋" w:eastAsia="华文中宋" w:hAnsi="华文中宋"/>
            <w:sz w:val="28"/>
            <w:szCs w:val="28"/>
          </w:rPr>
          <w:fldChar w:fldCharType="end"/>
        </w:r>
        <w:r w:rsidRPr="004A7EE6">
          <w:rPr>
            <w:rFonts w:ascii="华文中宋" w:eastAsia="华文中宋" w:hAnsi="华文中宋" w:hint="eastAsia"/>
            <w:sz w:val="28"/>
            <w:szCs w:val="28"/>
          </w:rPr>
          <w:t>-</w:t>
        </w:r>
      </w:p>
    </w:sdtContent>
  </w:sdt>
  <w:p w:rsidR="00026D16" w:rsidRDefault="00026D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A92" w:rsidRDefault="003B7A92" w:rsidP="004A7EE6">
      <w:r>
        <w:separator/>
      </w:r>
    </w:p>
  </w:footnote>
  <w:footnote w:type="continuationSeparator" w:id="1">
    <w:p w:rsidR="003B7A92" w:rsidRDefault="003B7A92" w:rsidP="004A7E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657A93"/>
    <w:multiLevelType w:val="singleLevel"/>
    <w:tmpl w:val="C2657A9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E547D30"/>
    <w:multiLevelType w:val="multilevel"/>
    <w:tmpl w:val="F8B00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042C94"/>
    <w:multiLevelType w:val="singleLevel"/>
    <w:tmpl w:val="5E042C94"/>
    <w:lvl w:ilvl="0">
      <w:start w:val="6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5E71C687"/>
    <w:multiLevelType w:val="singleLevel"/>
    <w:tmpl w:val="5E71C68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4">
    <w:nsid w:val="77F43603"/>
    <w:multiLevelType w:val="singleLevel"/>
    <w:tmpl w:val="77F436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  <w:lvlOverride w:ilvl="0">
      <w:startOverride w:val="6"/>
    </w:lvlOverride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17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{000AFE98-13A7-439A-8716-AE86CD5757EA}" w:val="lpaKXUeMAHjoRvrfWxd8Zq7N1Q=S+JEFc6gkTCzBOwVYuI29Gth4PysnL0Dbmi5/3"/>
    <w:docVar w:name="{0022605B-5ED3-4642-8A71-A9ED8E324E92}" w:val="lpaKXUeMAHjoRvrfWxd8Zq7N1Q=S+JEFc6gkTCzBOwVYuI29Gth4PysnL0Dbmi5/3"/>
    <w:docVar w:name="{0248E0CF-6812-423A-8D3F-9F9DC4E4012D}" w:val="lpaKXUeMAHjoRvrfWxd8Zq7N1Q=S+JEFc6gkTCzBOwVYuI29Gth4PysnL0Dbmi5/3"/>
    <w:docVar w:name="{077C6D9A-19C1-4E02-BA47-3B8D735C4A1F}" w:val="lpaKXUeMAHjoRvrfWxd8Zq7N1Q=S+JEFc6gkTCzBOwVYuI29Gth4PysnL0Dbmi5/3"/>
    <w:docVar w:name="{1034ABB7-CC09-4FD4-9863-009A16D984EB}" w:val="lpaKXUeMAHjoRvrfWxd8Zq7N1Q=S+JEFc6gkTCzBOwVYuI29Gth4PysnL0Dbmi5/3"/>
    <w:docVar w:name="{19E3D144-1D22-4E55-BE9A-53BF214C17C4}" w:val="lpaKXUeMAHjoRvrfWxd8Zq7N1Q=S+JEFc6gkTCzBOwVYuI29Gth4PysnL0Dbmi5/3"/>
    <w:docVar w:name="{1B3A97CE-71E9-4622-ABDB-F45DB3E8538D}" w:val="lpaKXUeMAHjoRvrfWxd8Zq7N1Q=S+JEFc6gkTCzBOwVYuI29Gth4PysnL0Dbmi5/3"/>
    <w:docVar w:name="{1E077415-8319-49EC-9383-43F73726A3B4}" w:val="lpaKXUeMAHjoRvrfWxd8Zq7N1Q=S+JEFc6gkTCzBOwVYuI29Gth4PysnL0Dbmi5/3"/>
    <w:docVar w:name="{1E8C08B6-916E-4A8C-8597-9EA06FF6D857}" w:val="lpaKXUeMAHjoRvrfWxd8Zq7N1Q=S+JEFc6gkTCzBOwVYuI29Gth4PysnL0Dbmi5/3"/>
    <w:docVar w:name="{21BDD76A-8238-494F-9E31-C4251EE188D1}" w:val="lpaKXUeMAHjoRvrfWxd8Zq7N1Q=S+JEFc6gkTCzBOwVYuI29Gth4PysnL0Dbmi5/3"/>
    <w:docVar w:name="{23FA50B1-760F-4218-A768-1E9CD124D75A}" w:val="lpaKXUeMAHjoRvrfWxd8Zq7N1Q=S+JEFc6gkTCzBOwVYuI29Gth4PysnL0Dbmi5/3"/>
    <w:docVar w:name="{2621B55C-E073-43E4-BB54-6185E5760AEC}" w:val="lpaKXUeMAHjoRvrfWxd8Zq7N1Q=S+JEFc6gkTCzBOwVYuI29Gth4PysnL0Dbmi5/3"/>
    <w:docVar w:name="{29B123FB-A253-4B0C-B78F-96D47199DB2C}" w:val="lpaKXUeMAHjoRvrfWxd8Zq7N1Q=S+JEFc6gkTCzBOwVYuI29Gth4PysnL0Dbmi5/3"/>
    <w:docVar w:name="{2CEEC70A-DB35-402D-905E-F3FD1688E211}" w:val="lpaKXUeMAHjoRvrfWxd8Zq7N1Q=S+JEFc6gkTCzBOwVYuI29Gth4PysnL0Dbmi5/3"/>
    <w:docVar w:name="{36253E64-78C3-4DC8-BE82-B6EF5FF5F8AC}" w:val="lpaKXUeMAHjoRvrfWxd8Zq7N1Q=S+JEFc6gkTCzBOwVYuI29Gth4PysnL0Dbmi5/3"/>
    <w:docVar w:name="{3E100D93-A9CD-4488-883F-D0CF6C99CF10}" w:val="lpaKXUeMAHjoRvrfWxd8Zq7N1Q=S+JEFc6gkTCzBOwVYuI29Gth4PysnL0Dbmi5/3"/>
    <w:docVar w:name="{3FBE7190-CAB1-4AFB-858B-F0167BC3A007}" w:val="lpaKXUeMAHjoRvrfWxd8Zq7N1Q=S+JEFc6gkTCzBOwVYuI29Gth4PysnL0Dbmi5/3"/>
    <w:docVar w:name="{405878B1-824C-4BF3-A66F-2BD7971F5AF3}" w:val="lpaKXUeMAHjoRvrfWxd8Zq7N1Q=S+JEFc6gkTCzBOwVYuI29Gth4PysnL0Dbmi5/3"/>
    <w:docVar w:name="{5A2165FE-8713-40DF-9B1C-861536FD031E}" w:val="lpaKXUeMAHjoRvrfWxd8Zq7N1Q=S+JEFc6gkTCzBOwVYuI29Gth4PysnL0Dbmi5/3"/>
    <w:docVar w:name="{5A28DB9B-32DA-491E-832D-61F3B138BB23}" w:val="lpaKXUeMAHjoRvrfWxd8Zq7N1Q=S+JEFc6gkTCzBOwVYuI29Gth4PysnL0Dbmi5/3"/>
    <w:docVar w:name="{5D844D80-F766-44D2-AC9C-D183775EDDA6}" w:val="lpaKXUeMAHjoRvrfWxd8Zq7N1Q=S+JEFc6gkTCzBOwVYuI29Gth4PysnL0Dbmi5/3"/>
    <w:docVar w:name="{623757E2-FE8F-4AFC-8719-296335F9E3E7}" w:val="lpaKXUeMAHjoRvrfWxd8Zq7N1Q=S+JEFc6gkTCzBOwVYuI29Gth4PysnL0Dbmi5/3"/>
    <w:docVar w:name="{6984C818-F579-4A8F-9B3B-5058F64336D4}" w:val="lpaKXUeMAHjoRvrfWxd8Zq7N1Q=S+JEFc6gkTCzBOwVYuI29Gth4PysnL0Dbmi5/3"/>
    <w:docVar w:name="{6C5D877C-48BB-4BF1-B8E8-3B4C1DCACC3E}" w:val="lpaKXUeMAHjoRvrfWxd8Zq7N1Q=S+JEFc6gkTCzBOwVYuI29Gth4PysnL0Dbmi5/3"/>
    <w:docVar w:name="{6F28886B-A32B-4742-891C-CF9785BA6EC0}" w:val="lpaKXUeMAHjoRvrfWxd8Zq7N1Q=S+JEFc6gkTCzBOwVYuI29Gth4PysnL0Dbmi5/3"/>
    <w:docVar w:name="{6F4F8991-3CB8-474B-94F5-0720ADA4FA65}" w:val="lpaKXUeMAHjoRvrfWxd8Zq7N1Q=S+JEFc6gkTCzBOwVYuI29Gth4PysnL0Dbmi5/3"/>
    <w:docVar w:name="{7083BA00-8EF7-477F-A1F7-CADE8DBE3026}" w:val="lpaKXUeMAHjoRvrfWxd8Zq7N1Q=S+JEFc6gkTCzBOwVYuI29Gth4PysnL0Dbmi5/3"/>
    <w:docVar w:name="{71828B86-BDA7-416B-B41D-2FC0DB7C81F0}" w:val="lpaKXUeMAHjoRvrfWxd8Zq7N1Q=S+JEFc6gkTCzBOwVYuI29Gth4PysnL0Dbmi5/3"/>
    <w:docVar w:name="{72E06DA2-58EE-451D-A2FA-4BCADBD884A9}" w:val="lpaKXUeMAHjoRvrfWxd8Zq7N1Q=S+JEFc6gkTCzBOwVYuI29Gth4PysnL0Dbmi5/3"/>
    <w:docVar w:name="{754ED024-6D52-4E54-A802-87F2ABC047D7}" w:val="lpaKXUeMAHjoRvrfWxd8Zq7N1Q=S+JEFc6gkTCzBOwVYuI29Gth4PysnL0Dbmi5/3"/>
    <w:docVar w:name="{799B25F8-18EE-4A14-80E2-06BC34843936}" w:val="lpaKXUeMAHjoRvrfWxd8Zq7N1Q=S+JEFc6gkTCzBOwVYuI29Gth4PysnL0Dbmi5/3"/>
    <w:docVar w:name="{7B514E4A-0C8C-4572-A8B7-5C2B4978E93D}" w:val="lpaKXUeMAHjoRvrfWxd8Zq7N1Q=S+JEFc6gkTCzBOwVYuI29Gth4PysnL0Dbmi5/3"/>
    <w:docVar w:name="{7E0ED8D5-A3A4-4540-A423-9A7A8F309357}" w:val="lpaKXUeMAHjoRvrfWxd8Zq7N1Q=S+JEFc6gkTCzBOwVYuI29Gth4PysnL0Dbmi5/3"/>
    <w:docVar w:name="{7E3C0DE1-7509-485C-BFB7-815BF62B6751}" w:val="lpaKXUeMAHjoRvrfWxd8Zq7N1Q=S+JEFc6gkTCzBOwVYuI29Gth4PysnL0Dbmi5/3"/>
    <w:docVar w:name="{8223D35B-53F4-41D3-85A0-D6501030C4F0}" w:val="lpaKXUeMAHjoRvrfWxd8Zq7N1Q=S+JEFc6gkTCzBOwVYuI29Gth4PysnL0Dbmi5/3"/>
    <w:docVar w:name="{8843DDCE-B91B-4636-98CF-82223268F7E0}" w:val="lpaKXUeMAHjoRvrfWxd8Zq7N1Q=S+JEFc6gkTCzBOwVYuI29Gth4PysnL0Dbmi5/3"/>
    <w:docVar w:name="{88B47F7C-B72C-4541-A7B0-F9A4B2E738C2}" w:val="lpaKXUeMAHjoRvrfWxd8Zq7N1Q=S+JEFc6gkTCzBOwVYuI29Gth4PysnL0Dbmi5/3"/>
    <w:docVar w:name="{88DCF880-6C84-47E1-8A02-3CEF811C1D6C}" w:val="lpaKXUeMAHjoRvrfWxd8Zq7N1Q=S+JEFc6gkTCzBOwVYuI29Gth4PysnL0Dbmi5/3"/>
    <w:docVar w:name="{8E5E24C7-9869-4633-9AFB-B481F71DC492}" w:val="lpaKXUeMAHjoRvrfWxd8Zq7N1Q=S+JEFc6gkTCzBOwVYuI29Gth4PysnL0Dbmi5/3"/>
    <w:docVar w:name="{9E828856-B6DA-4EE9-BA28-8930877CD9ED}" w:val="lpaKXUeMAHjoRvrfWxd8Zq7N1Q=S+JEFc6gkTCzBOwVYuI29Gth4PysnL0Dbmi5/3"/>
    <w:docVar w:name="{A0B58DD0-3DB1-4120-BE5D-D42F81033E7A}" w:val="lpaKXUeMAHjoRvrfWxd8Zq7N1Q=S+JEFc6gkTCzBOwVYuI29Gth4PysnL0Dbmi5/3"/>
    <w:docVar w:name="{A4F4FE34-BB82-4483-B374-0BB8A1591C54}" w:val="lpaKXUeMAHjoRvrfWxd8Zq7N1Q=S+JEFc6gkTCzBOwVYuI29Gth4PysnL0Dbmi5/3"/>
    <w:docVar w:name="{A70DBDF7-62C7-4287-AA29-A0CD6AF6B329}" w:val="lpaKXUeMAHjoRvrfWxd8Zq7N1Q=S+JEFc6gkTCzBOwVYuI29Gth4PysnL0Dbmi5/3"/>
    <w:docVar w:name="{AFCCED92-14BE-45EB-89D8-D2189D4F6892}" w:val="lpaKXUeMAHjoRvrfWxd8Zq7N1Q=S+JEFc6gkTCzBOwVYuI29Gth4PysnL0Dbmi5/3"/>
    <w:docVar w:name="{B764F315-6C74-464C-8C8F-49DF10F61C8B}" w:val="lpaKXUeMAHjoRvrfWxd8Zq7N1Q=S+JEFc6gkTCzBOwVYuI29Gth4PysnL0Dbmi5/3"/>
    <w:docVar w:name="{BC85975B-2EAA-43A0-A630-9B6925C827FC}" w:val="lpaKXUeMAHjoRvrfWxd8Zq7N1Q=S+JEFc6gkTCzBOwVYuI29Gth4PysnL0Dbmi5/3"/>
    <w:docVar w:name="{C2A08EF7-ACA7-4F35-9CF3-06FB0B57D708}" w:val="lpaKXUeMAHjoRvrfWxd8Zq7N1Q=S+JEFc6gkTCzBOwVYuI29Gth4PysnL0Dbmi5/3"/>
    <w:docVar w:name="{C342C361-EF9F-4220-BF1C-4740B662C649}" w:val="lpaKXUeMAHjoRvrfWxd8Zq7N1Q=S+JEFc6gkTCzBOwVYuI29Gth4PysnL0Dbmi5/3"/>
    <w:docVar w:name="{C5BC09DB-90C0-4012-9B04-AA9EDB50BF27}" w:val="lpaKXUeMAHjoRvrfWxd8Zq7N1Q=S+JEFc6gkTCzBOwVYuI29Gth4PysnL0Dbmi5/3"/>
    <w:docVar w:name="{CF6AFDAA-9034-493D-942B-4A7B582E6530}" w:val="8TtpEycrlZAY0Cae/vHPhIbdm5NQR6DJSfwzqiMxkG9Uu=g1sLVFnBO3Xj+WKo427"/>
    <w:docVar w:name="{D227DA18-CB76-40C7-84B7-F835CF01B21E}" w:val="lpaKXUeMAHjoRvrfWxd8Zq7N1Q=S+JEFc6gkTCzBOwVYuI29Gth4PysnL0Dbmi5/3"/>
    <w:docVar w:name="{D4D631F9-42A1-43FF-955D-2D5DDDAFF88B}" w:val="lpaKXUeMAHjoRvrfWxd8Zq7N1Q=S+JEFc6gkTCzBOwVYuI29Gth4PysnL0Dbmi5/3"/>
    <w:docVar w:name="{D6AE1FED-96DE-40C1-A681-2AF89AEE3CA9}" w:val="lpaKXUeMAHjoRvrfWxd8Zq7N1Q=S+JEFc6gkTCzBOwVYuI29Gth4PysnL0Dbmi5/3"/>
    <w:docVar w:name="{DB5DD90C-1589-4C2F-BC91-3D57FBAC0C3C}" w:val="lpaKXUeMAHjoRvrfWxd8Zq7N1Q=S+JEFc6gkTCzBOwVYuI29Gth4PysnL0Dbmi5/3"/>
    <w:docVar w:name="{DE413E3E-6001-4030-B899-27C1CE1C80C1}" w:val="lpaKXUeMAHjoRvrfWxd8Zq7N1Q=S+JEFc6gkTCzBOwVYuI29Gth4PysnL0Dbmi5/3"/>
    <w:docVar w:name="{DFC92579-3B4D-4C23-AD49-55638AFE4107}" w:val="lpaKXUeMAHjoRvrfWxd8Zq7N1Q=S+JEFc6gkTCzBOwVYuI29Gth4PysnL0Dbmi5/3"/>
    <w:docVar w:name="{E19A0C26-E722-4391-B45A-6261946F6F06}" w:val="lpaKXUeMAHjoRvrfWxd8Zq7N1Q=S+JEFc6gkTCzBOwVYuI29Gth4PysnL0Dbmi5/3"/>
    <w:docVar w:name="{E4BC5D6A-F86D-450E-ACBC-8E662928611A}" w:val="lpaKXUeMAHjoRvrfWxd8Zq7N1Q=S+JEFc6gkTCzBOwVYuI29Gth4PysnL0Dbmi5/3"/>
    <w:docVar w:name="{E4BFB3B4-062D-4DE6-98DD-64CC2331CD7A}" w:val="lpaKXUeMAHjoRvrfWxd8Zq7N1Q=S+JEFc6gkTCzBOwVYuI29Gth4PysnL0Dbmi5/3"/>
    <w:docVar w:name="{E74A2341-C18E-4165-81F7-2B1A64BB791A}" w:val="lpaKXUeMAHjoRvrfWxd8Zq7N1Q=S+JEFc6gkTCzBOwVYuI29Gth4PysnL0Dbmi5/3"/>
    <w:docVar w:name="{E771CC56-9926-45F2-B153-B23AFC920E46}" w:val="lpaKXUeMAHjoRvrfWxd8Zq7N1Q=S+JEFc6gkTCzBOwVYuI29Gth4PysnL0Dbmi5/3"/>
    <w:docVar w:name="{E99846F1-7EBA-4F23-9B3A-E4FE24DDD8B1}" w:val="lpaKXUeMAHjoRvrfWxd8Zq7N1Q=S+JEFc6gkTCzBOwVYuI29Gth4PysnL0Dbmi5/3"/>
    <w:docVar w:name="{ED6FBFAA-460E-4783-BDB2-9A5711F60F2F}" w:val="lpaKXUeMAHjoRvrfWxd8Zq7N1Q=S+JEFc6gkTCzBOwVYuI29Gth4PysnL0Dbmi5/3"/>
    <w:docVar w:name="{F361DDFC-C8A1-4AFA-AC02-C32AFC0A8D67}" w:val="lpaKXUeMAHjoRvrfWxd8Zq7N1Q=S+JEFc6gkTCzBOwVYuI29Gth4PysnL0Dbmi5/3"/>
    <w:docVar w:name="{F4618ABB-C334-44AF-A678-3CF4A119410A}" w:val="lpaKXUeMAHjoRvrfWxd8Zq7N1Q=S+JEFc6gkTCzBOwVYuI29Gth4PysnL0Dbmi5/3"/>
    <w:docVar w:name="{FA1D8141-ADF1-4988-9D43-32E4DD3B7D15}" w:val="lpaKXUeMAHjoRvrfWxd8Zq7N1Q=S+JEFc6gkTCzBOwVYuI29Gth4PysnL0Dbmi5/3"/>
    <w:docVar w:name="{FA563B1D-0771-4503-B30A-FAAF359C8F52}" w:val="lpaKXUeMAHjoRvrfWxd8Zq7N1Q=S+JEFc6gkTCzBOwVYuI29Gth4PysnL0Dbmi5/3"/>
    <w:docVar w:name="{FB527C2C-04CB-4625-8B84-FE9D590B8A29}" w:val="lpaKXUeMAHjoRvrfWxd8Zq7N1Q=S+JEFc6gkTCzBOwVYuI29Gth4PysnL0Dbmi5/3"/>
    <w:docVar w:name="{FDF94701-D574-4F6F-96BD-35464F5CB624}" w:val="lpaKXUeMAHjoRvrfWxd8Zq7N1Q=S+JEFc6gkTCzBOwVYuI29Gth4PysnL0Dbmi5/3"/>
    <w:docVar w:name="DocumentID" w:val="{F325A924-B4E9-4133-B8BE-A2027B17A154}"/>
  </w:docVars>
  <w:rsids>
    <w:rsidRoot w:val="001C01C7"/>
    <w:rsid w:val="00011EEE"/>
    <w:rsid w:val="00026D16"/>
    <w:rsid w:val="0005679D"/>
    <w:rsid w:val="00057133"/>
    <w:rsid w:val="00057FF9"/>
    <w:rsid w:val="000621CE"/>
    <w:rsid w:val="00062D83"/>
    <w:rsid w:val="00071E2C"/>
    <w:rsid w:val="00081DEC"/>
    <w:rsid w:val="00095E1E"/>
    <w:rsid w:val="000A5CF0"/>
    <w:rsid w:val="000A5FE9"/>
    <w:rsid w:val="000B19D9"/>
    <w:rsid w:val="000B2575"/>
    <w:rsid w:val="000C4F36"/>
    <w:rsid w:val="000D2CDC"/>
    <w:rsid w:val="000F5A93"/>
    <w:rsid w:val="00106D64"/>
    <w:rsid w:val="00117728"/>
    <w:rsid w:val="00117DE7"/>
    <w:rsid w:val="0012098C"/>
    <w:rsid w:val="00137D2A"/>
    <w:rsid w:val="001A1EB7"/>
    <w:rsid w:val="001B01C8"/>
    <w:rsid w:val="001B7DBC"/>
    <w:rsid w:val="001C01C7"/>
    <w:rsid w:val="001D349C"/>
    <w:rsid w:val="001E3912"/>
    <w:rsid w:val="001F4E65"/>
    <w:rsid w:val="00201503"/>
    <w:rsid w:val="00210DA2"/>
    <w:rsid w:val="00222A8C"/>
    <w:rsid w:val="00224C15"/>
    <w:rsid w:val="002462AC"/>
    <w:rsid w:val="00264626"/>
    <w:rsid w:val="00267634"/>
    <w:rsid w:val="00272A81"/>
    <w:rsid w:val="00272B62"/>
    <w:rsid w:val="002A1043"/>
    <w:rsid w:val="002A48D2"/>
    <w:rsid w:val="002A6B22"/>
    <w:rsid w:val="002C0EEB"/>
    <w:rsid w:val="002D6D13"/>
    <w:rsid w:val="002E021E"/>
    <w:rsid w:val="002F083F"/>
    <w:rsid w:val="002F4129"/>
    <w:rsid w:val="003260BF"/>
    <w:rsid w:val="00334B00"/>
    <w:rsid w:val="003406C0"/>
    <w:rsid w:val="00361679"/>
    <w:rsid w:val="00367544"/>
    <w:rsid w:val="0037457B"/>
    <w:rsid w:val="00381455"/>
    <w:rsid w:val="003935CC"/>
    <w:rsid w:val="003A33CB"/>
    <w:rsid w:val="003B2FBF"/>
    <w:rsid w:val="003B7A92"/>
    <w:rsid w:val="003C1C62"/>
    <w:rsid w:val="003E71EC"/>
    <w:rsid w:val="00404CEB"/>
    <w:rsid w:val="004145A7"/>
    <w:rsid w:val="00422601"/>
    <w:rsid w:val="00426358"/>
    <w:rsid w:val="00433373"/>
    <w:rsid w:val="0044481A"/>
    <w:rsid w:val="004665CB"/>
    <w:rsid w:val="00476778"/>
    <w:rsid w:val="004938A7"/>
    <w:rsid w:val="004A7EE6"/>
    <w:rsid w:val="004B2B16"/>
    <w:rsid w:val="004B392C"/>
    <w:rsid w:val="004C2C08"/>
    <w:rsid w:val="004D2FBD"/>
    <w:rsid w:val="004D3C47"/>
    <w:rsid w:val="004D4A1F"/>
    <w:rsid w:val="004E1FFA"/>
    <w:rsid w:val="004E6A7E"/>
    <w:rsid w:val="00511B0F"/>
    <w:rsid w:val="00526F06"/>
    <w:rsid w:val="005339BD"/>
    <w:rsid w:val="005408D2"/>
    <w:rsid w:val="00567BA4"/>
    <w:rsid w:val="005714D1"/>
    <w:rsid w:val="00581613"/>
    <w:rsid w:val="005D45F5"/>
    <w:rsid w:val="005E6268"/>
    <w:rsid w:val="005E73DA"/>
    <w:rsid w:val="005F0DD3"/>
    <w:rsid w:val="00604E17"/>
    <w:rsid w:val="006112A7"/>
    <w:rsid w:val="00614E77"/>
    <w:rsid w:val="00615B52"/>
    <w:rsid w:val="00631A91"/>
    <w:rsid w:val="0065225D"/>
    <w:rsid w:val="00667934"/>
    <w:rsid w:val="00686237"/>
    <w:rsid w:val="00692664"/>
    <w:rsid w:val="006947F0"/>
    <w:rsid w:val="006A2B24"/>
    <w:rsid w:val="006A3047"/>
    <w:rsid w:val="006B3A8C"/>
    <w:rsid w:val="006B7DAF"/>
    <w:rsid w:val="006E10B6"/>
    <w:rsid w:val="006F1A8B"/>
    <w:rsid w:val="00720344"/>
    <w:rsid w:val="00732D99"/>
    <w:rsid w:val="007575B6"/>
    <w:rsid w:val="007736DA"/>
    <w:rsid w:val="00783793"/>
    <w:rsid w:val="00797DDB"/>
    <w:rsid w:val="007C2E25"/>
    <w:rsid w:val="007C63BE"/>
    <w:rsid w:val="007D5F46"/>
    <w:rsid w:val="007D721D"/>
    <w:rsid w:val="007E23E1"/>
    <w:rsid w:val="007E3092"/>
    <w:rsid w:val="00800612"/>
    <w:rsid w:val="008130F2"/>
    <w:rsid w:val="00816ACB"/>
    <w:rsid w:val="00821CBC"/>
    <w:rsid w:val="00841E9D"/>
    <w:rsid w:val="00841EAC"/>
    <w:rsid w:val="00863B76"/>
    <w:rsid w:val="008704D0"/>
    <w:rsid w:val="00896BD3"/>
    <w:rsid w:val="008C3DF0"/>
    <w:rsid w:val="008D1893"/>
    <w:rsid w:val="00900AF0"/>
    <w:rsid w:val="00914464"/>
    <w:rsid w:val="00926B54"/>
    <w:rsid w:val="00930D7A"/>
    <w:rsid w:val="00961457"/>
    <w:rsid w:val="00975940"/>
    <w:rsid w:val="00977106"/>
    <w:rsid w:val="009A464F"/>
    <w:rsid w:val="009B3E17"/>
    <w:rsid w:val="009E4B22"/>
    <w:rsid w:val="009F16EE"/>
    <w:rsid w:val="00A00B4D"/>
    <w:rsid w:val="00A04787"/>
    <w:rsid w:val="00A20D72"/>
    <w:rsid w:val="00A26E3B"/>
    <w:rsid w:val="00A351FE"/>
    <w:rsid w:val="00A355DE"/>
    <w:rsid w:val="00A40CCE"/>
    <w:rsid w:val="00A936BB"/>
    <w:rsid w:val="00AB4A96"/>
    <w:rsid w:val="00AB571F"/>
    <w:rsid w:val="00AC1F32"/>
    <w:rsid w:val="00AD4434"/>
    <w:rsid w:val="00B20B4E"/>
    <w:rsid w:val="00B51F0F"/>
    <w:rsid w:val="00B6130D"/>
    <w:rsid w:val="00B62ECE"/>
    <w:rsid w:val="00B649DD"/>
    <w:rsid w:val="00B747FC"/>
    <w:rsid w:val="00B8038B"/>
    <w:rsid w:val="00B804CC"/>
    <w:rsid w:val="00BD71D5"/>
    <w:rsid w:val="00BE4DB9"/>
    <w:rsid w:val="00BF79BC"/>
    <w:rsid w:val="00C03891"/>
    <w:rsid w:val="00C103F0"/>
    <w:rsid w:val="00C15BE5"/>
    <w:rsid w:val="00C15D6A"/>
    <w:rsid w:val="00C419DF"/>
    <w:rsid w:val="00C43901"/>
    <w:rsid w:val="00C44D3D"/>
    <w:rsid w:val="00CB000A"/>
    <w:rsid w:val="00CD1818"/>
    <w:rsid w:val="00CD426E"/>
    <w:rsid w:val="00CE13A1"/>
    <w:rsid w:val="00D14812"/>
    <w:rsid w:val="00D16A7C"/>
    <w:rsid w:val="00D16EB7"/>
    <w:rsid w:val="00D269D2"/>
    <w:rsid w:val="00D34AAE"/>
    <w:rsid w:val="00D50BD3"/>
    <w:rsid w:val="00D75625"/>
    <w:rsid w:val="00D90B42"/>
    <w:rsid w:val="00D924FB"/>
    <w:rsid w:val="00DD3F1E"/>
    <w:rsid w:val="00DF0CC8"/>
    <w:rsid w:val="00E04E42"/>
    <w:rsid w:val="00E13819"/>
    <w:rsid w:val="00E21D2F"/>
    <w:rsid w:val="00E22C70"/>
    <w:rsid w:val="00E51BC2"/>
    <w:rsid w:val="00E63A13"/>
    <w:rsid w:val="00EB1156"/>
    <w:rsid w:val="00EB1C64"/>
    <w:rsid w:val="00EB538B"/>
    <w:rsid w:val="00EE0885"/>
    <w:rsid w:val="00F01AD0"/>
    <w:rsid w:val="00F1745B"/>
    <w:rsid w:val="00F21035"/>
    <w:rsid w:val="00F21186"/>
    <w:rsid w:val="00F3075C"/>
    <w:rsid w:val="00F47F84"/>
    <w:rsid w:val="00F56210"/>
    <w:rsid w:val="00F5759A"/>
    <w:rsid w:val="00F764D5"/>
    <w:rsid w:val="00FA03EE"/>
    <w:rsid w:val="00FB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7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7EE6"/>
    <w:rPr>
      <w:sz w:val="18"/>
      <w:szCs w:val="18"/>
    </w:rPr>
  </w:style>
  <w:style w:type="paragraph" w:styleId="a4">
    <w:name w:val="footer"/>
    <w:basedOn w:val="a"/>
    <w:link w:val="Char0"/>
    <w:unhideWhenUsed/>
    <w:rsid w:val="004A7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A7EE6"/>
    <w:rPr>
      <w:sz w:val="18"/>
      <w:szCs w:val="18"/>
    </w:rPr>
  </w:style>
  <w:style w:type="character" w:styleId="a5">
    <w:name w:val="page number"/>
    <w:basedOn w:val="a0"/>
    <w:rsid w:val="00EB1C64"/>
  </w:style>
  <w:style w:type="paragraph" w:styleId="a6">
    <w:name w:val="Body Text"/>
    <w:basedOn w:val="a"/>
    <w:link w:val="Char1"/>
    <w:rsid w:val="00C44D3D"/>
    <w:pPr>
      <w:spacing w:after="120"/>
    </w:pPr>
    <w:rPr>
      <w:rFonts w:ascii="Times New Roman" w:eastAsia="方正仿宋_GBK" w:hAnsi="Times New Roman" w:cs="Times New Roman"/>
      <w:sz w:val="32"/>
      <w:szCs w:val="24"/>
    </w:rPr>
  </w:style>
  <w:style w:type="character" w:customStyle="1" w:styleId="Char1">
    <w:name w:val="正文文本 Char"/>
    <w:basedOn w:val="a0"/>
    <w:link w:val="a6"/>
    <w:rsid w:val="00C44D3D"/>
    <w:rPr>
      <w:rFonts w:ascii="Times New Roman" w:eastAsia="方正仿宋_GBK" w:hAnsi="Times New Roman" w:cs="Times New Roman"/>
      <w:sz w:val="32"/>
      <w:szCs w:val="24"/>
    </w:rPr>
  </w:style>
  <w:style w:type="paragraph" w:styleId="a7">
    <w:name w:val="Body Text Indent"/>
    <w:basedOn w:val="a"/>
    <w:link w:val="Char2"/>
    <w:uiPriority w:val="99"/>
    <w:semiHidden/>
    <w:unhideWhenUsed/>
    <w:rsid w:val="00D14812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uiPriority w:val="99"/>
    <w:semiHidden/>
    <w:rsid w:val="00D14812"/>
  </w:style>
  <w:style w:type="paragraph" w:styleId="a8">
    <w:name w:val="Date"/>
    <w:basedOn w:val="a"/>
    <w:next w:val="a"/>
    <w:link w:val="Char3"/>
    <w:uiPriority w:val="99"/>
    <w:semiHidden/>
    <w:unhideWhenUsed/>
    <w:rsid w:val="00224C15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224C15"/>
  </w:style>
  <w:style w:type="paragraph" w:styleId="a9">
    <w:name w:val="Normal (Web)"/>
    <w:basedOn w:val="a"/>
    <w:uiPriority w:val="99"/>
    <w:unhideWhenUsed/>
    <w:rsid w:val="00B613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B6130D"/>
    <w:rPr>
      <w:color w:val="0000FF"/>
      <w:u w:val="single"/>
    </w:rPr>
  </w:style>
  <w:style w:type="character" w:styleId="ab">
    <w:name w:val="Strong"/>
    <w:basedOn w:val="a0"/>
    <w:uiPriority w:val="22"/>
    <w:qFormat/>
    <w:rsid w:val="00B6130D"/>
    <w:rPr>
      <w:b/>
      <w:bCs/>
    </w:rPr>
  </w:style>
  <w:style w:type="character" w:customStyle="1" w:styleId="font11">
    <w:name w:val="font11"/>
    <w:basedOn w:val="a0"/>
    <w:rsid w:val="00977106"/>
    <w:rPr>
      <w:rFonts w:ascii="宋体" w:eastAsia="宋体" w:hAnsi="宋体" w:cs="宋体" w:hint="eastAsia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91">
    <w:name w:val="font91"/>
    <w:basedOn w:val="a0"/>
    <w:rsid w:val="00977106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nwen.sogou.com/s/?w=%E5%8D%B1%E9%99%A9%E5%8C%96%E5%AD%A6%E5%93%81%E5%AE%89%E5%85%A8%E7%AE%A1%E7%90%86%E6%9D%A1%E4%BE%8B&amp;ch=ww.xqy.chain" TargetMode="External"/><Relationship Id="rId13" Type="http://schemas.openxmlformats.org/officeDocument/2006/relationships/hyperlink" Target="https://wenwen.sogou.com/s/?w=%E4%BC%81%E4%B8%9A%E8%90%A5%E4%B8%9A%E6%89%A7%E7%85%A7&amp;ch=ww.xqy.chain" TargetMode="External"/><Relationship Id="rId18" Type="http://schemas.openxmlformats.org/officeDocument/2006/relationships/image" Target="media/image1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enwen.sogou.com/s/?w=%E9%81%93%E8%B7%AF%E4%BA%A4%E9%80%9A%E5%AE%89%E5%85%A8%E7%AE%A1%E7%90%86&amp;ch=ww.xqy.chain" TargetMode="External"/><Relationship Id="rId17" Type="http://schemas.openxmlformats.org/officeDocument/2006/relationships/hyperlink" Target="https://wenwen.sogou.com/s/?w=%E4%BA%8B%E6%95%85%E7%8E%B0%E5%9C%BA&amp;ch=ww.xqy.cha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nwen.sogou.com/s/?w=%E7%94%9F%E6%80%81%E7%A0%B4%E5%9D%8F&amp;ch=ww.xqy.chai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nwen.sogou.com/s/?w=%E5%85%AC%E5%85%B1%E5%AE%89%E5%85%A8%E7%AE%A1%E7%90%86&amp;ch=ww.xqy.cha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nwen.sogou.com/s/?w=%E7%8E%AF%E5%A2%83%E6%B1%A1%E6%9F%93%E4%BA%8B%E6%95%85&amp;ch=ww.xqy.chai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enwen.sogou.com/s/?w=%E5%8D%B1%E9%99%A9%E5%8C%96%E5%AD%A6%E5%93%81%E7%BB%8F%E8%90%A5%E8%AE%B8%E5%8F%AF%E8%AF%81&amp;ch=ww.xqy.chain" TargetMode="External"/><Relationship Id="rId19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hyperlink" Target="https://wenwen.sogou.com/s/?w=%E5%8D%B1%E9%99%A9%E5%8C%96%E5%AD%A6%E5%93%81%E5%AE%89%E5%85%A8%E7%94%9F%E4%BA%A7%E8%AE%B8%E5%8F%AF%E8%AF%81&amp;ch=ww.xqy.chain" TargetMode="External"/><Relationship Id="rId14" Type="http://schemas.openxmlformats.org/officeDocument/2006/relationships/hyperlink" Target="https://wenwen.sogou.com/s/?w=%E7%8E%AF%E5%A2%83%E9%A3%8E%E9%99%A9&amp;ch=ww.xqy.chain" TargetMode="External"/><Relationship Id="rId22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0"/>
  <ax:ocxPr ax:name="GroupIndex" ax:value="0"/>
  <ax:ocxPr ax:name="GroupPass" ax:value=""/>
  <ax:ocxPr ax:name="GroupValue" ax:value=""/>
  <ax:ocxPr ax:name="ISGroup" ax:value="0"/>
  <ax:ocxPr ax:name="PropList" ax:value="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"/>
</ax:ocx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907053-42E6-49D6-A36E-94FE3ED4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355</Words>
  <Characters>2027</Characters>
  <Application>Microsoft Office Word</Application>
  <DocSecurity>0</DocSecurity>
  <Lines>16</Lines>
  <Paragraphs>4</Paragraphs>
  <ScaleCrop>false</ScaleCrop>
  <Company>微软中国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陈金波</dc:creator>
  <cp:lastModifiedBy>微软用户</cp:lastModifiedBy>
  <cp:revision>59</cp:revision>
  <cp:lastPrinted>2020-10-22T08:12:00Z</cp:lastPrinted>
  <dcterms:created xsi:type="dcterms:W3CDTF">2020-04-29T01:31:00Z</dcterms:created>
  <dcterms:modified xsi:type="dcterms:W3CDTF">2022-08-31T03:26:00Z</dcterms:modified>
</cp:coreProperties>
</file>