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方正小标宋_GBK" w:eastAsia="方正小标宋_GBK"/>
          <w:spacing w:val="-14"/>
          <w:w w:val="42"/>
        </w:rPr>
      </w:pPr>
    </w:p>
    <w:p>
      <w:pPr>
        <w:spacing w:line="400" w:lineRule="exact"/>
        <w:rPr>
          <w:rFonts w:ascii="方正小标宋_GBK" w:eastAsia="方正小标宋_GBK"/>
          <w:spacing w:val="-14"/>
          <w:w w:val="42"/>
        </w:rPr>
      </w:pPr>
      <w:r>
        <w:rPr>
          <w:rFonts w:ascii="方正小标宋_GBK" w:eastAsia="方正小标宋_GBK"/>
          <w:b/>
          <w:bCs/>
          <w:sz w:val="20"/>
        </w:rPr>
        <w:pict>
          <v:line id="Line 3" o:spid="_x0000_s1026" o:spt="20" style="position:absolute;left:0pt;margin-top:14.65pt;height:0pt;width:0pt;mso-position-horizontal:center;mso-wrap-distance-left:9pt;mso-wrap-distance-right:9pt;z-index:251659264;mso-width-relative:page;mso-height-relative:page;" coordsize="21600,21600" wrapcoords="2 2 2 2 2 2 2 2 2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1EDAIAACMEAAAOAAAAZHJzL2Uyb0RvYy54bWysU8GO2yAQvVfqPyDuie2sN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">
            <v:path arrowok="t"/>
            <v:fill focussize="0,0"/>
            <v:stroke weight="2pt"/>
            <v:imagedata o:title=""/>
            <o:lock v:ext="edit"/>
            <w10:wrap type="tight"/>
          </v:line>
        </w:pict>
      </w:r>
    </w:p>
    <w:p>
      <w:pPr>
        <w:tabs>
          <w:tab w:val="left" w:pos="5025"/>
        </w:tabs>
        <w:spacing w:line="400" w:lineRule="exact"/>
        <w:jc w:val="left"/>
        <w:rPr>
          <w:rFonts w:ascii="方正小标宋_GBK" w:eastAsia="方正小标宋_GBK"/>
          <w:spacing w:val="-14"/>
          <w:w w:val="42"/>
        </w:rPr>
      </w:pPr>
    </w:p>
    <w:p>
      <w:pPr>
        <w:spacing w:line="400" w:lineRule="exact"/>
        <w:jc w:val="center"/>
        <w:rPr>
          <w:rFonts w:ascii="方正小标宋_GBK" w:eastAsia="方正小标宋_GBK"/>
          <w:bCs/>
          <w:color w:val="FF0000"/>
          <w:spacing w:val="-14"/>
          <w:w w:val="50"/>
          <w:sz w:val="108"/>
          <w:szCs w:val="108"/>
        </w:rPr>
      </w:pPr>
    </w:p>
    <w:p>
      <w:pPr>
        <w:tabs>
          <w:tab w:val="left" w:pos="8690"/>
        </w:tabs>
        <w:spacing w:line="1180" w:lineRule="exact"/>
        <w:jc w:val="center"/>
        <w:rPr>
          <w:rFonts w:ascii="方正小标宋_GBK" w:eastAsia="方正小标宋_GBK"/>
          <w:bCs/>
          <w:color w:val="FF0000"/>
          <w:spacing w:val="-20"/>
          <w:w w:val="55"/>
          <w:sz w:val="108"/>
          <w:szCs w:val="108"/>
        </w:rPr>
      </w:pPr>
      <w:r>
        <w:rPr>
          <w:rFonts w:hint="eastAsia" w:ascii="方正小标宋_GBK" w:eastAsia="方正小标宋_GBK"/>
          <w:bCs/>
          <w:color w:val="FF0000"/>
          <w:spacing w:val="-20"/>
          <w:w w:val="55"/>
          <w:sz w:val="108"/>
          <w:szCs w:val="108"/>
        </w:rPr>
        <w:t>重庆市涪陵区增福乡人民政府文件</w:t>
      </w:r>
    </w:p>
    <w:p>
      <w:pPr>
        <w:spacing w:line="480" w:lineRule="exact"/>
        <w:jc w:val="center"/>
        <w:rPr>
          <w:rFonts w:ascii="仿宋_GB2312"/>
        </w:rPr>
      </w:pPr>
    </w:p>
    <w:p>
      <w:pPr>
        <w:spacing w:line="460" w:lineRule="exact"/>
        <w:rPr>
          <w:rFonts w:ascii="仿宋_GB2312"/>
        </w:rPr>
      </w:pPr>
    </w:p>
    <w:p>
      <w:pPr>
        <w:tabs>
          <w:tab w:val="left" w:pos="316"/>
        </w:tabs>
        <w:spacing w:line="600" w:lineRule="exact"/>
        <w:jc w:val="center"/>
        <w:rPr>
          <w:rFonts w:ascii="方正仿宋_GBK" w:eastAsia="方正仿宋_GBK"/>
          <w:sz w:val="32"/>
          <w:szCs w:val="32"/>
        </w:rPr>
      </w:pPr>
      <w:r>
        <w:rPr>
          <w:rFonts w:hint="eastAsia" w:ascii="方正仿宋_GBK" w:eastAsia="方正仿宋_GBK"/>
          <w:sz w:val="32"/>
          <w:szCs w:val="32"/>
        </w:rPr>
        <w:t>涪增府发〔2020〕100号</w:t>
      </w:r>
    </w:p>
    <w:p>
      <w:pPr>
        <w:adjustRightInd w:val="0"/>
        <w:snapToGrid w:val="0"/>
        <w:spacing w:line="480" w:lineRule="exact"/>
        <w:ind w:firstLine="880" w:firstLineChars="200"/>
        <w:jc w:val="center"/>
        <w:rPr>
          <w:rFonts w:ascii="方正小标宋_GBK" w:eastAsia="方正小标宋_GBK"/>
          <w:w w:val="90"/>
          <w:sz w:val="44"/>
        </w:rPr>
      </w:pPr>
      <w:r>
        <w:rPr>
          <w:rFonts w:ascii="方正小标宋_GBK" w:eastAsia="方正小标宋_GBK"/>
          <w:sz w:val="44"/>
        </w:rPr>
        <w:pict>
          <v:line id="Line 4" o:spid="_x0000_s1093" o:spt="20" style="position:absolute;left:0pt;margin-left:1.15pt;margin-top:4.6pt;height:0pt;width:442.2pt;mso-wrap-distance-bottom:0pt;mso-wrap-distance-left:9pt;mso-wrap-distance-right:9pt;mso-wrap-distance-top:0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7MUFg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">
            <v:path arrowok="t"/>
            <v:fill focussize="0,0"/>
            <v:stroke weight="2.25pt" color="#FF0000"/>
            <v:imagedata o:title=""/>
            <o:lock v:ext="edit"/>
            <w10:wrap type="square"/>
          </v:line>
        </w:pict>
      </w:r>
    </w:p>
    <w:p>
      <w:pPr>
        <w:adjustRightInd w:val="0"/>
        <w:snapToGrid w:val="0"/>
        <w:spacing w:line="480" w:lineRule="exact"/>
        <w:jc w:val="center"/>
        <w:rPr>
          <w:rFonts w:ascii="方正小标宋_GBK" w:eastAsia="方正小标宋_GBK"/>
          <w:sz w:val="44"/>
          <w:szCs w:val="44"/>
        </w:rPr>
      </w:pPr>
    </w:p>
    <w:p>
      <w:pPr>
        <w:adjustRightInd w:val="0"/>
        <w:snapToGrid w:val="0"/>
        <w:spacing w:line="560" w:lineRule="exact"/>
        <w:jc w:val="center"/>
        <w:rPr>
          <w:rFonts w:ascii="方正小标宋_GBK" w:eastAsia="方正小标宋_GBK"/>
          <w:sz w:val="44"/>
          <w:szCs w:val="44"/>
        </w:rPr>
      </w:pPr>
      <w:r>
        <w:rPr>
          <w:rFonts w:hint="eastAsia" w:ascii="方正小标宋_GBK" w:eastAsia="方正小标宋_GBK"/>
          <w:sz w:val="44"/>
          <w:szCs w:val="44"/>
        </w:rPr>
        <w:t>重庆市涪陵区增福乡人民政府</w:t>
      </w:r>
    </w:p>
    <w:p>
      <w:pPr>
        <w:adjustRightInd w:val="0"/>
        <w:snapToGrid w:val="0"/>
        <w:spacing w:line="560" w:lineRule="exact"/>
        <w:jc w:val="center"/>
        <w:rPr>
          <w:rFonts w:ascii="方正小标宋_GBK" w:eastAsia="方正小标宋_GBK"/>
          <w:sz w:val="44"/>
          <w:szCs w:val="44"/>
        </w:rPr>
      </w:pPr>
      <w:r>
        <w:rPr>
          <w:rFonts w:hint="eastAsia" w:ascii="方正小标宋_GBK" w:eastAsia="方正小标宋_GBK"/>
          <w:sz w:val="44"/>
          <w:szCs w:val="44"/>
        </w:rPr>
        <w:t>关于印发《农村乱占耕地建房问题摸排工作</w:t>
      </w:r>
    </w:p>
    <w:p>
      <w:pPr>
        <w:adjustRightInd w:val="0"/>
        <w:snapToGrid w:val="0"/>
        <w:spacing w:line="560" w:lineRule="exact"/>
        <w:jc w:val="center"/>
        <w:rPr>
          <w:rFonts w:ascii="方正小标宋_GBK" w:eastAsia="方正小标宋_GBK"/>
          <w:sz w:val="44"/>
          <w:szCs w:val="44"/>
        </w:rPr>
      </w:pPr>
      <w:r>
        <w:rPr>
          <w:rFonts w:hint="eastAsia" w:ascii="方正小标宋_GBK" w:eastAsia="方正小标宋_GBK"/>
          <w:sz w:val="44"/>
          <w:szCs w:val="44"/>
        </w:rPr>
        <w:t>实施方案》的通知</w:t>
      </w:r>
    </w:p>
    <w:p>
      <w:pPr>
        <w:adjustRightInd w:val="0"/>
        <w:snapToGrid w:val="0"/>
        <w:spacing w:line="560" w:lineRule="exact"/>
        <w:rPr>
          <w:rFonts w:ascii="方正仿宋_GBK" w:hAnsi="仿宋" w:eastAsia="方正仿宋_GBK" w:cs="仿宋"/>
          <w:sz w:val="32"/>
          <w:szCs w:val="32"/>
        </w:rPr>
      </w:pPr>
    </w:p>
    <w:p>
      <w:pPr>
        <w:adjustRightInd w:val="0"/>
        <w:snapToGrid w:val="0"/>
        <w:spacing w:line="560" w:lineRule="exact"/>
        <w:rPr>
          <w:rFonts w:ascii="方正仿宋_GBK" w:hAnsi="仿宋" w:eastAsia="方正仿宋_GBK" w:cs="仿宋"/>
          <w:sz w:val="32"/>
          <w:szCs w:val="32"/>
        </w:rPr>
      </w:pPr>
      <w:r>
        <w:rPr>
          <w:rFonts w:hint="eastAsia" w:ascii="方正仿宋_GBK" w:hAnsi="仿宋" w:eastAsia="方正仿宋_GBK" w:cs="仿宋"/>
          <w:sz w:val="32"/>
          <w:szCs w:val="32"/>
        </w:rPr>
        <w:t>各村民委员会、乡属有关单位：</w:t>
      </w:r>
    </w:p>
    <w:p>
      <w:pPr>
        <w:adjustRightInd w:val="0"/>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现将《农村乱占耕地建房问题摸排工作实施方案》印发给你们，请遵照执行。</w:t>
      </w:r>
    </w:p>
    <w:p>
      <w:pPr>
        <w:adjustRightInd w:val="0"/>
        <w:snapToGrid w:val="0"/>
        <w:spacing w:line="560" w:lineRule="exact"/>
        <w:ind w:firstLine="640" w:firstLineChars="200"/>
        <w:rPr>
          <w:rFonts w:ascii="方正仿宋_GBK" w:hAnsi="仿宋" w:eastAsia="方正仿宋_GBK" w:cs="仿宋"/>
          <w:sz w:val="32"/>
          <w:szCs w:val="32"/>
        </w:rPr>
      </w:pPr>
    </w:p>
    <w:p>
      <w:pPr>
        <w:adjustRightInd w:val="0"/>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 xml:space="preserve">                   重庆市涪陵区增</w:t>
      </w:r>
      <w:r>
        <w:rPr>
          <w:rFonts w:ascii="方正仿宋_GBK" w:hAnsi="仿宋" w:eastAsia="方正仿宋_GBK" w:cs="仿宋"/>
          <w:sz w:val="32"/>
          <w:szCs w:val="32"/>
        </w:rPr>
        <w:pict>
          <v:shape id="_x0000_s1090" o:spid="_x0000_s1090" o:spt="201" type="#_x0000_t201" style="position:absolute;left:0pt;margin-left:238.85pt;margin-top:553.25pt;height:119.25pt;width:119.25pt;mso-position-vertical-relative:page;z-index:-251653120;mso-width-relative:page;mso-height-relative:page;" o:ole="t" filled="f" stroked="f" coordsize="21600,21600">
            <v:path/>
            <v:fill on="f" focussize="0,0"/>
            <v:stroke on="f" joinstyle="miter"/>
            <v:imagedata r:id="rId6" o:title=""/>
            <o:lock v:ext="edit"/>
          </v:shape>
        </w:pict>
      </w:r>
      <w:r>
        <w:rPr>
          <w:rFonts w:hint="eastAsia" w:ascii="方正仿宋_GBK" w:hAnsi="仿宋" w:eastAsia="方正仿宋_GBK" w:cs="仿宋"/>
          <w:sz w:val="32"/>
          <w:szCs w:val="32"/>
        </w:rPr>
        <w:t>福乡人民政府</w:t>
      </w:r>
    </w:p>
    <w:p>
      <w:pPr>
        <w:adjustRightInd w:val="0"/>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 xml:space="preserve">                         2020年10月29日</w:t>
      </w:r>
    </w:p>
    <w:p>
      <w:pPr>
        <w:adjustRightInd w:val="0"/>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（此件公开发布）</w:t>
      </w:r>
    </w:p>
    <w:p>
      <w:pPr>
        <w:adjustRightInd w:val="0"/>
        <w:snapToGrid w:val="0"/>
        <w:spacing w:line="560" w:lineRule="exact"/>
        <w:ind w:firstLine="640" w:firstLineChars="200"/>
        <w:rPr>
          <w:rFonts w:ascii="方正仿宋_GBK" w:hAnsi="仿宋" w:eastAsia="方正仿宋_GBK" w:cs="仿宋"/>
          <w:sz w:val="32"/>
          <w:szCs w:val="32"/>
        </w:rPr>
      </w:pPr>
    </w:p>
    <w:p>
      <w:pPr>
        <w:snapToGrid w:val="0"/>
        <w:spacing w:line="600" w:lineRule="exact"/>
        <w:jc w:val="center"/>
        <w:rPr>
          <w:rFonts w:ascii="方正仿宋_GBK" w:hAnsi="仿宋" w:eastAsia="方正仿宋_GBK" w:cs="仿宋"/>
          <w:sz w:val="44"/>
          <w:szCs w:val="44"/>
        </w:rPr>
      </w:pPr>
      <w:r>
        <w:rPr>
          <w:rFonts w:hint="eastAsia" w:ascii="方正小标宋_GBK" w:eastAsia="方正小标宋_GBK"/>
          <w:sz w:val="44"/>
          <w:szCs w:val="44"/>
        </w:rPr>
        <w:t>农村乱占耕地建房问题摸排工作实施方案</w:t>
      </w:r>
    </w:p>
    <w:p>
      <w:pPr>
        <w:adjustRightInd w:val="0"/>
        <w:snapToGrid w:val="0"/>
        <w:spacing w:line="540" w:lineRule="exact"/>
        <w:ind w:firstLine="640" w:firstLineChars="200"/>
        <w:rPr>
          <w:rFonts w:ascii="方正黑体_GBK" w:hAnsi="仿宋" w:eastAsia="方正黑体_GBK" w:cs="仿宋"/>
          <w:sz w:val="32"/>
          <w:szCs w:val="32"/>
        </w:rPr>
      </w:pPr>
    </w:p>
    <w:p>
      <w:pPr>
        <w:adjustRightInd w:val="0"/>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为深入贯彻落实全市、全区农村乱占耕地建房问题整治工作电视电话会议精神，根据《重庆市农村乱占耕地建房问题摸排工作实施方案》（渝农村乱占耕地整治办发〔2020〕10号）和《涪陵区农村乱占耕地建房问题摸排工作实施方案》（涪农村乱占耕地整治办发〔2020〕1号）要求，摸清全乡农村乱占耕地建房问题情况和底数，结合全乡实际情况，制定本工作方案。</w:t>
      </w:r>
    </w:p>
    <w:p>
      <w:pPr>
        <w:adjustRightInd w:val="0"/>
        <w:snapToGrid w:val="0"/>
        <w:spacing w:line="560" w:lineRule="exact"/>
        <w:ind w:firstLine="640" w:firstLineChars="200"/>
        <w:rPr>
          <w:rFonts w:ascii="方正黑体_GBK" w:hAnsi="仿宋" w:eastAsia="方正黑体_GBK" w:cs="仿宋"/>
          <w:sz w:val="32"/>
          <w:szCs w:val="32"/>
        </w:rPr>
      </w:pPr>
      <w:r>
        <w:rPr>
          <w:rFonts w:hint="eastAsia" w:ascii="方正黑体_GBK" w:hAnsi="仿宋" w:eastAsia="方正黑体_GBK" w:cs="仿宋"/>
          <w:sz w:val="32"/>
          <w:szCs w:val="32"/>
        </w:rPr>
        <w:t>一、提高政治站位，高度重视摸排工作</w:t>
      </w:r>
    </w:p>
    <w:p>
      <w:pPr>
        <w:adjustRightInd w:val="0"/>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耕地是维护国家粮食安全的根基。党中央、国务院始终高度重视耕地保护问题，习近平总书记多次作出重要指示批示，强调耕地保护是关乎14亿人吃饭的大事，容不得半点闪失。农村乱占耕地建房直接冲击耕地红线和底线，直接影响国家粮食安全。各村、乡级有关部门务必要进一步提高政治站位，从增强“四个意识”，坚定“四个自信”，做到“两个维护”的高度，深刻认识到做好耕地保护的极端重要性和开展农村乱占耕地建房问题整治工作的必要性，充分认识到开展摸排工作对摸清农村乱占耕地建房问题底数情况，为分步整治、分类处置存量问题奠定坚实基础的重要意义，坚决落实耕地保护责任，切实增强思想自觉、政治自觉和行动自觉，扎实抓好摸排各项工作。</w:t>
      </w:r>
    </w:p>
    <w:p>
      <w:pPr>
        <w:adjustRightInd w:val="0"/>
        <w:snapToGrid w:val="0"/>
        <w:spacing w:line="560" w:lineRule="exact"/>
        <w:ind w:firstLine="640" w:firstLineChars="200"/>
        <w:rPr>
          <w:rFonts w:ascii="方正黑体_GBK" w:hAnsi="仿宋" w:eastAsia="方正黑体_GBK" w:cs="仿宋"/>
          <w:sz w:val="32"/>
          <w:szCs w:val="32"/>
        </w:rPr>
      </w:pPr>
      <w:r>
        <w:rPr>
          <w:rFonts w:hint="eastAsia" w:ascii="方正黑体_GBK" w:hAnsi="仿宋" w:eastAsia="方正黑体_GBK" w:cs="仿宋"/>
          <w:sz w:val="32"/>
          <w:szCs w:val="32"/>
        </w:rPr>
        <w:t>二、工作目标</w:t>
      </w:r>
    </w:p>
    <w:p>
      <w:pPr>
        <w:adjustRightInd w:val="0"/>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通过开展摸排工作，摸清全乡2013年1月1日以来农村乱占耕地建房底数，按照区级要求建立全乡农村乱占耕地建房问题工作台账，为下一步实施分步整治、分类处置存量问题奠定基础。</w:t>
      </w:r>
    </w:p>
    <w:p>
      <w:pPr>
        <w:adjustRightInd w:val="0"/>
        <w:snapToGrid w:val="0"/>
        <w:spacing w:line="560" w:lineRule="exact"/>
        <w:ind w:firstLine="640" w:firstLineChars="200"/>
        <w:rPr>
          <w:rFonts w:ascii="方正黑体_GBK" w:hAnsi="仿宋" w:eastAsia="方正黑体_GBK" w:cs="仿宋"/>
          <w:sz w:val="32"/>
          <w:szCs w:val="32"/>
        </w:rPr>
      </w:pPr>
      <w:r>
        <w:rPr>
          <w:rFonts w:hint="eastAsia" w:ascii="方正黑体_GBK" w:hAnsi="仿宋" w:eastAsia="方正黑体_GBK" w:cs="仿宋"/>
          <w:sz w:val="32"/>
          <w:szCs w:val="32"/>
        </w:rPr>
        <w:t>三、摸排范围、类型和内容</w:t>
      </w:r>
    </w:p>
    <w:p>
      <w:pPr>
        <w:adjustRightInd w:val="0"/>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根据区级摸排方案要求，明确摸排范围和内容，摸清 2013 年1月1日以来全乡农村乱占耕地建房涉及用地情况，房屋建设、使用和非法出售情况，以及处罚情况等，建立全乡农村乱占耕地建房问题工作台账。</w:t>
      </w:r>
    </w:p>
    <w:p>
      <w:pPr>
        <w:adjustRightInd w:val="0"/>
        <w:snapToGrid w:val="0"/>
        <w:spacing w:line="560" w:lineRule="exact"/>
        <w:ind w:firstLine="640" w:firstLineChars="200"/>
        <w:rPr>
          <w:rFonts w:ascii="方正楷体_GBK" w:hAnsi="仿宋" w:eastAsia="方正楷体_GBK" w:cs="仿宋"/>
          <w:sz w:val="32"/>
          <w:szCs w:val="32"/>
        </w:rPr>
      </w:pPr>
      <w:r>
        <w:rPr>
          <w:rFonts w:hint="eastAsia" w:ascii="方正楷体_GBK" w:hAnsi="仿宋" w:eastAsia="方正楷体_GBK" w:cs="仿宋"/>
          <w:sz w:val="32"/>
          <w:szCs w:val="32"/>
        </w:rPr>
        <w:t>（一）摸排范围</w:t>
      </w:r>
    </w:p>
    <w:p>
      <w:pPr>
        <w:adjustRightInd w:val="0"/>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本次摸排对象为全乡范围内 2013年1月1日以来各类占用耕地建设的没有合法合规用地手续的房屋。</w:t>
      </w:r>
    </w:p>
    <w:p>
      <w:pPr>
        <w:adjustRightInd w:val="0"/>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1．时间范围。2013年1月1日至2020年7月3日，以及2013年1月1日以前房屋主体或附属设施已建设但2013年1月1日后存在与之整体关联的新建、扩建、续建的占用耕地的没有合法合规用地手续的房屋。对2020年7月3日后占用耕地建设的没有合法合规用地手续的房屋，按照《自然资源部农业农村部关于农村乱占耕地建房“八不准”的通知》（自然资发〔2020〕127号）的有关要求，实行“零容忍”，坚决依法依规处理。</w:t>
      </w:r>
    </w:p>
    <w:p>
      <w:pPr>
        <w:adjustRightInd w:val="0"/>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2．耕地范围。是指第二次全国土地调查（以下简称“二调")成果为耕地且未依法依规变更用途或现状为应按耕地管理的土地，以及“二调”后各年度通过土地整理复垦开发等途径新增加的耕地或按耕地管理的土地。</w:t>
      </w:r>
    </w:p>
    <w:p>
      <w:pPr>
        <w:adjustRightInd w:val="0"/>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3．用地手续范围。符合国家、区级摸排方案明确“已依法取得农用地转用审批手续的土地上的房屋，已合法审批的宅基地上建设的房屋，已依法取得不动产登记证书（含之前依法颁发的土地使用权证、房屋所有权证）且未扩建违法占用耕地的房屋，已依法取得临时用地手续且尚未到期的临时用地上的房屋，在‘大棚房’清理整治工作中已整改到位的设施农业用地上的房屋，符合《自然资源部农业农村部关于设施农业用地管理有关 问题 的 通知》（自然资规〔2019〕4 号）要求或各省级相关主管部门出台的设施农业用地相关规定兴建的种植业、养殖业房屋，以及已经纳入全国违建别墅问题清查整治专项行动的房屋”不纳入本次摸排范围。</w:t>
      </w:r>
    </w:p>
    <w:p>
      <w:pPr>
        <w:adjustRightInd w:val="0"/>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其他情形无论全部或者部分占用耕地（包括国有和集体），均应纳入摸排范围。实际已经建设但“二调”时调查为耕地的土地上建设的房屋，也要纳入摸排范围，但可以通过遥感影像、审批资料等举证说明。</w:t>
      </w:r>
    </w:p>
    <w:p>
      <w:pPr>
        <w:adjustRightInd w:val="0"/>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要把违法占用永久基本农田、生态保护红线、自然保护地，强占多占、非法出售等恶意占用耕地建设的房屋，以及工商资本下乡违法占用耕地、党员干部利用职权等强占多占耕地建设的房屋作为摸排工作重点。</w:t>
      </w:r>
    </w:p>
    <w:p>
      <w:pPr>
        <w:adjustRightInd w:val="0"/>
        <w:snapToGrid w:val="0"/>
        <w:spacing w:line="560" w:lineRule="exact"/>
        <w:ind w:firstLine="640" w:firstLineChars="200"/>
        <w:rPr>
          <w:rFonts w:ascii="方正楷体_GBK" w:hAnsi="仿宋" w:eastAsia="方正楷体_GBK" w:cs="仿宋"/>
          <w:sz w:val="32"/>
          <w:szCs w:val="32"/>
        </w:rPr>
      </w:pPr>
      <w:r>
        <w:rPr>
          <w:rFonts w:hint="eastAsia" w:ascii="方正楷体_GBK" w:hAnsi="仿宋" w:eastAsia="方正楷体_GBK" w:cs="仿宋"/>
          <w:sz w:val="32"/>
          <w:szCs w:val="32"/>
        </w:rPr>
        <w:t>（二）摸排类型和内容</w:t>
      </w:r>
    </w:p>
    <w:p>
      <w:pPr>
        <w:adjustRightInd w:val="0"/>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按照房屋的主要用途，分为以下三类。</w:t>
      </w:r>
    </w:p>
    <w:p>
      <w:pPr>
        <w:adjustRightInd w:val="0"/>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1．住宅类。包括散居、联建的农村宅基地类住宅和单元楼式的多户住宅。摸清房屋类型、建设和使用情况、土地违法和处罚情况等，最终形成住宅类农村乱占耕地建房问题工作台账。摸排结果和认定情况要予以公示，不少于10天，可与摸排工作同步开展。</w:t>
      </w:r>
    </w:p>
    <w:p>
      <w:pPr>
        <w:adjustRightInd w:val="0"/>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2．公共管理和公共服务类。包括村“两委”办公用房，学校等教育设施，敬老院等养老服务设施，图书馆、阅览室、礼堂、硬化地表的公共广场等文化娱乐设施，卫生站、垃圾处理站、公共厕所等医疗卫生设施，祠堂、寺庙、教堂等设施。摸清房屋用途、建设主体、建设依据、土地违法和处罚情况等，最终形成公共管理和公共服务类农村乱占耕地建房问题工作台账 。</w:t>
      </w:r>
    </w:p>
    <w:p>
      <w:pPr>
        <w:adjustRightInd w:val="0"/>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3．工矿、仓储、商服、旅游等产业类。包括用于工业、采矿业、仓储业、商业、服务业、旅游业等用途的房屋。摸清房屋用途、建设主体、建设依据、土地违法和处罚情况等，最终形成产业类农村乱占耕地建房问题工作台账。</w:t>
      </w:r>
    </w:p>
    <w:p>
      <w:pPr>
        <w:adjustRightInd w:val="0"/>
        <w:snapToGrid w:val="0"/>
        <w:spacing w:line="560" w:lineRule="exact"/>
        <w:ind w:firstLine="640" w:firstLineChars="200"/>
        <w:rPr>
          <w:rFonts w:ascii="方正黑体_GBK" w:hAnsi="仿宋" w:eastAsia="方正黑体_GBK" w:cs="仿宋"/>
          <w:sz w:val="32"/>
          <w:szCs w:val="32"/>
        </w:rPr>
      </w:pPr>
      <w:r>
        <w:rPr>
          <w:rFonts w:hint="eastAsia" w:ascii="方正黑体_GBK" w:hAnsi="仿宋" w:eastAsia="方正黑体_GBK" w:cs="仿宋"/>
          <w:sz w:val="32"/>
          <w:szCs w:val="32"/>
        </w:rPr>
        <w:t>四、工作步骤</w:t>
      </w:r>
    </w:p>
    <w:p>
      <w:pPr>
        <w:adjustRightInd w:val="0"/>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各村要对辖区内2013年1月1日以来各类占用耕地建设的没有合法合规用地手续的房屋进行全覆盖、拉网式摸排。根据区级下发疑似问题监测图斑，为各村开展摸排工作提供辅助。</w:t>
      </w:r>
    </w:p>
    <w:p>
      <w:pPr>
        <w:adjustRightInd w:val="0"/>
        <w:snapToGrid w:val="0"/>
        <w:spacing w:line="560" w:lineRule="exact"/>
        <w:ind w:firstLine="640" w:firstLineChars="200"/>
        <w:rPr>
          <w:rFonts w:ascii="方正仿宋_GBK" w:hAnsi="仿宋" w:eastAsia="方正仿宋_GBK" w:cs="仿宋"/>
          <w:sz w:val="32"/>
          <w:szCs w:val="32"/>
        </w:rPr>
      </w:pPr>
      <w:r>
        <w:rPr>
          <w:rFonts w:hint="eastAsia" w:ascii="方正楷体_GBK" w:hAnsi="仿宋" w:eastAsia="方正楷体_GBK" w:cs="仿宋"/>
          <w:sz w:val="32"/>
          <w:szCs w:val="32"/>
        </w:rPr>
        <w:t>（一）基础准备阶段（10月12日前）。</w:t>
      </w:r>
      <w:r>
        <w:rPr>
          <w:rFonts w:hint="eastAsia" w:ascii="方正仿宋_GBK" w:hAnsi="仿宋" w:eastAsia="方正仿宋_GBK" w:cs="仿宋"/>
          <w:sz w:val="32"/>
          <w:szCs w:val="32"/>
        </w:rPr>
        <w:t>召开全乡摸排工作动员部署会、业务培训会，各村应按照我乡摸排方案要求做好摸排相关准备工作。</w:t>
      </w:r>
    </w:p>
    <w:p>
      <w:pPr>
        <w:adjustRightInd w:val="0"/>
        <w:snapToGrid w:val="0"/>
        <w:spacing w:line="560" w:lineRule="exact"/>
        <w:ind w:firstLine="640" w:firstLineChars="200"/>
        <w:rPr>
          <w:rFonts w:ascii="方正仿宋_GBK" w:hAnsi="仿宋" w:eastAsia="方正仿宋_GBK" w:cs="仿宋"/>
          <w:sz w:val="32"/>
          <w:szCs w:val="32"/>
        </w:rPr>
      </w:pPr>
      <w:r>
        <w:rPr>
          <w:rFonts w:hint="eastAsia" w:ascii="方正楷体_GBK" w:hAnsi="仿宋" w:eastAsia="方正楷体_GBK" w:cs="仿宋"/>
          <w:sz w:val="32"/>
          <w:szCs w:val="32"/>
        </w:rPr>
        <w:t>（二）村级摸排和初步成果上报阶段（10月31日前）。</w:t>
      </w:r>
      <w:r>
        <w:rPr>
          <w:rFonts w:hint="eastAsia" w:ascii="方正仿宋_GBK" w:hAnsi="仿宋" w:eastAsia="方正仿宋_GBK" w:cs="仿宋"/>
          <w:sz w:val="32"/>
          <w:szCs w:val="32"/>
        </w:rPr>
        <w:t>各村要立即开展摸排工作，同时对市级和区级下发监测图斑进行全面摸排；按照“摸排一宗、填报一宗”的原则，同步开展信息填报。乡级将同步开展实地核查等相关工作，并按照区级要求，在统一时间节点通过信息系统报送全乡摸排初步成果。</w:t>
      </w:r>
    </w:p>
    <w:p>
      <w:pPr>
        <w:adjustRightInd w:val="0"/>
        <w:snapToGrid w:val="0"/>
        <w:spacing w:line="560" w:lineRule="exact"/>
        <w:ind w:firstLine="640" w:firstLineChars="200"/>
        <w:rPr>
          <w:rFonts w:ascii="方正仿宋_GBK" w:hAnsi="仿宋" w:eastAsia="方正仿宋_GBK" w:cs="仿宋"/>
          <w:sz w:val="32"/>
          <w:szCs w:val="32"/>
        </w:rPr>
      </w:pPr>
      <w:r>
        <w:rPr>
          <w:rFonts w:hint="eastAsia" w:ascii="方正楷体_GBK" w:hAnsi="仿宋" w:eastAsia="方正楷体_GBK" w:cs="仿宋"/>
          <w:sz w:val="32"/>
          <w:szCs w:val="32"/>
        </w:rPr>
        <w:t>（三）核实纠正并成果报送阶段（11月20日前）。</w:t>
      </w:r>
      <w:r>
        <w:rPr>
          <w:rFonts w:hint="eastAsia" w:ascii="方正仿宋_GBK" w:hAnsi="仿宋" w:eastAsia="方正仿宋_GBK" w:cs="仿宋"/>
          <w:sz w:val="32"/>
          <w:szCs w:val="32"/>
        </w:rPr>
        <w:t>报送摸排初步成果后，应针对尚未完成摸排的村域、图斑等，继续开展摸排；同时，按照区级对全乡摸排初步成果的审查意见，各村进行核实纠正、向乡级书面报送工作情况和完善信息系统最终成果，乡领导小组办公室将向区级报送工作开展情况报告和信息系统最终摸排成果。</w:t>
      </w:r>
    </w:p>
    <w:p>
      <w:pPr>
        <w:adjustRightInd w:val="0"/>
        <w:snapToGrid w:val="0"/>
        <w:spacing w:line="560" w:lineRule="exact"/>
        <w:ind w:firstLine="640" w:firstLineChars="200"/>
        <w:rPr>
          <w:rFonts w:ascii="方正黑体_GBK" w:hAnsi="仿宋" w:eastAsia="方正黑体_GBK" w:cs="仿宋"/>
          <w:sz w:val="32"/>
          <w:szCs w:val="32"/>
        </w:rPr>
      </w:pPr>
      <w:r>
        <w:rPr>
          <w:rFonts w:hint="eastAsia" w:ascii="方正黑体_GBK" w:hAnsi="仿宋" w:eastAsia="方正黑体_GBK" w:cs="仿宋"/>
          <w:sz w:val="32"/>
          <w:szCs w:val="32"/>
        </w:rPr>
        <w:t>五、工作要求</w:t>
      </w:r>
    </w:p>
    <w:p>
      <w:pPr>
        <w:adjustRightInd w:val="0"/>
        <w:snapToGrid w:val="0"/>
        <w:spacing w:line="560" w:lineRule="exact"/>
        <w:ind w:firstLine="640" w:firstLineChars="200"/>
        <w:rPr>
          <w:rFonts w:ascii="方正楷体_GBK" w:hAnsi="仿宋" w:eastAsia="方正楷体_GBK" w:cs="仿宋"/>
          <w:sz w:val="32"/>
          <w:szCs w:val="32"/>
        </w:rPr>
      </w:pPr>
      <w:r>
        <w:rPr>
          <w:rFonts w:hint="eastAsia" w:ascii="方正楷体_GBK" w:hAnsi="仿宋" w:eastAsia="方正楷体_GBK" w:cs="仿宋"/>
          <w:sz w:val="32"/>
          <w:szCs w:val="32"/>
        </w:rPr>
        <w:t>（一）加强组织领导</w:t>
      </w:r>
    </w:p>
    <w:p>
      <w:pPr>
        <w:adjustRightInd w:val="0"/>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为统筹全乡农村乱占耕地建房专项整治行动，成立乡农村乱占耕地建房专项整治行动领导小组（以下简称领导小组，另行发文），由乡长任组长，乡政府分管副乡长任副组长，乡党政办、乡村镇建设服务中心、乡农业服务中心等部门有关负责人为成员。领导小组下设办公室在乡农业服务中心，办公室主任由副乡长祝永胜同志担任；办公室工作人员由村镇建设服务中心、乡农业服务中心人员组成，负责领导小组的日常工作及摸排整治工作督促检查、信息报送等工作。各村和乡级有关部门要充分认识做好摸排工作的重要性和复杂性；严格落实属地管理主体责任，各村书记是第一责任人，要靠前指挥，加强专项整治行动组织协调，精心组织，集中力量，采取强有力措施，压实工作责任，集中力量迅速开展摸排工作，按时保质完成摸排整治各项任务。</w:t>
      </w:r>
    </w:p>
    <w:p>
      <w:pPr>
        <w:adjustRightInd w:val="0"/>
        <w:snapToGrid w:val="0"/>
        <w:spacing w:line="560" w:lineRule="exact"/>
        <w:ind w:firstLine="640" w:firstLineChars="200"/>
        <w:rPr>
          <w:rFonts w:ascii="方正楷体_GBK" w:hAnsi="仿宋" w:eastAsia="方正楷体_GBK" w:cs="仿宋"/>
          <w:sz w:val="32"/>
          <w:szCs w:val="32"/>
        </w:rPr>
      </w:pPr>
      <w:r>
        <w:rPr>
          <w:rFonts w:hint="eastAsia" w:ascii="方正楷体_GBK" w:hAnsi="仿宋" w:eastAsia="方正楷体_GBK" w:cs="仿宋"/>
          <w:sz w:val="32"/>
          <w:szCs w:val="32"/>
        </w:rPr>
        <w:t>（二）全面组织排查</w:t>
      </w:r>
    </w:p>
    <w:p>
      <w:pPr>
        <w:adjustRightInd w:val="0"/>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本次摸排工作时间紧，任务重，成果质量要求高，领导小组办公室负责统一组织协调摸排工作；乡村镇建设服务中心、农业服务中心要全面加强技术指导，及时梳理、掌握市级和区级农村乱占耕地建房问题整治工作的有关要求，以及整治工作中存在的困难和问题，做好与区级沟通对接，督促压实各方面责任，采取多种措施，积极推进整治工作。各村要按照全乡摸排工作实施方案，组织基层力量全面摸排本辖区乱占耕地建房情况；实行由村支两委负责人 “双签字”负责制度，按要求开展摸排成果公示，确保摸排成果真实准确；要落实必要的人员、车辆、经费等保障，加强摸排数据管理，不得泄露个人隐私等敏感信息和相关保密信息。</w:t>
      </w:r>
    </w:p>
    <w:p>
      <w:pPr>
        <w:adjustRightInd w:val="0"/>
        <w:snapToGrid w:val="0"/>
        <w:spacing w:line="560" w:lineRule="exact"/>
        <w:ind w:firstLine="640" w:firstLineChars="200"/>
        <w:rPr>
          <w:rFonts w:ascii="方正楷体_GBK" w:hAnsi="仿宋" w:eastAsia="方正楷体_GBK" w:cs="仿宋"/>
          <w:sz w:val="32"/>
          <w:szCs w:val="32"/>
        </w:rPr>
      </w:pPr>
      <w:r>
        <w:rPr>
          <w:rFonts w:hint="eastAsia" w:ascii="方正楷体_GBK" w:hAnsi="仿宋" w:eastAsia="方正楷体_GBK" w:cs="仿宋"/>
          <w:sz w:val="32"/>
          <w:szCs w:val="32"/>
        </w:rPr>
        <w:t xml:space="preserve">（三）提升摸排精度 </w:t>
      </w:r>
    </w:p>
    <w:p>
      <w:pPr>
        <w:adjustRightInd w:val="0"/>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摸排过程中，由乡领导小组办公室统筹安排专业技术人员为各村提供技术指导；各村在摸排过程中，要从不同角度拍摄能全面反映房屋及占地状况的现场照片。房屋占地面积没有国土调查、确权登记或地籍调查（测量）等成果可准确确定的，可采取皮尺丈量、图上勾绘等简便方法确定。在分类处置时，根据实际需要再进行测量。对工作中存在的共性问题乡领导小组办公室要加强指导，通过培训等方式，及时明确工作标准，确保摸排工作严谨规范，职责范围内难以解决的，要及时向区级乱占耕地建房专项整治行动办公室汇报。将农村乱占耕地建房专项整治工作纳入乡政府对各村耕地保护责任目标考核。</w:t>
      </w:r>
    </w:p>
    <w:p>
      <w:pPr>
        <w:adjustRightInd w:val="0"/>
        <w:snapToGrid w:val="0"/>
        <w:spacing w:line="560" w:lineRule="exact"/>
        <w:ind w:firstLine="640" w:firstLineChars="200"/>
        <w:rPr>
          <w:rFonts w:ascii="方正楷体_GBK" w:hAnsi="仿宋" w:eastAsia="方正楷体_GBK" w:cs="仿宋"/>
          <w:sz w:val="32"/>
          <w:szCs w:val="32"/>
        </w:rPr>
      </w:pPr>
      <w:r>
        <w:rPr>
          <w:rFonts w:hint="eastAsia" w:ascii="方正楷体_GBK" w:hAnsi="仿宋" w:eastAsia="方正楷体_GBK" w:cs="仿宋"/>
          <w:sz w:val="32"/>
          <w:szCs w:val="32"/>
        </w:rPr>
        <w:t>（四）严格监督督导</w:t>
      </w:r>
    </w:p>
    <w:p>
      <w:pPr>
        <w:adjustRightInd w:val="0"/>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摸排工作主动接受乡纪委监委的全程监督，邀请乡纪委参加有关会议，及时向乡纪委通报有关情况。决不允许上有政策、下有对策、有令不行、有禁不止。各村和乡级有关部门在摸排工作中，发现相关违纪违法行为线索，要及时向乡纪检监察部门移送。</w:t>
      </w:r>
    </w:p>
    <w:p>
      <w:pPr>
        <w:adjustRightInd w:val="0"/>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乡纪委要根据工作开展情况组织开展阶段性督查工作，定期开展督查通报，对摸排工作进展缓慢、</w:t>
      </w:r>
      <w:r>
        <w:rPr>
          <w:rFonts w:hint="eastAsia" w:ascii="方正仿宋_GBK" w:hAnsi="仿宋" w:eastAsia="方正仿宋_GBK" w:cs="仿宋"/>
          <w:sz w:val="32"/>
          <w:szCs w:val="32"/>
          <w:lang w:val="en-US" w:eastAsia="zh-CN"/>
        </w:rPr>
        <w:t>推诿</w:t>
      </w:r>
      <w:bookmarkStart w:id="0" w:name="_GoBack"/>
      <w:bookmarkEnd w:id="0"/>
      <w:r>
        <w:rPr>
          <w:rFonts w:hint="eastAsia" w:ascii="方正仿宋_GBK" w:hAnsi="仿宋" w:eastAsia="方正仿宋_GBK" w:cs="仿宋"/>
          <w:sz w:val="32"/>
          <w:szCs w:val="32"/>
        </w:rPr>
        <w:t>扯皮、避重就轻、摸排不实、填报不认真的，要予以公开通报；要坚决查处摸排工作中相关干部失责失职、不作为、乱作为问题，对授意弄虚作假、虚报瞒报的干部，要严肃问责。</w:t>
      </w:r>
    </w:p>
    <w:p>
      <w:pPr>
        <w:adjustRightInd w:val="0"/>
        <w:snapToGrid w:val="0"/>
        <w:spacing w:line="560" w:lineRule="exact"/>
        <w:ind w:firstLine="640" w:firstLineChars="200"/>
        <w:rPr>
          <w:rFonts w:ascii="方正楷体_GBK" w:hAnsi="仿宋" w:eastAsia="方正楷体_GBK" w:cs="仿宋"/>
          <w:sz w:val="32"/>
          <w:szCs w:val="32"/>
        </w:rPr>
      </w:pPr>
      <w:r>
        <w:rPr>
          <w:rFonts w:hint="eastAsia" w:ascii="方正楷体_GBK" w:hAnsi="仿宋" w:eastAsia="方正楷体_GBK" w:cs="仿宋"/>
          <w:sz w:val="32"/>
          <w:szCs w:val="32"/>
        </w:rPr>
        <w:t>（五）加强舆论宣传</w:t>
      </w:r>
    </w:p>
    <w:p>
      <w:pPr>
        <w:adjustRightInd w:val="0"/>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各村要广泛宣传，让广大干部群众充分认识保护耕地、保障粮食安全的极端重要性，支持和拥护党中央、国务院开展农村乱占耕地建房问题整治工作的重大决策部署。要发动群众积极参与，让整治工作家喻户晓、人人皆知、众人参与，在全乡形成农村乱占耕地建房问题整治工作的良好社会氛围。要加强奖励机制，对违反农村乱占耕地建房“八不准”漏报瞒报的，通过举报电话12336、72728079进行举报，经核查属实的，奖励举报人300元，并对举报人身份保密；要发挥舆论监督作用，加大正面激励引导和反面警示教育，利用媒体强化过程监督，既要及时宣传农村乱占耕地建房问题整治过程中的好经验、好做法，又要选取典型案例公开曝光，强化反面典型的警示教育和震慑作用，达到曝光一起、震慑一片、教育一片的效果。</w:t>
      </w:r>
    </w:p>
    <w:p>
      <w:pPr>
        <w:adjustRightInd w:val="0"/>
        <w:snapToGrid w:val="0"/>
        <w:spacing w:line="560" w:lineRule="exact"/>
        <w:ind w:firstLine="640" w:firstLineChars="200"/>
        <w:rPr>
          <w:rFonts w:ascii="方正楷体_GBK" w:hAnsi="仿宋" w:eastAsia="方正楷体_GBK" w:cs="仿宋"/>
          <w:sz w:val="32"/>
          <w:szCs w:val="32"/>
        </w:rPr>
      </w:pPr>
      <w:r>
        <w:rPr>
          <w:rFonts w:hint="eastAsia" w:ascii="方正楷体_GBK" w:hAnsi="仿宋" w:eastAsia="方正楷体_GBK" w:cs="仿宋"/>
          <w:sz w:val="32"/>
          <w:szCs w:val="32"/>
        </w:rPr>
        <w:t xml:space="preserve">（六）维护社会稳定 </w:t>
      </w:r>
    </w:p>
    <w:p>
      <w:pPr>
        <w:adjustRightInd w:val="0"/>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从11月2日起整治工作实行周报告制度，各村要每周向乡领导小组办公室报送摸排整治工作进展情况，重大案件及突发事件要随时报告；及时掌握干部群众思想状态，对摸排范围、时间要求等容易引起摸排对象疑问的，要针对性地做好政策解释和引导工作；对摸排工作中可能存在的矛盾纠纷隐患要深入开展排查，发现问题要第一时间化解；要注意工作方法，切实做好维稳相关工作，确保不因开展摸排工作而引起社会稳定问题。</w:t>
      </w:r>
    </w:p>
    <w:p>
      <w:pPr>
        <w:adjustRightInd w:val="0"/>
        <w:snapToGrid w:val="0"/>
        <w:spacing w:line="540" w:lineRule="exact"/>
        <w:ind w:firstLine="640" w:firstLineChars="200"/>
        <w:rPr>
          <w:rFonts w:ascii="方正黑体_GBK" w:hAnsi="仿宋" w:eastAsia="方正黑体_GBK" w:cs="仿宋"/>
          <w:sz w:val="32"/>
          <w:szCs w:val="32"/>
        </w:rPr>
      </w:pPr>
    </w:p>
    <w:p>
      <w:pPr>
        <w:adjustRightInd w:val="0"/>
        <w:snapToGrid w:val="0"/>
        <w:spacing w:line="540" w:lineRule="exact"/>
        <w:ind w:firstLine="640" w:firstLineChars="200"/>
        <w:rPr>
          <w:rFonts w:ascii="方正黑体_GBK" w:hAnsi="仿宋" w:eastAsia="方正黑体_GBK" w:cs="仿宋"/>
          <w:sz w:val="32"/>
          <w:szCs w:val="32"/>
        </w:rPr>
      </w:pPr>
    </w:p>
    <w:p>
      <w:pPr>
        <w:adjustRightInd w:val="0"/>
        <w:snapToGrid w:val="0"/>
        <w:spacing w:line="540" w:lineRule="exact"/>
        <w:ind w:firstLine="640" w:firstLineChars="200"/>
        <w:rPr>
          <w:rFonts w:ascii="方正黑体_GBK" w:hAnsi="仿宋" w:eastAsia="方正黑体_GBK" w:cs="仿宋"/>
          <w:sz w:val="32"/>
          <w:szCs w:val="32"/>
        </w:rPr>
      </w:pPr>
    </w:p>
    <w:p>
      <w:pPr>
        <w:adjustRightInd w:val="0"/>
        <w:snapToGrid w:val="0"/>
        <w:spacing w:line="540" w:lineRule="exact"/>
        <w:ind w:firstLine="640" w:firstLineChars="200"/>
        <w:rPr>
          <w:rFonts w:ascii="方正黑体_GBK" w:hAnsi="仿宋" w:eastAsia="方正黑体_GBK" w:cs="仿宋"/>
          <w:sz w:val="32"/>
          <w:szCs w:val="32"/>
        </w:rPr>
      </w:pPr>
    </w:p>
    <w:p>
      <w:pPr>
        <w:adjustRightInd w:val="0"/>
        <w:snapToGrid w:val="0"/>
        <w:spacing w:line="540" w:lineRule="exact"/>
        <w:ind w:firstLine="640" w:firstLineChars="200"/>
        <w:rPr>
          <w:rFonts w:ascii="方正黑体_GBK" w:hAnsi="仿宋" w:eastAsia="方正黑体_GBK" w:cs="仿宋"/>
          <w:sz w:val="32"/>
          <w:szCs w:val="32"/>
        </w:rPr>
      </w:pPr>
    </w:p>
    <w:p>
      <w:pPr>
        <w:adjustRightInd w:val="0"/>
        <w:snapToGrid w:val="0"/>
        <w:spacing w:line="540" w:lineRule="exact"/>
        <w:ind w:firstLine="640" w:firstLineChars="200"/>
        <w:rPr>
          <w:rFonts w:ascii="方正黑体_GBK" w:hAnsi="仿宋" w:eastAsia="方正黑体_GBK" w:cs="仿宋"/>
          <w:sz w:val="32"/>
          <w:szCs w:val="32"/>
        </w:rPr>
      </w:pPr>
    </w:p>
    <w:p>
      <w:pPr>
        <w:adjustRightInd w:val="0"/>
        <w:snapToGrid w:val="0"/>
        <w:spacing w:line="540" w:lineRule="exact"/>
        <w:ind w:firstLine="640" w:firstLineChars="200"/>
        <w:rPr>
          <w:rFonts w:ascii="方正黑体_GBK" w:hAnsi="仿宋" w:eastAsia="方正黑体_GBK" w:cs="仿宋"/>
          <w:sz w:val="32"/>
          <w:szCs w:val="32"/>
        </w:rPr>
      </w:pPr>
    </w:p>
    <w:p>
      <w:pPr>
        <w:adjustRightInd w:val="0"/>
        <w:snapToGrid w:val="0"/>
        <w:spacing w:line="540" w:lineRule="exact"/>
        <w:ind w:firstLine="640" w:firstLineChars="200"/>
        <w:rPr>
          <w:rFonts w:ascii="方正黑体_GBK" w:hAnsi="仿宋" w:eastAsia="方正黑体_GBK" w:cs="仿宋"/>
          <w:sz w:val="32"/>
          <w:szCs w:val="32"/>
        </w:rPr>
      </w:pPr>
    </w:p>
    <w:p>
      <w:pPr>
        <w:adjustRightInd w:val="0"/>
        <w:snapToGrid w:val="0"/>
        <w:spacing w:line="540" w:lineRule="exact"/>
        <w:ind w:firstLine="640" w:firstLineChars="200"/>
        <w:rPr>
          <w:rFonts w:ascii="方正黑体_GBK" w:hAnsi="仿宋" w:eastAsia="方正黑体_GBK" w:cs="仿宋"/>
          <w:sz w:val="32"/>
          <w:szCs w:val="32"/>
        </w:rPr>
      </w:pPr>
    </w:p>
    <w:p>
      <w:pPr>
        <w:adjustRightInd w:val="0"/>
        <w:snapToGrid w:val="0"/>
        <w:spacing w:line="540" w:lineRule="exact"/>
        <w:ind w:firstLine="640" w:firstLineChars="200"/>
        <w:rPr>
          <w:rFonts w:ascii="方正黑体_GBK" w:hAnsi="仿宋" w:eastAsia="方正黑体_GBK" w:cs="仿宋"/>
          <w:sz w:val="32"/>
          <w:szCs w:val="32"/>
        </w:rPr>
      </w:pPr>
    </w:p>
    <w:p>
      <w:pPr>
        <w:adjustRightInd w:val="0"/>
        <w:snapToGrid w:val="0"/>
        <w:spacing w:line="540" w:lineRule="exact"/>
        <w:ind w:firstLine="640" w:firstLineChars="200"/>
        <w:rPr>
          <w:rFonts w:ascii="方正黑体_GBK" w:hAnsi="仿宋" w:eastAsia="方正黑体_GBK" w:cs="仿宋"/>
          <w:sz w:val="32"/>
          <w:szCs w:val="32"/>
        </w:rPr>
      </w:pPr>
    </w:p>
    <w:p>
      <w:pPr>
        <w:adjustRightInd w:val="0"/>
        <w:snapToGrid w:val="0"/>
        <w:spacing w:line="540" w:lineRule="exact"/>
        <w:ind w:firstLine="640" w:firstLineChars="200"/>
        <w:rPr>
          <w:rFonts w:ascii="方正黑体_GBK" w:hAnsi="仿宋" w:eastAsia="方正黑体_GBK" w:cs="仿宋"/>
          <w:sz w:val="32"/>
          <w:szCs w:val="32"/>
        </w:rPr>
      </w:pPr>
    </w:p>
    <w:p>
      <w:pPr>
        <w:adjustRightInd w:val="0"/>
        <w:snapToGrid w:val="0"/>
        <w:spacing w:line="540" w:lineRule="exact"/>
        <w:ind w:firstLine="640" w:firstLineChars="200"/>
        <w:rPr>
          <w:rFonts w:ascii="方正黑体_GBK" w:hAnsi="仿宋" w:eastAsia="方正黑体_GBK" w:cs="仿宋"/>
          <w:sz w:val="32"/>
          <w:szCs w:val="32"/>
        </w:rPr>
      </w:pPr>
    </w:p>
    <w:p>
      <w:pPr>
        <w:adjustRightInd w:val="0"/>
        <w:snapToGrid w:val="0"/>
        <w:spacing w:line="540" w:lineRule="exact"/>
        <w:ind w:firstLine="640" w:firstLineChars="200"/>
        <w:rPr>
          <w:rFonts w:ascii="方正黑体_GBK" w:hAnsi="仿宋" w:eastAsia="方正黑体_GBK" w:cs="仿宋"/>
          <w:sz w:val="32"/>
          <w:szCs w:val="32"/>
        </w:rPr>
      </w:pPr>
    </w:p>
    <w:p>
      <w:pPr>
        <w:adjustRightInd w:val="0"/>
        <w:snapToGrid w:val="0"/>
        <w:spacing w:line="540" w:lineRule="exact"/>
        <w:ind w:firstLine="640" w:firstLineChars="200"/>
        <w:rPr>
          <w:rFonts w:ascii="方正黑体_GBK" w:hAnsi="仿宋" w:eastAsia="方正黑体_GBK" w:cs="仿宋"/>
          <w:sz w:val="32"/>
          <w:szCs w:val="32"/>
        </w:rPr>
      </w:pPr>
    </w:p>
    <w:p>
      <w:pPr>
        <w:adjustRightInd w:val="0"/>
        <w:snapToGrid w:val="0"/>
        <w:spacing w:line="540" w:lineRule="exact"/>
        <w:ind w:firstLine="640" w:firstLineChars="200"/>
        <w:rPr>
          <w:rFonts w:ascii="方正黑体_GBK" w:hAnsi="仿宋" w:eastAsia="方正黑体_GBK" w:cs="仿宋"/>
          <w:sz w:val="32"/>
          <w:szCs w:val="32"/>
        </w:rPr>
      </w:pPr>
    </w:p>
    <w:p>
      <w:pPr>
        <w:adjustRightInd w:val="0"/>
        <w:snapToGrid w:val="0"/>
        <w:spacing w:line="540" w:lineRule="exact"/>
        <w:ind w:firstLine="640" w:firstLineChars="200"/>
        <w:rPr>
          <w:rFonts w:ascii="方正黑体_GBK" w:hAnsi="仿宋" w:eastAsia="方正黑体_GBK" w:cs="仿宋"/>
          <w:sz w:val="32"/>
          <w:szCs w:val="32"/>
        </w:rPr>
      </w:pPr>
    </w:p>
    <w:p>
      <w:pPr>
        <w:adjustRightInd w:val="0"/>
        <w:snapToGrid w:val="0"/>
        <w:spacing w:line="540" w:lineRule="exact"/>
        <w:ind w:firstLine="640" w:firstLineChars="200"/>
        <w:rPr>
          <w:rFonts w:ascii="方正黑体_GBK" w:hAnsi="仿宋" w:eastAsia="方正黑体_GBK" w:cs="仿宋"/>
          <w:sz w:val="32"/>
          <w:szCs w:val="32"/>
        </w:rPr>
      </w:pPr>
    </w:p>
    <w:p>
      <w:pPr>
        <w:adjustRightInd w:val="0"/>
        <w:snapToGrid w:val="0"/>
        <w:spacing w:line="540" w:lineRule="exact"/>
        <w:ind w:firstLine="640" w:firstLineChars="200"/>
        <w:rPr>
          <w:rFonts w:ascii="方正黑体_GBK" w:hAnsi="仿宋" w:eastAsia="方正黑体_GBK" w:cs="仿宋"/>
          <w:sz w:val="32"/>
          <w:szCs w:val="32"/>
        </w:rPr>
      </w:pPr>
    </w:p>
    <w:p>
      <w:pPr>
        <w:adjustRightInd w:val="0"/>
        <w:snapToGrid w:val="0"/>
        <w:spacing w:line="540" w:lineRule="exact"/>
        <w:ind w:firstLine="640" w:firstLineChars="200"/>
        <w:rPr>
          <w:rFonts w:ascii="方正黑体_GBK" w:hAnsi="仿宋" w:eastAsia="方正黑体_GBK" w:cs="仿宋"/>
          <w:sz w:val="32"/>
          <w:szCs w:val="32"/>
        </w:rPr>
      </w:pPr>
    </w:p>
    <w:p>
      <w:pPr>
        <w:adjustRightInd w:val="0"/>
        <w:snapToGrid w:val="0"/>
        <w:spacing w:line="540" w:lineRule="exact"/>
        <w:ind w:firstLine="640" w:firstLineChars="200"/>
        <w:rPr>
          <w:rFonts w:ascii="方正黑体_GBK" w:hAnsi="仿宋" w:eastAsia="方正黑体_GBK" w:cs="仿宋"/>
          <w:sz w:val="32"/>
          <w:szCs w:val="32"/>
        </w:rPr>
      </w:pPr>
    </w:p>
    <w:p>
      <w:pPr>
        <w:adjustRightInd w:val="0"/>
        <w:snapToGrid w:val="0"/>
        <w:spacing w:line="540" w:lineRule="exact"/>
        <w:ind w:firstLine="640" w:firstLineChars="200"/>
        <w:rPr>
          <w:rFonts w:ascii="方正黑体_GBK" w:hAnsi="仿宋" w:eastAsia="方正黑体_GBK" w:cs="仿宋"/>
          <w:sz w:val="32"/>
          <w:szCs w:val="32"/>
        </w:rPr>
      </w:pPr>
    </w:p>
    <w:p>
      <w:pPr>
        <w:adjustRightInd w:val="0"/>
        <w:snapToGrid w:val="0"/>
        <w:spacing w:line="540" w:lineRule="exact"/>
        <w:ind w:firstLine="640" w:firstLineChars="200"/>
        <w:rPr>
          <w:rFonts w:ascii="方正黑体_GBK" w:hAnsi="仿宋" w:eastAsia="方正黑体_GBK" w:cs="仿宋"/>
          <w:sz w:val="32"/>
          <w:szCs w:val="32"/>
        </w:rPr>
      </w:pPr>
    </w:p>
    <w:p>
      <w:pPr>
        <w:adjustRightInd w:val="0"/>
        <w:snapToGrid w:val="0"/>
        <w:spacing w:line="540" w:lineRule="exact"/>
        <w:ind w:firstLine="640" w:firstLineChars="200"/>
        <w:rPr>
          <w:rFonts w:ascii="方正黑体_GBK" w:hAnsi="仿宋" w:eastAsia="方正黑体_GBK" w:cs="仿宋"/>
          <w:sz w:val="32"/>
          <w:szCs w:val="32"/>
        </w:rPr>
      </w:pPr>
    </w:p>
    <w:p>
      <w:pPr>
        <w:adjustRightInd w:val="0"/>
        <w:snapToGrid w:val="0"/>
        <w:spacing w:line="540" w:lineRule="exact"/>
        <w:ind w:firstLine="640" w:firstLineChars="200"/>
        <w:rPr>
          <w:rFonts w:ascii="方正黑体_GBK" w:hAnsi="仿宋" w:eastAsia="方正黑体_GBK" w:cs="仿宋"/>
          <w:sz w:val="32"/>
          <w:szCs w:val="32"/>
        </w:rPr>
      </w:pPr>
    </w:p>
    <w:p>
      <w:pPr>
        <w:adjustRightInd w:val="0"/>
        <w:snapToGrid w:val="0"/>
        <w:spacing w:line="540" w:lineRule="exact"/>
        <w:ind w:firstLine="640" w:firstLineChars="200"/>
        <w:rPr>
          <w:rFonts w:ascii="方正黑体_GBK" w:hAnsi="仿宋" w:eastAsia="方正黑体_GBK" w:cs="仿宋"/>
          <w:sz w:val="32"/>
          <w:szCs w:val="32"/>
        </w:rPr>
      </w:pPr>
    </w:p>
    <w:p>
      <w:pPr>
        <w:adjustRightInd w:val="0"/>
        <w:snapToGrid w:val="0"/>
        <w:spacing w:line="540" w:lineRule="exact"/>
        <w:ind w:firstLine="640" w:firstLineChars="200"/>
        <w:rPr>
          <w:rFonts w:ascii="方正仿宋_GBK" w:hAnsi="仿宋" w:eastAsia="方正仿宋_GBK" w:cs="仿宋"/>
          <w:sz w:val="32"/>
          <w:szCs w:val="32"/>
        </w:rPr>
      </w:pPr>
    </w:p>
    <w:p>
      <w:pPr>
        <w:adjustRightInd w:val="0"/>
        <w:snapToGrid w:val="0"/>
        <w:spacing w:line="560" w:lineRule="exact"/>
        <w:rPr>
          <w:rFonts w:ascii="方正仿宋_GBK" w:eastAsia="方正仿宋_GBK"/>
          <w:sz w:val="28"/>
          <w:szCs w:val="28"/>
        </w:rPr>
      </w:pPr>
      <w:r>
        <w:rPr>
          <w:rFonts w:ascii="方正仿宋_GBK" w:eastAsia="方正仿宋_GBK"/>
          <w:sz w:val="28"/>
          <w:szCs w:val="28"/>
        </w:rPr>
        <w:pict>
          <v:line id="直线 19" o:spid="_x0000_s1092" o:spt="20" style="position:absolute;left:0pt;margin-left:0pt;margin-top:1.6pt;height:0.05pt;width:441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">
            <v:path arrowok="t"/>
            <v:fill focussize="0,0"/>
            <v:stroke/>
            <v:imagedata o:title=""/>
            <o:lock v:ext="edit"/>
          </v:line>
        </w:pict>
      </w:r>
      <w:r>
        <w:rPr>
          <w:rFonts w:ascii="方正仿宋_GBK" w:eastAsia="方正仿宋_GBK"/>
          <w:sz w:val="28"/>
          <w:szCs w:val="28"/>
        </w:rPr>
        <w:pict>
          <v:line id="直线 18" o:spid="_x0000_s1091" o:spt="20" style="position:absolute;left:0pt;margin-left:0pt;margin-top:30.1pt;height:0.05pt;width:441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">
            <v:path arrowok="t"/>
            <v:fill focussize="0,0"/>
            <v:stroke/>
            <v:imagedata o:title=""/>
            <o:lock v:ext="edit"/>
          </v:line>
        </w:pict>
      </w:r>
      <w:r>
        <w:rPr>
          <w:rFonts w:hint="eastAsia" w:ascii="方正仿宋_GBK" w:eastAsia="方正仿宋_GBK"/>
          <w:color w:val="000000"/>
          <w:sz w:val="28"/>
          <w:szCs w:val="28"/>
        </w:rPr>
        <w:t>重庆市涪陵区增福乡党政办公室              2020年11月2日印发</w:t>
      </w:r>
    </w:p>
    <w:sectPr>
      <w:footerReference r:id="rId3" w:type="default"/>
      <w:footerReference r:id="rId4" w:type="even"/>
      <w:pgSz w:w="11906" w:h="16838"/>
      <w:pgMar w:top="2098" w:right="1588" w:bottom="209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8320"/>
      <w:docPartObj>
        <w:docPartGallery w:val="AutoText"/>
      </w:docPartObj>
    </w:sdtPr>
    <w:sdtContent>
      <w:p>
        <w:pPr>
          <w:pStyle w:val="5"/>
          <w:jc w:val="right"/>
        </w:pPr>
        <w:r>
          <w:rPr>
            <w:rFonts w:hint="eastAsia" w:ascii="华文中宋" w:hAnsi="华文中宋" w:eastAsia="华文中宋"/>
            <w:sz w:val="28"/>
            <w:szCs w:val="28"/>
          </w:rPr>
          <w:t>-</w:t>
        </w:r>
        <w:r>
          <w:rPr>
            <w:rFonts w:ascii="华文中宋" w:hAnsi="华文中宋" w:eastAsia="华文中宋"/>
            <w:sz w:val="28"/>
            <w:szCs w:val="28"/>
          </w:rPr>
          <w:fldChar w:fldCharType="begin"/>
        </w:r>
        <w:r>
          <w:rPr>
            <w:rFonts w:ascii="华文中宋" w:hAnsi="华文中宋" w:eastAsia="华文中宋"/>
            <w:sz w:val="28"/>
            <w:szCs w:val="28"/>
          </w:rPr>
          <w:instrText xml:space="preserve"> PAGE   \* MERGEFORMAT </w:instrText>
        </w:r>
        <w:r>
          <w:rPr>
            <w:rFonts w:ascii="华文中宋" w:hAnsi="华文中宋" w:eastAsia="华文中宋"/>
            <w:sz w:val="28"/>
            <w:szCs w:val="28"/>
          </w:rPr>
          <w:fldChar w:fldCharType="separate"/>
        </w:r>
        <w:r>
          <w:rPr>
            <w:rFonts w:ascii="华文中宋" w:hAnsi="华文中宋" w:eastAsia="华文中宋"/>
            <w:sz w:val="28"/>
            <w:szCs w:val="28"/>
            <w:lang w:val="zh-CN"/>
          </w:rPr>
          <w:t>1</w:t>
        </w:r>
        <w:r>
          <w:rPr>
            <w:rFonts w:ascii="华文中宋" w:hAnsi="华文中宋" w:eastAsia="华文中宋"/>
            <w:sz w:val="28"/>
            <w:szCs w:val="28"/>
          </w:rPr>
          <w:fldChar w:fldCharType="end"/>
        </w:r>
        <w:r>
          <w:rPr>
            <w:rFonts w:hint="eastAsia" w:ascii="华文中宋" w:hAnsi="华文中宋" w:eastAsia="华文中宋"/>
            <w:sz w:val="28"/>
            <w:szCs w:val="28"/>
          </w:rPr>
          <w:t>-</w:t>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8325"/>
      <w:docPartObj>
        <w:docPartGallery w:val="AutoText"/>
      </w:docPartObj>
    </w:sdtPr>
    <w:sdtContent>
      <w:p>
        <w:pPr>
          <w:pStyle w:val="5"/>
        </w:pPr>
        <w:r>
          <w:rPr>
            <w:rFonts w:hint="eastAsia" w:ascii="华文中宋" w:hAnsi="华文中宋" w:eastAsia="华文中宋"/>
            <w:sz w:val="28"/>
            <w:szCs w:val="28"/>
          </w:rPr>
          <w:t>-</w:t>
        </w:r>
        <w:r>
          <w:rPr>
            <w:rFonts w:ascii="华文中宋" w:hAnsi="华文中宋" w:eastAsia="华文中宋"/>
            <w:sz w:val="28"/>
            <w:szCs w:val="28"/>
          </w:rPr>
          <w:fldChar w:fldCharType="begin"/>
        </w:r>
        <w:r>
          <w:rPr>
            <w:rFonts w:ascii="华文中宋" w:hAnsi="华文中宋" w:eastAsia="华文中宋"/>
            <w:sz w:val="28"/>
            <w:szCs w:val="28"/>
          </w:rPr>
          <w:instrText xml:space="preserve"> PAGE   \* MERGEFORMAT </w:instrText>
        </w:r>
        <w:r>
          <w:rPr>
            <w:rFonts w:ascii="华文中宋" w:hAnsi="华文中宋" w:eastAsia="华文中宋"/>
            <w:sz w:val="28"/>
            <w:szCs w:val="28"/>
          </w:rPr>
          <w:fldChar w:fldCharType="separate"/>
        </w:r>
        <w:r>
          <w:rPr>
            <w:rFonts w:ascii="华文中宋" w:hAnsi="华文中宋" w:eastAsia="华文中宋"/>
            <w:sz w:val="28"/>
            <w:szCs w:val="28"/>
            <w:lang w:val="zh-CN"/>
          </w:rPr>
          <w:t>2</w:t>
        </w:r>
        <w:r>
          <w:rPr>
            <w:rFonts w:ascii="华文中宋" w:hAnsi="华文中宋" w:eastAsia="华文中宋"/>
            <w:sz w:val="28"/>
            <w:szCs w:val="28"/>
          </w:rPr>
          <w:fldChar w:fldCharType="end"/>
        </w:r>
        <w:r>
          <w:rPr>
            <w:rFonts w:hint="eastAsia" w:ascii="华文中宋" w:hAnsi="华文中宋" w:eastAsia="华文中宋"/>
            <w:sz w:val="28"/>
            <w:szCs w:val="28"/>
          </w:rPr>
          <w:t>-</w:t>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000AFE98-13A7-439A-8716-AE86CD5757EA}" w:val="lpaKXUeMAHjoRvrfWxd8Zq7N1Q=S+JEFc6gkTCzBOwVYuI29Gth4PysnL0Dbmi5/3"/>
    <w:docVar w:name="{0022605B-5ED3-4642-8A71-A9ED8E324E92}" w:val="lpaKXUeMAHjoRvrfWxd8Zq7N1Q=S+JEFc6gkTCzBOwVYuI29Gth4PysnL0Dbmi5/3"/>
    <w:docVar w:name="{0248E0CF-6812-423A-8D3F-9F9DC4E4012D}" w:val="lpaKXUeMAHjoRvrfWxd8Zq7N1Q=S+JEFc6gkTCzBOwVYuI29Gth4PysnL0Dbmi5/3"/>
    <w:docVar w:name="{077C6D9A-19C1-4E02-BA47-3B8D735C4A1F}" w:val="lpaKXUeMAHjoRvrfWxd8Zq7N1Q=S+JEFc6gkTCzBOwVYuI29Gth4PysnL0Dbmi5/3"/>
    <w:docVar w:name="{1034ABB7-CC09-4FD4-9863-009A16D984EB}" w:val="lpaKXUeMAHjoRvrfWxd8Zq7N1Q=S+JEFc6gkTCzBOwVYuI29Gth4PysnL0Dbmi5/3"/>
    <w:docVar w:name="{19E3D144-1D22-4E55-BE9A-53BF214C17C4}" w:val="lpaKXUeMAHjoRvrfWxd8Zq7N1Q=S+JEFc6gkTCzBOwVYuI29Gth4PysnL0Dbmi5/3"/>
    <w:docVar w:name="{1B3A97CE-71E9-4622-ABDB-F45DB3E8538D}" w:val="lpaKXUeMAHjoRvrfWxd8Zq7N1Q=S+JEFc6gkTCzBOwVYuI29Gth4PysnL0Dbmi5/3"/>
    <w:docVar w:name="{1E077415-8319-49EC-9383-43F73726A3B4}" w:val="lpaKXUeMAHjoRvrfWxd8Zq7N1Q=S+JEFc6gkTCzBOwVYuI29Gth4PysnL0Dbmi5/3"/>
    <w:docVar w:name="{1E8C08B6-916E-4A8C-8597-9EA06FF6D857}" w:val="lpaKXUeMAHjoRvrfWxd8Zq7N1Q=S+JEFc6gkTCzBOwVYuI29Gth4PysnL0Dbmi5/3"/>
    <w:docVar w:name="{23FA50B1-760F-4218-A768-1E9CD124D75A}" w:val="lpaKXUeMAHjoRvrfWxd8Zq7N1Q=S+JEFc6gkTCzBOwVYuI29Gth4PysnL0Dbmi5/3"/>
    <w:docVar w:name="{2621B55C-E073-43E4-BB54-6185E5760AEC}" w:val="lpaKXUeMAHjoRvrfWxd8Zq7N1Q=S+JEFc6gkTCzBOwVYuI29Gth4PysnL0Dbmi5/3"/>
    <w:docVar w:name="{29B123FB-A253-4B0C-B78F-96D47199DB2C}" w:val="lpaKXUeMAHjoRvrfWxd8Zq7N1Q=S+JEFc6gkTCzBOwVYuI29Gth4PysnL0Dbmi5/3"/>
    <w:docVar w:name="{2CEEC70A-DB35-402D-905E-F3FD1688E211}" w:val="lpaKXUeMAHjoRvrfWxd8Zq7N1Q=S+JEFc6gkTCzBOwVYuI29Gth4PysnL0Dbmi5/3"/>
    <w:docVar w:name="{36253E64-78C3-4DC8-BE82-B6EF5FF5F8AC}" w:val="lpaKXUeMAHjoRvrfWxd8Zq7N1Q=S+JEFc6gkTCzBOwVYuI29Gth4PysnL0Dbmi5/3"/>
    <w:docVar w:name="{3E100D93-A9CD-4488-883F-D0CF6C99CF10}" w:val="lpaKXUeMAHjoRvrfWxd8Zq7N1Q=S+JEFc6gkTCzBOwVYuI29Gth4PysnL0Dbmi5/3"/>
    <w:docVar w:name="{405878B1-824C-4BF3-A66F-2BD7971F5AF3}" w:val="lpaKXUeMAHjoRvrfWxd8Zq7N1Q=S+JEFc6gkTCzBOwVYuI29Gth4PysnL0Dbmi5/3"/>
    <w:docVar w:name="{5833322F-137A-451E-A209-2544590AFC6B}" w:val="lpaKXUeMAHjoRvrfWxd8Zq7N1Q=S+JEFc6gkTCzBOwVYuI29Gth4PysnL0Dbmi5/3"/>
    <w:docVar w:name="{5A2165FE-8713-40DF-9B1C-861536FD031E}" w:val="lpaKXUeMAHjoRvrfWxd8Zq7N1Q=S+JEFc6gkTCzBOwVYuI29Gth4PysnL0Dbmi5/3"/>
    <w:docVar w:name="{5A28DB9B-32DA-491E-832D-61F3B138BB23}" w:val="lpaKXUeMAHjoRvrfWxd8Zq7N1Q=S+JEFc6gkTCzBOwVYuI29Gth4PysnL0Dbmi5/3"/>
    <w:docVar w:name="{5D844D80-F766-44D2-AC9C-D183775EDDA6}" w:val="lpaKXUeMAHjoRvrfWxd8Zq7N1Q=S+JEFc6gkTCzBOwVYuI29Gth4PysnL0Dbmi5/3"/>
    <w:docVar w:name="{623757E2-FE8F-4AFC-8719-296335F9E3E7}" w:val="lpaKXUeMAHjoRvrfWxd8Zq7N1Q=S+JEFc6gkTCzBOwVYuI29Gth4PysnL0Dbmi5/3"/>
    <w:docVar w:name="{6984C818-F579-4A8F-9B3B-5058F64336D4}" w:val="lpaKXUeMAHjoRvrfWxd8Zq7N1Q=S+JEFc6gkTCzBOwVYuI29Gth4PysnL0Dbmi5/3"/>
    <w:docVar w:name="{6C5D877C-48BB-4BF1-B8E8-3B4C1DCACC3E}" w:val="lpaKXUeMAHjoRvrfWxd8Zq7N1Q=S+JEFc6gkTCzBOwVYuI29Gth4PysnL0Dbmi5/3"/>
    <w:docVar w:name="{6F28886B-A32B-4742-891C-CF9785BA6EC0}" w:val="lpaKXUeMAHjoRvrfWxd8Zq7N1Q=S+JEFc6gkTCzBOwVYuI29Gth4PysnL0Dbmi5/3"/>
    <w:docVar w:name="{6F4F8991-3CB8-474B-94F5-0720ADA4FA65}" w:val="lpaKXUeMAHjoRvrfWxd8Zq7N1Q=S+JEFc6gkTCzBOwVYuI29Gth4PysnL0Dbmi5/3"/>
    <w:docVar w:name="{7083BA00-8EF7-477F-A1F7-CADE8DBE3026}" w:val="lpaKXUeMAHjoRvrfWxd8Zq7N1Q=S+JEFc6gkTCzBOwVYuI29Gth4PysnL0Dbmi5/3"/>
    <w:docVar w:name="{71828B86-BDA7-416B-B41D-2FC0DB7C81F0}" w:val="lpaKXUeMAHjoRvrfWxd8Zq7N1Q=S+JEFc6gkTCzBOwVYuI29Gth4PysnL0Dbmi5/3"/>
    <w:docVar w:name="{72E06DA2-58EE-451D-A2FA-4BCADBD884A9}" w:val="lpaKXUeMAHjoRvrfWxd8Zq7N1Q=S+JEFc6gkTCzBOwVYuI29Gth4PysnL0Dbmi5/3"/>
    <w:docVar w:name="{754ED024-6D52-4E54-A802-87F2ABC047D7}" w:val="lpaKXUeMAHjoRvrfWxd8Zq7N1Q=S+JEFc6gkTCzBOwVYuI29Gth4PysnL0Dbmi5/3"/>
    <w:docVar w:name="{76E3E401-FB6C-4DDE-8E56-10FED92F91ED}" w:val="lpaKXUeMAHjoRvrfWxd8Zq7N1Q=S+JEFc6gkTCzBOwVYuI29Gth4PysnL0Dbmi5/3"/>
    <w:docVar w:name="{799B25F8-18EE-4A14-80E2-06BC34843936}" w:val="lpaKXUeMAHjoRvrfWxd8Zq7N1Q=S+JEFc6gkTCzBOwVYuI29Gth4PysnL0Dbmi5/3"/>
    <w:docVar w:name="{7B514E4A-0C8C-4572-A8B7-5C2B4978E93D}" w:val="lpaKXUeMAHjoRvrfWxd8Zq7N1Q=S+JEFc6gkTCzBOwVYuI29Gth4PysnL0Dbmi5/3"/>
    <w:docVar w:name="{7E0ED8D5-A3A4-4540-A423-9A7A8F309357}" w:val="lpaKXUeMAHjoRvrfWxd8Zq7N1Q=S+JEFc6gkTCzBOwVYuI29Gth4PysnL0Dbmi5/3"/>
    <w:docVar w:name="{7E3C0DE1-7509-485C-BFB7-815BF62B6751}" w:val="lpaKXUeMAHjoRvrfWxd8Zq7N1Q=S+JEFc6gkTCzBOwVYuI29Gth4PysnL0Dbmi5/3"/>
    <w:docVar w:name="{8223D35B-53F4-41D3-85A0-D6501030C4F0}" w:val="lpaKXUeMAHjoRvrfWxd8Zq7N1Q=S+JEFc6gkTCzBOwVYuI29Gth4PysnL0Dbmi5/3"/>
    <w:docVar w:name="{8843DDCE-B91B-4636-98CF-82223268F7E0}" w:val="lpaKXUeMAHjoRvrfWxd8Zq7N1Q=S+JEFc6gkTCzBOwVYuI29Gth4PysnL0Dbmi5/3"/>
    <w:docVar w:name="{88B47F7C-B72C-4541-A7B0-F9A4B2E738C2}" w:val="lpaKXUeMAHjoRvrfWxd8Zq7N1Q=S+JEFc6gkTCzBOwVYuI29Gth4PysnL0Dbmi5/3"/>
    <w:docVar w:name="{88DCF880-6C84-47E1-8A02-3CEF811C1D6C}" w:val="lpaKXUeMAHjoRvrfWxd8Zq7N1Q=S+JEFc6gkTCzBOwVYuI29Gth4PysnL0Dbmi5/3"/>
    <w:docVar w:name="{8E5E24C7-9869-4633-9AFB-B481F71DC492}" w:val="lpaKXUeMAHjoRvrfWxd8Zq7N1Q=S+JEFc6gkTCzBOwVYuI29Gth4PysnL0Dbmi5/3"/>
    <w:docVar w:name="{9E828856-B6DA-4EE9-BA28-8930877CD9ED}" w:val="lpaKXUeMAHjoRvrfWxd8Zq7N1Q=S+JEFc6gkTCzBOwVYuI29Gth4PysnL0Dbmi5/3"/>
    <w:docVar w:name="{A0B58DD0-3DB1-4120-BE5D-D42F81033E7A}" w:val="lpaKXUeMAHjoRvrfWxd8Zq7N1Q=S+JEFc6gkTCzBOwVYuI29Gth4PysnL0Dbmi5/3"/>
    <w:docVar w:name="{A4F4FE34-BB82-4483-B374-0BB8A1591C54}" w:val="lpaKXUeMAHjoRvrfWxd8Zq7N1Q=S+JEFc6gkTCzBOwVYuI29Gth4PysnL0Dbmi5/3"/>
    <w:docVar w:name="{A70DBDF7-62C7-4287-AA29-A0CD6AF6B329}" w:val="lpaKXUeMAHjoRvrfWxd8Zq7N1Q=S+JEFc6gkTCzBOwVYuI29Gth4PysnL0Dbmi5/3"/>
    <w:docVar w:name="{AFCCED92-14BE-45EB-89D8-D2189D4F6892}" w:val="lpaKXUeMAHjoRvrfWxd8Zq7N1Q=S+JEFc6gkTCzBOwVYuI29Gth4PysnL0Dbmi5/3"/>
    <w:docVar w:name="{B764F315-6C74-464C-8C8F-49DF10F61C8B}" w:val="lpaKXUeMAHjoRvrfWxd8Zq7N1Q=S+JEFc6gkTCzBOwVYuI29Gth4PysnL0Dbmi5/3"/>
    <w:docVar w:name="{BC85975B-2EAA-43A0-A630-9B6925C827FC}" w:val="lpaKXUeMAHjoRvrfWxd8Zq7N1Q=S+JEFc6gkTCzBOwVYuI29Gth4PysnL0Dbmi5/3"/>
    <w:docVar w:name="{C2A08EF7-ACA7-4F35-9CF3-06FB0B57D708}" w:val="lpaKXUeMAHjoRvrfWxd8Zq7N1Q=S+JEFc6gkTCzBOwVYuI29Gth4PysnL0Dbmi5/3"/>
    <w:docVar w:name="{C342C361-EF9F-4220-BF1C-4740B662C649}" w:val="lpaKXUeMAHjoRvrfWxd8Zq7N1Q=S+JEFc6gkTCzBOwVYuI29Gth4PysnL0Dbmi5/3"/>
    <w:docVar w:name="{C5BC09DB-90C0-4012-9B04-AA9EDB50BF27}" w:val="lpaKXUeMAHjoRvrfWxd8Zq7N1Q=S+JEFc6gkTCzBOwVYuI29Gth4PysnL0Dbmi5/3"/>
    <w:docVar w:name="{CF6AFDAA-9034-493D-942B-4A7B582E6530}" w:val="8TtpEycrlZAY0Cae/vHPhIbdm5NQR6DJSfwzqiMxkG9Uu=g1sLVFnBO3Xj+WKo427"/>
    <w:docVar w:name="{D227DA18-CB76-40C7-84B7-F835CF01B21E}" w:val="lpaKXUeMAHjoRvrfWxd8Zq7N1Q=S+JEFc6gkTCzBOwVYuI29Gth4PysnL0Dbmi5/3"/>
    <w:docVar w:name="{D4D631F9-42A1-43FF-955D-2D5DDDAFF88B}" w:val="lpaKXUeMAHjoRvrfWxd8Zq7N1Q=S+JEFc6gkTCzBOwVYuI29Gth4PysnL0Dbmi5/3"/>
    <w:docVar w:name="{D6AE1FED-96DE-40C1-A681-2AF89AEE3CA9}" w:val="lpaKXUeMAHjoRvrfWxd8Zq7N1Q=S+JEFc6gkTCzBOwVYuI29Gth4PysnL0Dbmi5/3"/>
    <w:docVar w:name="{DB5DD90C-1589-4C2F-BC91-3D57FBAC0C3C}" w:val="lpaKXUeMAHjoRvrfWxd8Zq7N1Q=S+JEFc6gkTCzBOwVYuI29Gth4PysnL0Dbmi5/3"/>
    <w:docVar w:name="{DFC92579-3B4D-4C23-AD49-55638AFE4107}" w:val="lpaKXUeMAHjoRvrfWxd8Zq7N1Q=S+JEFc6gkTCzBOwVYuI29Gth4PysnL0Dbmi5/3"/>
    <w:docVar w:name="{E19A0C26-E722-4391-B45A-6261946F6F06}" w:val="lpaKXUeMAHjoRvrfWxd8Zq7N1Q=S+JEFc6gkTCzBOwVYuI29Gth4PysnL0Dbmi5/3"/>
    <w:docVar w:name="{E4BC5D6A-F86D-450E-ACBC-8E662928611A}" w:val="lpaKXUeMAHjoRvrfWxd8Zq7N1Q=S+JEFc6gkTCzBOwVYuI29Gth4PysnL0Dbmi5/3"/>
    <w:docVar w:name="{E4BFB3B4-062D-4DE6-98DD-64CC2331CD7A}" w:val="lpaKXUeMAHjoRvrfWxd8Zq7N1Q=S+JEFc6gkTCzBOwVYuI29Gth4PysnL0Dbmi5/3"/>
    <w:docVar w:name="{E74A2341-C18E-4165-81F7-2B1A64BB791A}" w:val="lpaKXUeMAHjoRvrfWxd8Zq7N1Q=S+JEFc6gkTCzBOwVYuI29Gth4PysnL0Dbmi5/3"/>
    <w:docVar w:name="{E771CC56-9926-45F2-B153-B23AFC920E46}" w:val="lpaKXUeMAHjoRvrfWxd8Zq7N1Q=S+JEFc6gkTCzBOwVYuI29Gth4PysnL0Dbmi5/3"/>
    <w:docVar w:name="{E99846F1-7EBA-4F23-9B3A-E4FE24DDD8B1}" w:val="lpaKXUeMAHjoRvrfWxd8Zq7N1Q=S+JEFc6gkTCzBOwVYuI29Gth4PysnL0Dbmi5/3"/>
    <w:docVar w:name="{EC570251-2ACF-4AFB-A478-613A6B324E30}" w:val="lpaKXUeMAHjoRvrfWxd8Zq7N1Q=S+JEFc6gkTCzBOwVYuI29Gth4PysnL0Dbmi5/3"/>
    <w:docVar w:name="{ED6FBFAA-460E-4783-BDB2-9A5711F60F2F}" w:val="lpaKXUeMAHjoRvrfWxd8Zq7N1Q=S+JEFc6gkTCzBOwVYuI29Gth4PysnL0Dbmi5/3"/>
    <w:docVar w:name="{F361DDFC-C8A1-4AFA-AC02-C32AFC0A8D67}" w:val="lpaKXUeMAHjoRvrfWxd8Zq7N1Q=S+JEFc6gkTCzBOwVYuI29Gth4PysnL0Dbmi5/3"/>
    <w:docVar w:name="{F4618ABB-C334-44AF-A678-3CF4A119410A}" w:val="lpaKXUeMAHjoRvrfWxd8Zq7N1Q=S+JEFc6gkTCzBOwVYuI29Gth4PysnL0Dbmi5/3"/>
    <w:docVar w:name="{FA1D8141-ADF1-4988-9D43-32E4DD3B7D15}" w:val="lpaKXUeMAHjoRvrfWxd8Zq7N1Q=S+JEFc6gkTCzBOwVYuI29Gth4PysnL0Dbmi5/3"/>
    <w:docVar w:name="{FA563B1D-0771-4503-B30A-FAAF359C8F52}" w:val="lpaKXUeMAHjoRvrfWxd8Zq7N1Q=S+JEFc6gkTCzBOwVYuI29Gth4PysnL0Dbmi5/3"/>
    <w:docVar w:name="{FB527C2C-04CB-4625-8B84-FE9D590B8A29}" w:val="lpaKXUeMAHjoRvrfWxd8Zq7N1Q=S+JEFc6gkTCzBOwVYuI29Gth4PysnL0Dbmi5/3"/>
    <w:docVar w:name="{FDF94701-D574-4F6F-96BD-35464F5CB624}" w:val="lpaKXUeMAHjoRvrfWxd8Zq7N1Q=S+JEFc6gkTCzBOwVYuI29Gth4PysnL0Dbmi5/3"/>
    <w:docVar w:name="commondata" w:val="eyJoZGlkIjoiOTUyYTZmN2UzYzgwMTZiNTQ5OTk0ZmI1MDJmNWI5MjYifQ=="/>
    <w:docVar w:name="DocumentID" w:val="{F325A924-B4E9-4133-B8BE-A2027B17A154}"/>
  </w:docVars>
  <w:rsids>
    <w:rsidRoot w:val="001C01C7"/>
    <w:rsid w:val="00011EEE"/>
    <w:rsid w:val="00026D16"/>
    <w:rsid w:val="0005679D"/>
    <w:rsid w:val="00057133"/>
    <w:rsid w:val="00057FF9"/>
    <w:rsid w:val="000621CE"/>
    <w:rsid w:val="00062D83"/>
    <w:rsid w:val="00071E2C"/>
    <w:rsid w:val="00081DEC"/>
    <w:rsid w:val="00095E1E"/>
    <w:rsid w:val="000A5CF0"/>
    <w:rsid w:val="000A5FE9"/>
    <w:rsid w:val="000B19D9"/>
    <w:rsid w:val="000B2575"/>
    <w:rsid w:val="000C4F36"/>
    <w:rsid w:val="000D2CDC"/>
    <w:rsid w:val="000F5A93"/>
    <w:rsid w:val="001049BE"/>
    <w:rsid w:val="00106D64"/>
    <w:rsid w:val="00117728"/>
    <w:rsid w:val="00117DE7"/>
    <w:rsid w:val="0012098C"/>
    <w:rsid w:val="00137D2A"/>
    <w:rsid w:val="001A1EB7"/>
    <w:rsid w:val="001B01C8"/>
    <w:rsid w:val="001B7DBC"/>
    <w:rsid w:val="001C01C7"/>
    <w:rsid w:val="001D349C"/>
    <w:rsid w:val="001E3912"/>
    <w:rsid w:val="001F4E65"/>
    <w:rsid w:val="00201503"/>
    <w:rsid w:val="00210DA2"/>
    <w:rsid w:val="00222A8C"/>
    <w:rsid w:val="00224C15"/>
    <w:rsid w:val="002462AC"/>
    <w:rsid w:val="00264626"/>
    <w:rsid w:val="00267634"/>
    <w:rsid w:val="00272A81"/>
    <w:rsid w:val="00272B62"/>
    <w:rsid w:val="002A1043"/>
    <w:rsid w:val="002A48D2"/>
    <w:rsid w:val="002A6B22"/>
    <w:rsid w:val="002B58AD"/>
    <w:rsid w:val="002C0EEB"/>
    <w:rsid w:val="002D6D13"/>
    <w:rsid w:val="002E021E"/>
    <w:rsid w:val="002F083F"/>
    <w:rsid w:val="002F4129"/>
    <w:rsid w:val="003260BF"/>
    <w:rsid w:val="00334B00"/>
    <w:rsid w:val="003406C0"/>
    <w:rsid w:val="00361679"/>
    <w:rsid w:val="00367544"/>
    <w:rsid w:val="0037457B"/>
    <w:rsid w:val="00381455"/>
    <w:rsid w:val="003935CC"/>
    <w:rsid w:val="003A33CB"/>
    <w:rsid w:val="003B2FBF"/>
    <w:rsid w:val="003B59D0"/>
    <w:rsid w:val="003B7A92"/>
    <w:rsid w:val="003C1C62"/>
    <w:rsid w:val="003E71EC"/>
    <w:rsid w:val="00404CEB"/>
    <w:rsid w:val="004145A7"/>
    <w:rsid w:val="00422601"/>
    <w:rsid w:val="00426358"/>
    <w:rsid w:val="00433373"/>
    <w:rsid w:val="0044481A"/>
    <w:rsid w:val="00445452"/>
    <w:rsid w:val="004665CB"/>
    <w:rsid w:val="004A7EE6"/>
    <w:rsid w:val="004B2B16"/>
    <w:rsid w:val="004B392C"/>
    <w:rsid w:val="004C2C08"/>
    <w:rsid w:val="004D2FBD"/>
    <w:rsid w:val="004D3C47"/>
    <w:rsid w:val="004D4A1F"/>
    <w:rsid w:val="004E1FFA"/>
    <w:rsid w:val="004E6A7E"/>
    <w:rsid w:val="00511B0F"/>
    <w:rsid w:val="00526F06"/>
    <w:rsid w:val="005339BD"/>
    <w:rsid w:val="005408D2"/>
    <w:rsid w:val="00567BA4"/>
    <w:rsid w:val="005714D1"/>
    <w:rsid w:val="005D45F5"/>
    <w:rsid w:val="005E6268"/>
    <w:rsid w:val="005E73DA"/>
    <w:rsid w:val="005F0DD3"/>
    <w:rsid w:val="00604E17"/>
    <w:rsid w:val="006112A7"/>
    <w:rsid w:val="00614E77"/>
    <w:rsid w:val="00615B52"/>
    <w:rsid w:val="00631A91"/>
    <w:rsid w:val="0065225D"/>
    <w:rsid w:val="00667934"/>
    <w:rsid w:val="00686237"/>
    <w:rsid w:val="00692664"/>
    <w:rsid w:val="006947F0"/>
    <w:rsid w:val="006A2B24"/>
    <w:rsid w:val="006A3047"/>
    <w:rsid w:val="006B3A8C"/>
    <w:rsid w:val="006B7DAF"/>
    <w:rsid w:val="006E10B6"/>
    <w:rsid w:val="006F1A8B"/>
    <w:rsid w:val="00720344"/>
    <w:rsid w:val="00732D99"/>
    <w:rsid w:val="007575B6"/>
    <w:rsid w:val="007736DA"/>
    <w:rsid w:val="00783793"/>
    <w:rsid w:val="00797DDB"/>
    <w:rsid w:val="007A2C71"/>
    <w:rsid w:val="007C2E25"/>
    <w:rsid w:val="007C63BE"/>
    <w:rsid w:val="007D5F46"/>
    <w:rsid w:val="007D721D"/>
    <w:rsid w:val="007D743F"/>
    <w:rsid w:val="007E23E1"/>
    <w:rsid w:val="007E3092"/>
    <w:rsid w:val="00800612"/>
    <w:rsid w:val="008130F2"/>
    <w:rsid w:val="00816ACB"/>
    <w:rsid w:val="00821CBC"/>
    <w:rsid w:val="00841E9D"/>
    <w:rsid w:val="00841EAC"/>
    <w:rsid w:val="00863B76"/>
    <w:rsid w:val="008704D0"/>
    <w:rsid w:val="00896BD3"/>
    <w:rsid w:val="008C3DF0"/>
    <w:rsid w:val="008D1893"/>
    <w:rsid w:val="00900AF0"/>
    <w:rsid w:val="00914464"/>
    <w:rsid w:val="00924DAE"/>
    <w:rsid w:val="00926B54"/>
    <w:rsid w:val="00930D7A"/>
    <w:rsid w:val="00961457"/>
    <w:rsid w:val="00975940"/>
    <w:rsid w:val="00977106"/>
    <w:rsid w:val="009B3E17"/>
    <w:rsid w:val="009E4B22"/>
    <w:rsid w:val="009F16EE"/>
    <w:rsid w:val="00A00B4D"/>
    <w:rsid w:val="00A04787"/>
    <w:rsid w:val="00A20D72"/>
    <w:rsid w:val="00A26E3B"/>
    <w:rsid w:val="00A351FE"/>
    <w:rsid w:val="00A355DE"/>
    <w:rsid w:val="00A40CCE"/>
    <w:rsid w:val="00A936BB"/>
    <w:rsid w:val="00AB4A96"/>
    <w:rsid w:val="00AB571F"/>
    <w:rsid w:val="00AC1F32"/>
    <w:rsid w:val="00AD4434"/>
    <w:rsid w:val="00B20B4E"/>
    <w:rsid w:val="00B6130D"/>
    <w:rsid w:val="00B62ECE"/>
    <w:rsid w:val="00B747FC"/>
    <w:rsid w:val="00B8038B"/>
    <w:rsid w:val="00B804CC"/>
    <w:rsid w:val="00B90CE2"/>
    <w:rsid w:val="00BD71D5"/>
    <w:rsid w:val="00BE4DB9"/>
    <w:rsid w:val="00BF79BC"/>
    <w:rsid w:val="00C03891"/>
    <w:rsid w:val="00C103F0"/>
    <w:rsid w:val="00C15BE5"/>
    <w:rsid w:val="00C15D6A"/>
    <w:rsid w:val="00C40817"/>
    <w:rsid w:val="00C419DF"/>
    <w:rsid w:val="00C43901"/>
    <w:rsid w:val="00C44D3D"/>
    <w:rsid w:val="00CB000A"/>
    <w:rsid w:val="00CD1818"/>
    <w:rsid w:val="00CD426E"/>
    <w:rsid w:val="00CE13A1"/>
    <w:rsid w:val="00D14812"/>
    <w:rsid w:val="00D16A7C"/>
    <w:rsid w:val="00D16EB7"/>
    <w:rsid w:val="00D269D2"/>
    <w:rsid w:val="00D34AAE"/>
    <w:rsid w:val="00D50BD3"/>
    <w:rsid w:val="00D75625"/>
    <w:rsid w:val="00D90B42"/>
    <w:rsid w:val="00D924FB"/>
    <w:rsid w:val="00DD3F1E"/>
    <w:rsid w:val="00DF0CC8"/>
    <w:rsid w:val="00E04E42"/>
    <w:rsid w:val="00E13819"/>
    <w:rsid w:val="00E21D2F"/>
    <w:rsid w:val="00E22C70"/>
    <w:rsid w:val="00E51BC2"/>
    <w:rsid w:val="00E63A13"/>
    <w:rsid w:val="00E777DC"/>
    <w:rsid w:val="00EB1C64"/>
    <w:rsid w:val="00EB538B"/>
    <w:rsid w:val="00F01AD0"/>
    <w:rsid w:val="00F1230D"/>
    <w:rsid w:val="00F1745B"/>
    <w:rsid w:val="00F21035"/>
    <w:rsid w:val="00F21186"/>
    <w:rsid w:val="00F3075C"/>
    <w:rsid w:val="00F47F84"/>
    <w:rsid w:val="00F56210"/>
    <w:rsid w:val="00F5759A"/>
    <w:rsid w:val="00F764D5"/>
    <w:rsid w:val="00FA03EE"/>
    <w:rsid w:val="00FB69D3"/>
    <w:rsid w:val="6E3542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uiPriority w:val="0"/>
    <w:pPr>
      <w:spacing w:after="120"/>
    </w:pPr>
    <w:rPr>
      <w:rFonts w:ascii="Times New Roman" w:hAnsi="Times New Roman" w:eastAsia="方正仿宋_GBK" w:cs="Times New Roman"/>
      <w:sz w:val="32"/>
      <w:szCs w:val="24"/>
    </w:rPr>
  </w:style>
  <w:style w:type="paragraph" w:styleId="3">
    <w:name w:val="Body Text Indent"/>
    <w:basedOn w:val="1"/>
    <w:link w:val="16"/>
    <w:semiHidden/>
    <w:unhideWhenUsed/>
    <w:uiPriority w:val="99"/>
    <w:pPr>
      <w:spacing w:after="120"/>
      <w:ind w:left="420" w:leftChars="200"/>
    </w:pPr>
  </w:style>
  <w:style w:type="paragraph" w:styleId="4">
    <w:name w:val="Date"/>
    <w:basedOn w:val="1"/>
    <w:next w:val="1"/>
    <w:link w:val="17"/>
    <w:semiHidden/>
    <w:unhideWhenUsed/>
    <w:uiPriority w:val="99"/>
    <w:pPr>
      <w:ind w:left="100" w:leftChars="2500"/>
    </w:pPr>
  </w:style>
  <w:style w:type="paragraph" w:styleId="5">
    <w:name w:val="footer"/>
    <w:basedOn w:val="1"/>
    <w:link w:val="14"/>
    <w:unhideWhenUsed/>
    <w:uiPriority w:val="0"/>
    <w:pPr>
      <w:tabs>
        <w:tab w:val="center" w:pos="4153"/>
        <w:tab w:val="right" w:pos="8306"/>
      </w:tabs>
      <w:snapToGrid w:val="0"/>
      <w:jc w:val="left"/>
    </w:pPr>
    <w:rPr>
      <w:sz w:val="18"/>
      <w:szCs w:val="18"/>
    </w:rPr>
  </w:style>
  <w:style w:type="paragraph" w:styleId="6">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page number"/>
    <w:basedOn w:val="9"/>
    <w:uiPriority w:val="0"/>
  </w:style>
  <w:style w:type="character" w:styleId="12">
    <w:name w:val="Hyperlink"/>
    <w:basedOn w:val="9"/>
    <w:unhideWhenUsed/>
    <w:uiPriority w:val="99"/>
    <w:rPr>
      <w:color w:val="0000FF"/>
      <w:u w:val="single"/>
    </w:rPr>
  </w:style>
  <w:style w:type="character" w:customStyle="1" w:styleId="13">
    <w:name w:val="页眉 Char"/>
    <w:basedOn w:val="9"/>
    <w:link w:val="6"/>
    <w:semiHidden/>
    <w:uiPriority w:val="99"/>
    <w:rPr>
      <w:sz w:val="18"/>
      <w:szCs w:val="18"/>
    </w:rPr>
  </w:style>
  <w:style w:type="character" w:customStyle="1" w:styleId="14">
    <w:name w:val="页脚 Char"/>
    <w:basedOn w:val="9"/>
    <w:link w:val="5"/>
    <w:uiPriority w:val="0"/>
    <w:rPr>
      <w:sz w:val="18"/>
      <w:szCs w:val="18"/>
    </w:rPr>
  </w:style>
  <w:style w:type="character" w:customStyle="1" w:styleId="15">
    <w:name w:val="正文文本 Char"/>
    <w:basedOn w:val="9"/>
    <w:link w:val="2"/>
    <w:uiPriority w:val="0"/>
    <w:rPr>
      <w:rFonts w:ascii="Times New Roman" w:hAnsi="Times New Roman" w:eastAsia="方正仿宋_GBK" w:cs="Times New Roman"/>
      <w:sz w:val="32"/>
      <w:szCs w:val="24"/>
    </w:rPr>
  </w:style>
  <w:style w:type="character" w:customStyle="1" w:styleId="16">
    <w:name w:val="正文文本缩进 Char"/>
    <w:basedOn w:val="9"/>
    <w:link w:val="3"/>
    <w:semiHidden/>
    <w:uiPriority w:val="99"/>
  </w:style>
  <w:style w:type="character" w:customStyle="1" w:styleId="17">
    <w:name w:val="日期 Char"/>
    <w:basedOn w:val="9"/>
    <w:link w:val="4"/>
    <w:semiHidden/>
    <w:uiPriority w:val="99"/>
  </w:style>
  <w:style w:type="character" w:customStyle="1" w:styleId="18">
    <w:name w:val="font11"/>
    <w:basedOn w:val="9"/>
    <w:uiPriority w:val="0"/>
    <w:rPr>
      <w:rFonts w:hint="eastAsia" w:ascii="宋体" w:hAnsi="宋体" w:eastAsia="宋体" w:cs="宋体"/>
      <w:color w:val="000000"/>
      <w:sz w:val="20"/>
      <w:szCs w:val="20"/>
      <w:u w:val="none"/>
    </w:rPr>
  </w:style>
  <w:style w:type="character" w:customStyle="1" w:styleId="19">
    <w:name w:val="font91"/>
    <w:basedOn w:val="9"/>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93"/>
    <customShpInfo spid="_x0000_s1090"/>
    <customShpInfo spid="_x0000_s1092"/>
    <customShpInfo spid="_x0000_s109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A1F3CC-D556-49FA-8553-BDE05A88A3E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4138</Words>
  <Characters>4217</Characters>
  <Lines>31</Lines>
  <Paragraphs>8</Paragraphs>
  <TotalTime>5</TotalTime>
  <ScaleCrop>false</ScaleCrop>
  <LinksUpToDate>false</LinksUpToDate>
  <CharactersWithSpaces>4286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2022-01-26T02:51:00Z</dcterms:created>
  <dc:creator>陈金波</dc:creator>
  <cp:lastModifiedBy>...</cp:lastModifiedBy>
  <cp:lastPrinted>2020-10-22T08:12:00Z</cp:lastPrinted>
  <dcterms:modified xsi:type="dcterms:W3CDTF">2022-11-09T02:36:11Z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0884B7728BA842EAB3FAFD78853F3741</vt:lpwstr>
  </property>
</Properties>
</file>