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val="0"/>
          <w:bCs w:val="0"/>
          <w:spacing w:val="-14"/>
          <w:w w:val="42"/>
          <w:u w:val="none"/>
        </w:rPr>
      </w:pPr>
    </w:p>
    <w:p>
      <w:pPr>
        <w:spacing w:line="400" w:lineRule="exact"/>
        <w:rPr>
          <w:rFonts w:ascii="方正小标宋_GBK" w:eastAsia="方正小标宋_GBK"/>
          <w:b w:val="0"/>
          <w:bCs w:val="0"/>
          <w:spacing w:val="-14"/>
          <w:w w:val="42"/>
          <w:u w:val="none"/>
        </w:rPr>
      </w:pPr>
      <w:r>
        <w:rPr>
          <w:rFonts w:ascii="方正小标宋_GBK" w:eastAsia="方正小标宋_GBK"/>
          <w:b w:val="0"/>
          <w:bCs w:val="0"/>
          <w:sz w:val="20"/>
          <w:u w:val="none"/>
        </w:rPr>
        <w:pict>
          <v:line id="_x0000_s1027" o:spid="_x0000_s1027" o:spt="20" style="position:absolute;left:0pt;margin-left:221.1pt;margin-top:14.65pt;height:0pt;width:0pt;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b w:val="0"/>
          <w:bCs w:val="0"/>
          <w:spacing w:val="-14"/>
          <w:w w:val="42"/>
          <w:u w:val="none"/>
        </w:rPr>
      </w:pPr>
    </w:p>
    <w:p>
      <w:pPr>
        <w:spacing w:line="400" w:lineRule="exact"/>
        <w:jc w:val="center"/>
        <w:rPr>
          <w:rFonts w:ascii="方正小标宋_GBK" w:eastAsia="方正小标宋_GBK"/>
          <w:b w:val="0"/>
          <w:bCs w:val="0"/>
          <w:color w:val="FF0000"/>
          <w:spacing w:val="-14"/>
          <w:w w:val="50"/>
          <w:sz w:val="108"/>
          <w:szCs w:val="108"/>
          <w:u w:val="none"/>
        </w:rPr>
      </w:pPr>
    </w:p>
    <w:p>
      <w:pPr>
        <w:tabs>
          <w:tab w:val="left" w:pos="8690"/>
        </w:tabs>
        <w:spacing w:line="1180" w:lineRule="exact"/>
        <w:jc w:val="center"/>
        <w:rPr>
          <w:rFonts w:ascii="方正小标宋_GBK" w:eastAsia="方正小标宋_GBK"/>
          <w:b w:val="0"/>
          <w:bCs w:val="0"/>
          <w:color w:val="FF0000"/>
          <w:spacing w:val="-20"/>
          <w:w w:val="55"/>
          <w:sz w:val="108"/>
          <w:szCs w:val="108"/>
          <w:u w:val="none"/>
        </w:rPr>
      </w:pPr>
      <w:r>
        <w:rPr>
          <w:rFonts w:hint="eastAsia" w:ascii="方正小标宋_GBK" w:eastAsia="方正小标宋_GBK"/>
          <w:b w:val="0"/>
          <w:bCs w:val="0"/>
          <w:color w:val="FF0000"/>
          <w:spacing w:val="-20"/>
          <w:w w:val="55"/>
          <w:sz w:val="108"/>
          <w:szCs w:val="108"/>
          <w:u w:val="none"/>
        </w:rPr>
        <w:t>重庆市涪陵区增福镇人民政府文件</w:t>
      </w:r>
    </w:p>
    <w:p>
      <w:pPr>
        <w:spacing w:line="480" w:lineRule="exact"/>
        <w:jc w:val="center"/>
        <w:rPr>
          <w:rFonts w:ascii="FangSong_GB2312"/>
          <w:b w:val="0"/>
          <w:bCs w:val="0"/>
          <w:u w:val="none"/>
        </w:rPr>
      </w:pPr>
    </w:p>
    <w:p>
      <w:pPr>
        <w:tabs>
          <w:tab w:val="left" w:pos="316"/>
        </w:tabs>
        <w:spacing w:line="600" w:lineRule="exact"/>
        <w:jc w:val="center"/>
        <w:rPr>
          <w:rFonts w:ascii="方正仿宋_GBK" w:eastAsia="方正仿宋_GBK"/>
          <w:b w:val="0"/>
          <w:bCs w:val="0"/>
          <w:sz w:val="32"/>
          <w:szCs w:val="32"/>
          <w:u w:val="none"/>
        </w:rPr>
      </w:pPr>
      <w:r>
        <w:rPr>
          <w:rFonts w:hint="eastAsia" w:ascii="方正仿宋_GBK" w:eastAsia="方正仿宋_GBK"/>
          <w:b w:val="0"/>
          <w:bCs w:val="0"/>
          <w:sz w:val="32"/>
          <w:szCs w:val="32"/>
          <w:u w:val="none"/>
        </w:rPr>
        <w:t>涪增府发〔202</w:t>
      </w:r>
      <w:r>
        <w:rPr>
          <w:rFonts w:hint="default" w:ascii="方正仿宋_GBK" w:eastAsia="方正仿宋_GBK"/>
          <w:b w:val="0"/>
          <w:bCs w:val="0"/>
          <w:sz w:val="32"/>
          <w:szCs w:val="32"/>
          <w:u w:val="none"/>
          <w:lang w:val="en"/>
        </w:rPr>
        <w:t>3</w:t>
      </w:r>
      <w:r>
        <w:rPr>
          <w:rFonts w:hint="eastAsia" w:ascii="方正仿宋_GBK" w:eastAsia="方正仿宋_GBK"/>
          <w:b w:val="0"/>
          <w:bCs w:val="0"/>
          <w:sz w:val="32"/>
          <w:szCs w:val="32"/>
          <w:u w:val="none"/>
        </w:rPr>
        <w:t>〕</w:t>
      </w:r>
      <w:r>
        <w:rPr>
          <w:rFonts w:hint="eastAsia" w:ascii="方正仿宋_GBK" w:eastAsia="方正仿宋_GBK"/>
          <w:b w:val="0"/>
          <w:bCs w:val="0"/>
          <w:sz w:val="32"/>
          <w:szCs w:val="32"/>
          <w:u w:val="none"/>
          <w:lang w:val="en-US" w:eastAsia="zh-CN"/>
        </w:rPr>
        <w:t>52</w:t>
      </w:r>
      <w:r>
        <w:rPr>
          <w:rFonts w:hint="eastAsia" w:ascii="方正仿宋_GBK" w:eastAsia="方正仿宋_GBK"/>
          <w:b w:val="0"/>
          <w:bCs w:val="0"/>
          <w:sz w:val="32"/>
          <w:szCs w:val="32"/>
          <w:u w:val="none"/>
        </w:rPr>
        <w:t>号</w:t>
      </w:r>
    </w:p>
    <w:p>
      <w:pPr>
        <w:adjustRightInd w:val="0"/>
        <w:snapToGrid w:val="0"/>
        <w:spacing w:line="480" w:lineRule="exact"/>
        <w:ind w:firstLine="880" w:firstLineChars="200"/>
        <w:jc w:val="center"/>
        <w:rPr>
          <w:rFonts w:ascii="方正小标宋_GBK" w:hAnsi="方正小标宋_GBK" w:eastAsia="方正小标宋_GBK" w:cs="方正小标宋_GBK"/>
          <w:b w:val="0"/>
          <w:bCs w:val="0"/>
          <w:sz w:val="44"/>
          <w:szCs w:val="44"/>
          <w:u w:val="none"/>
        </w:rPr>
      </w:pPr>
      <w:r>
        <w:rPr>
          <w:rFonts w:ascii="方正小标宋_GBK" w:eastAsia="方正小标宋_GBK"/>
          <w:b w:val="0"/>
          <w:bCs w:val="0"/>
          <w:sz w:val="44"/>
          <w:u w:val="none"/>
        </w:rPr>
        <w:pict>
          <v:line id="_x0000_s1028" o:spid="_x0000_s1028" o:spt="20" style="position:absolute;left:0pt;margin-left:1.15pt;margin-top:4.6pt;height:0pt;width:442.2pt;mso-wrap-distance-bottom:0pt;mso-wrap-distance-left:9pt;mso-wrap-distance-right:9pt;mso-wrap-distance-top:0pt;z-index:251662336;mso-width-relative:page;mso-height-relative:page;" stroked="t" coordsize="21600,21600">
            <v:path arrowok="t"/>
            <v:fill focussize="0,0"/>
            <v:stroke weight="2.25pt" color="#FF0000"/>
            <v:imagedata o:title=""/>
            <o:lock v:ext="edit"/>
            <w10:wrap type="square"/>
          </v:line>
        </w:pict>
      </w:r>
    </w:p>
    <w:p>
      <w:pPr>
        <w:pStyle w:val="33"/>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u w:val="none"/>
        </w:rPr>
      </w:pPr>
    </w:p>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bookmarkStart w:id="0" w:name="_GoBack"/>
      <w:r>
        <w:rPr>
          <w:rFonts w:hint="eastAsia" w:ascii="方正小标宋_GBK" w:hAnsi="方正小标宋_GBK" w:eastAsia="方正小标宋_GBK" w:cs="方正小标宋_GBK"/>
          <w:b w:val="0"/>
          <w:bCs w:val="0"/>
          <w:sz w:val="44"/>
          <w:szCs w:val="44"/>
          <w:u w:val="none"/>
        </w:rPr>
        <w:t>重庆市涪陵区增福镇人民政府</w:t>
      </w:r>
    </w:p>
    <w:bookmarkEnd w:id="0"/>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关于进一步做好汛期防范溺水工作的通知</w:t>
      </w:r>
    </w:p>
    <w:p>
      <w:pPr>
        <w:pStyle w:val="29"/>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eastAsia="方正仿宋_GBK"/>
          <w:sz w:val="32"/>
          <w:szCs w:val="32"/>
        </w:rPr>
      </w:pPr>
    </w:p>
    <w:p>
      <w:pPr>
        <w:keepNext w:val="0"/>
        <w:keepLines w:val="0"/>
        <w:pageBreakBefore w:val="0"/>
        <w:widowControl w:val="0"/>
        <w:tabs>
          <w:tab w:val="left" w:pos="7020"/>
        </w:tabs>
        <w:kinsoku/>
        <w:wordWrap/>
        <w:overflowPunct/>
        <w:topLinePunct w:val="0"/>
        <w:bidi w:val="0"/>
        <w:snapToGrid w:val="0"/>
        <w:spacing w:line="560" w:lineRule="exact"/>
        <w:jc w:val="both"/>
        <w:textAlignment w:val="auto"/>
        <w:rPr>
          <w:rFonts w:eastAsia="方正仿宋_GBK"/>
          <w:color w:val="333333"/>
          <w:sz w:val="32"/>
          <w:szCs w:val="32"/>
        </w:rPr>
      </w:pPr>
      <w:r>
        <w:rPr>
          <w:rFonts w:hAnsi="方正仿宋_GBK" w:eastAsia="方正仿宋_GBK"/>
          <w:color w:val="333333"/>
          <w:sz w:val="32"/>
          <w:szCs w:val="32"/>
        </w:rPr>
        <w:t>各村民委员会，镇属</w:t>
      </w:r>
      <w:r>
        <w:rPr>
          <w:rFonts w:hint="eastAsia" w:hAnsi="方正仿宋_GBK" w:eastAsia="方正仿宋_GBK"/>
          <w:color w:val="333333"/>
          <w:sz w:val="32"/>
          <w:szCs w:val="32"/>
          <w:lang w:eastAsia="zh-CN"/>
        </w:rPr>
        <w:t>（</w:t>
      </w:r>
      <w:r>
        <w:rPr>
          <w:rFonts w:hint="eastAsia" w:hAnsi="方正仿宋_GBK" w:eastAsia="方正仿宋_GBK"/>
          <w:color w:val="333333"/>
          <w:sz w:val="32"/>
          <w:szCs w:val="32"/>
          <w:lang w:val="en-US" w:eastAsia="zh-CN"/>
        </w:rPr>
        <w:t>辖</w:t>
      </w:r>
      <w:r>
        <w:rPr>
          <w:rFonts w:hint="eastAsia" w:hAnsi="方正仿宋_GBK" w:eastAsia="方正仿宋_GBK"/>
          <w:color w:val="333333"/>
          <w:sz w:val="32"/>
          <w:szCs w:val="32"/>
          <w:lang w:eastAsia="zh-CN"/>
        </w:rPr>
        <w:t>）</w:t>
      </w:r>
      <w:r>
        <w:rPr>
          <w:rFonts w:hAnsi="方正仿宋_GBK" w:eastAsia="方正仿宋_GBK"/>
          <w:color w:val="333333"/>
          <w:sz w:val="32"/>
          <w:szCs w:val="32"/>
        </w:rPr>
        <w:t>各</w:t>
      </w:r>
      <w:r>
        <w:rPr>
          <w:rFonts w:hint="eastAsia" w:hAnsi="方正仿宋_GBK" w:eastAsia="方正仿宋_GBK"/>
          <w:color w:val="333333"/>
          <w:sz w:val="32"/>
          <w:szCs w:val="32"/>
          <w:lang w:val="en-US" w:eastAsia="zh-CN"/>
        </w:rPr>
        <w:t>单位</w:t>
      </w:r>
      <w:r>
        <w:rPr>
          <w:rFonts w:hAnsi="方正仿宋_GBK" w:eastAsia="方正仿宋_GBK"/>
          <w:color w:val="333333"/>
          <w:sz w:val="32"/>
          <w:szCs w:val="32"/>
        </w:rPr>
        <w:t>部门，镇辖各企事业单位：</w:t>
      </w:r>
    </w:p>
    <w:p>
      <w:pPr>
        <w:pStyle w:val="21"/>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eastAsia="方正仿宋_GBK"/>
          <w:color w:val="auto"/>
          <w:kern w:val="2"/>
          <w:sz w:val="32"/>
          <w:szCs w:val="32"/>
        </w:rPr>
      </w:pPr>
      <w:r>
        <w:rPr>
          <w:rFonts w:hint="default" w:ascii="Times New Roman" w:eastAsia="方正仿宋_GBK"/>
          <w:color w:val="auto"/>
          <w:kern w:val="2"/>
          <w:sz w:val="32"/>
          <w:szCs w:val="32"/>
        </w:rPr>
        <w:t>为深入贯彻落实习近平总书记</w:t>
      </w:r>
      <w:r>
        <w:rPr>
          <w:rFonts w:hint="eastAsia" w:ascii="Times New Roman" w:eastAsia="方正仿宋_GBK"/>
          <w:color w:val="auto"/>
          <w:kern w:val="2"/>
          <w:sz w:val="32"/>
          <w:szCs w:val="32"/>
          <w:lang w:val="en-US" w:eastAsia="zh-CN"/>
        </w:rPr>
        <w:t>关于做好当前汛期安全的</w:t>
      </w:r>
      <w:r>
        <w:rPr>
          <w:rFonts w:hint="default" w:ascii="Times New Roman" w:eastAsia="方正仿宋_GBK"/>
          <w:color w:val="auto"/>
          <w:kern w:val="2"/>
          <w:sz w:val="32"/>
          <w:szCs w:val="32"/>
        </w:rPr>
        <w:t>重要指示批示精神，坚持人民至上、生命至上，有效防范遏制溺水事故发生，切实保障群众生命安全，现就</w:t>
      </w:r>
      <w:r>
        <w:rPr>
          <w:rFonts w:hint="eastAsia" w:ascii="Times New Roman" w:eastAsia="方正仿宋_GBK"/>
          <w:color w:val="auto"/>
          <w:kern w:val="2"/>
          <w:sz w:val="32"/>
          <w:szCs w:val="32"/>
          <w:lang w:val="en-US" w:eastAsia="zh-CN"/>
        </w:rPr>
        <w:t>做好防溺水</w:t>
      </w:r>
      <w:r>
        <w:rPr>
          <w:rFonts w:hint="default" w:ascii="Times New Roman" w:eastAsia="方正仿宋_GBK"/>
          <w:color w:val="auto"/>
          <w:kern w:val="2"/>
          <w:sz w:val="32"/>
          <w:szCs w:val="32"/>
        </w:rPr>
        <w:t>有关工作通知如下。</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一、提高思想认识</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eastAsia="方正仿宋_GBK"/>
          <w:sz w:val="32"/>
          <w:szCs w:val="32"/>
        </w:rPr>
      </w:pPr>
      <w:r>
        <w:rPr>
          <w:rFonts w:hAnsi="方正仿宋_GBK" w:eastAsia="方正仿宋_GBK"/>
          <w:color w:val="333333"/>
          <w:sz w:val="32"/>
          <w:szCs w:val="32"/>
        </w:rPr>
        <w:t>镇</w:t>
      </w:r>
      <w:r>
        <w:rPr>
          <w:rFonts w:hint="eastAsia" w:hAnsi="方正仿宋_GBK" w:eastAsia="方正仿宋_GBK"/>
          <w:color w:val="333333"/>
          <w:sz w:val="32"/>
          <w:szCs w:val="32"/>
          <w:lang w:eastAsia="zh-CN"/>
        </w:rPr>
        <w:t>（</w:t>
      </w:r>
      <w:r>
        <w:rPr>
          <w:rFonts w:hint="eastAsia" w:hAnsi="方正仿宋_GBK" w:eastAsia="方正仿宋_GBK"/>
          <w:color w:val="333333"/>
          <w:sz w:val="32"/>
          <w:szCs w:val="32"/>
          <w:lang w:val="en-US" w:eastAsia="zh-CN"/>
        </w:rPr>
        <w:t>辖</w:t>
      </w:r>
      <w:r>
        <w:rPr>
          <w:rFonts w:hint="eastAsia" w:hAnsi="方正仿宋_GBK" w:eastAsia="方正仿宋_GBK"/>
          <w:color w:val="333333"/>
          <w:sz w:val="32"/>
          <w:szCs w:val="32"/>
          <w:lang w:eastAsia="zh-CN"/>
        </w:rPr>
        <w:t>）</w:t>
      </w:r>
      <w:r>
        <w:rPr>
          <w:rFonts w:hint="eastAsia" w:hAnsi="方正仿宋_GBK" w:eastAsia="方正仿宋_GBK"/>
          <w:color w:val="333333"/>
          <w:sz w:val="32"/>
          <w:szCs w:val="32"/>
          <w:lang w:val="en-US" w:eastAsia="zh-CN"/>
        </w:rPr>
        <w:t>各单位</w:t>
      </w:r>
      <w:r>
        <w:rPr>
          <w:rFonts w:eastAsia="方正仿宋_GBK"/>
          <w:sz w:val="32"/>
          <w:szCs w:val="32"/>
        </w:rPr>
        <w:t>、</w:t>
      </w:r>
      <w:r>
        <w:rPr>
          <w:rFonts w:hAnsi="方正仿宋_GBK" w:eastAsia="方正仿宋_GBK"/>
          <w:color w:val="333333"/>
          <w:sz w:val="32"/>
          <w:szCs w:val="32"/>
        </w:rPr>
        <w:t>各村民委员会</w:t>
      </w:r>
      <w:r>
        <w:rPr>
          <w:rFonts w:eastAsia="方正仿宋_GBK"/>
          <w:sz w:val="32"/>
          <w:szCs w:val="32"/>
        </w:rPr>
        <w:t>应充分认识当前预防溺水工作面临的严峻形势，以高度的政治责任感，把汛期防范溺水作为重要任务纳入工作议事日程；把保障群众生命安全作为重中之重，主动担当，以减少溺水事故为目标，多措并举，突出重点，创新方法，坚决维护群众生命安全和社会和谐稳定。</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二、强化工作措施</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eastAsia="方正仿宋_GBK"/>
          <w:sz w:val="32"/>
          <w:szCs w:val="32"/>
        </w:rPr>
      </w:pPr>
      <w:r>
        <w:rPr>
          <w:rFonts w:hint="eastAsia" w:ascii="方正楷体_GBK" w:hAnsi="方正楷体_GBK" w:eastAsia="方正楷体_GBK" w:cs="方正楷体_GBK"/>
          <w:sz w:val="32"/>
          <w:szCs w:val="32"/>
        </w:rPr>
        <w:t>（一）加强隐患排查。</w:t>
      </w:r>
      <w:r>
        <w:rPr>
          <w:rFonts w:eastAsia="方正仿宋_GBK"/>
          <w:sz w:val="32"/>
          <w:szCs w:val="32"/>
        </w:rPr>
        <w:t>各责任单位立即对辖区内的河流、水库、鱼塘、山坪塘、蓄水池、试验田、场镇集水区域，特别是可能发生溺水事故的水域，逐一进行摸排，摸清权属主体、水域深浅和警示标志、救援设施配置等情况，评估风险等级，建立水域台账，落实防范措施。重大风险隐患要及时整改到位，整改责任要落实到单位和个人，做到排查一处、防范一处、整改一处。镇教管中心应督促辖区内各学校主动开展校园及周边水域的安全隐患排查，及时开展处置。</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eastAsia="方正仿宋_GBK"/>
          <w:sz w:val="32"/>
          <w:szCs w:val="32"/>
        </w:rPr>
      </w:pPr>
      <w:r>
        <w:rPr>
          <w:rFonts w:hint="eastAsia" w:ascii="方正楷体_GBK" w:hAnsi="方正楷体_GBK" w:eastAsia="方正楷体_GBK" w:cs="方正楷体_GBK"/>
          <w:sz w:val="32"/>
          <w:szCs w:val="32"/>
        </w:rPr>
        <w:t>（二）加强巡查管控。</w:t>
      </w:r>
      <w:r>
        <w:rPr>
          <w:rFonts w:eastAsia="方正仿宋_GBK"/>
          <w:sz w:val="32"/>
          <w:szCs w:val="32"/>
        </w:rPr>
        <w:t>镇级河长、村（社区）级河长组织村（社区）党员干部、网格员、驻村（社区）辅警、学生家长、巡（护）河员、保洁员、志愿者和水域承包人、责任人开展常态化巡查；水利工程安全责任人对所辖水利工程开展常态化巡查，特别对水库大坝、溢洪道、放水涵洞等要安排专职人员巡逻看护。重点针对午后、傍晚等游泳高峰时段，加强对易发生危险的水域的巡逻管控，坚决制止未成年人私自下水游泳玩耍。水库、山坪塘等有防洪保安任务的蓄水工程要加强水库（水电站）调度泄放水管理，编制泄洪预警方案，落实责任，提前做好预警通知、督促提醒工作，工程泄洪前要安全撤离下游河道内人员，确保不因开闸放水造成人员伤亡。有条件的责任单位应充分利用视频监控、自动报警等信息化手段开展实时监控。</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eastAsia="方正仿宋_GBK"/>
          <w:sz w:val="32"/>
          <w:szCs w:val="32"/>
        </w:rPr>
      </w:pPr>
      <w:r>
        <w:rPr>
          <w:rFonts w:hint="eastAsia" w:ascii="方正楷体_GBK" w:hAnsi="方正楷体_GBK" w:eastAsia="方正楷体_GBK" w:cs="方正楷体_GBK"/>
          <w:sz w:val="32"/>
          <w:szCs w:val="32"/>
        </w:rPr>
        <w:t>（三）加强警示防护。</w:t>
      </w:r>
      <w:r>
        <w:rPr>
          <w:rFonts w:eastAsia="方正仿宋_GBK"/>
          <w:sz w:val="32"/>
          <w:szCs w:val="32"/>
        </w:rPr>
        <w:t>各水域管理责任单位和责任人，因地制宜在水域周边设置安全隔离带、防护栏、警示标志、标牌，落实一个警示牌、一个救生圈、一根救生绳、一根救生杆“四个一”建设。</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eastAsia="方正仿宋_GBK"/>
          <w:sz w:val="32"/>
          <w:szCs w:val="32"/>
        </w:rPr>
      </w:pPr>
      <w:r>
        <w:rPr>
          <w:rFonts w:hint="eastAsia" w:ascii="方正楷体_GBK" w:hAnsi="方正楷体_GBK" w:eastAsia="方正楷体_GBK" w:cs="方正楷体_GBK"/>
          <w:sz w:val="32"/>
          <w:szCs w:val="32"/>
        </w:rPr>
        <w:t>（四）加强宣传教育。</w:t>
      </w:r>
      <w:r>
        <w:rPr>
          <w:rFonts w:eastAsia="方正仿宋_GBK"/>
          <w:sz w:val="32"/>
          <w:szCs w:val="32"/>
        </w:rPr>
        <w:t>各责任单位要通过各类媒介宣传、讲解防范溺水和救援知识；教育、应急、公安、民政、水利、农业农村、村镇建设等部门深入学校、村（社区）开展宣传教育，通过在学校、村（社区）、主要交通路口、周边水域、人员密集场所悬挂标语，设置防范溺水宣传板报（墙报）、警示标牌，利用节假日开展高频次、全覆盖防范溺水知识宣传等方式强化教育引导。</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三、增强社会防范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方正仿宋_GBK"/>
          <w:sz w:val="32"/>
          <w:szCs w:val="32"/>
        </w:rPr>
      </w:pPr>
      <w:r>
        <w:rPr>
          <w:rFonts w:eastAsia="方正仿宋_GBK"/>
          <w:sz w:val="32"/>
          <w:szCs w:val="32"/>
        </w:rPr>
        <w:t>镇妇联、团委等有关部门应积极动员巾帼护河员、河小青、</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eastAsia="方正仿宋_GBK"/>
          <w:sz w:val="32"/>
          <w:szCs w:val="32"/>
          <w:lang w:eastAsia="zh-CN"/>
        </w:rPr>
      </w:pPr>
      <w:r>
        <w:rPr>
          <w:rFonts w:eastAsia="方正仿宋_GBK"/>
          <w:sz w:val="32"/>
          <w:szCs w:val="32"/>
        </w:rPr>
        <w:t>民间河长、企业河长志愿者、河长制社会监督员、河库警长等力量，配合教育部门和各村（社区）组织开展防溺水主题宣教活动，切实增强群众、学生的安全意识和自护自救能力</w:t>
      </w:r>
      <w:r>
        <w:rPr>
          <w:rFonts w:hint="eastAsia" w:eastAsia="方正仿宋_GBK"/>
          <w:sz w:val="32"/>
          <w:szCs w:val="32"/>
          <w:lang w:eastAsia="zh-CN"/>
        </w:rPr>
        <w:t>。</w:t>
      </w:r>
    </w:p>
    <w:p>
      <w:pPr>
        <w:adjustRightInd w:val="0"/>
        <w:snapToGrid w:val="0"/>
        <w:spacing w:line="560" w:lineRule="exact"/>
        <w:ind w:firstLine="640" w:firstLineChars="200"/>
        <w:jc w:val="left"/>
        <w:rPr>
          <w:rFonts w:ascii="方正仿宋_GBK" w:hAnsi="华文仿宋" w:eastAsia="方正仿宋_GBK" w:cs="方正仿宋_GBK"/>
          <w:kern w:val="0"/>
          <w:sz w:val="32"/>
          <w:szCs w:val="32"/>
        </w:rPr>
      </w:pPr>
    </w:p>
    <w:p>
      <w:pPr>
        <w:tabs>
          <w:tab w:val="left" w:pos="7938"/>
          <w:tab w:val="left" w:pos="8222"/>
        </w:tabs>
        <w:adjustRightInd w:val="0"/>
        <w:snapToGrid w:val="0"/>
        <w:spacing w:line="560" w:lineRule="exact"/>
        <w:rPr>
          <w:rFonts w:hint="eastAsia" w:ascii="Times New Roman" w:hAnsi="Times New Roman" w:eastAsia="方正仿宋_GBK" w:cs="宋体"/>
          <w:color w:val="000000"/>
          <w:kern w:val="0"/>
          <w:sz w:val="32"/>
          <w:szCs w:val="32"/>
        </w:rPr>
      </w:pPr>
    </w:p>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重庆市涪陵区增福镇人民政府    </w:t>
      </w: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2023年7月11日 </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（此件公开发布）</w:t>
      </w: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ind w:left="0" w:leftChars="0" w:firstLine="0" w:firstLineChars="0"/>
        <w:rPr>
          <w:rFonts w:hint="eastAsia"/>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lang w:val="en-US" w:eastAsia="zh-CN"/>
        </w:rPr>
      </w:pPr>
    </w:p>
    <w:p>
      <w:pPr>
        <w:pStyle w:val="2"/>
        <w:ind w:left="0" w:leftChars="0" w:firstLine="0" w:firstLineChars="0"/>
        <w:rPr>
          <w:rFonts w:hint="eastAsia"/>
          <w:lang w:val="en-US" w:eastAsia="zh-CN"/>
        </w:rPr>
      </w:pPr>
    </w:p>
    <w:p>
      <w:pPr>
        <w:spacing w:line="560" w:lineRule="exact"/>
        <w:ind w:firstLine="280" w:firstLineChars="100"/>
        <w:rPr>
          <w:rFonts w:ascii="方正仿宋_GBK" w:eastAsia="方正仿宋_GBK"/>
          <w:b w:val="0"/>
          <w:bCs w:val="0"/>
          <w:color w:val="000000"/>
          <w:sz w:val="28"/>
          <w:szCs w:val="28"/>
          <w:u w:val="none"/>
        </w:rPr>
      </w:pPr>
      <w:r>
        <w:rPr>
          <w:rFonts w:ascii="方正仿宋_GBK" w:eastAsia="方正仿宋_GBK"/>
          <w:b w:val="0"/>
          <w:bCs w:val="0"/>
          <w:sz w:val="28"/>
          <w:szCs w:val="28"/>
          <w:u w:val="none"/>
        </w:rPr>
        <w:pict>
          <v:line id="直线 19" o:spid="_x0000_s1106" o:spt="20" style="position:absolute;left:0pt;margin-left:0pt;margin-top:1.6pt;height:0.05pt;width:441pt;z-index:251664384;mso-width-relative:page;mso-height-relative:page;" coordsize="21600,21600">
            <v:path arrowok="t"/>
            <v:fill focussize="0,0"/>
            <v:stroke/>
            <v:imagedata o:title=""/>
            <o:lock v:ext="edit"/>
          </v:line>
        </w:pict>
      </w:r>
      <w:r>
        <w:rPr>
          <w:rFonts w:ascii="方正仿宋_GBK" w:eastAsia="方正仿宋_GBK"/>
          <w:b w:val="0"/>
          <w:bCs w:val="0"/>
          <w:sz w:val="28"/>
          <w:szCs w:val="28"/>
          <w:u w:val="none"/>
        </w:rPr>
        <w:pict>
          <v:line id="直线 18" o:spid="_x0000_s1105" o:spt="20" style="position:absolute;left:0pt;margin-left:0pt;margin-top:30.1pt;height:0.05pt;width:441pt;z-index:251663360;mso-width-relative:page;mso-height-relative:page;" coordsize="21600,21600">
            <v:path arrowok="t"/>
            <v:fill focussize="0,0"/>
            <v:stroke/>
            <v:imagedata o:title=""/>
            <o:lock v:ext="edit"/>
          </v:line>
        </w:pict>
      </w:r>
      <w:r>
        <w:rPr>
          <w:rFonts w:hint="eastAsia" w:ascii="方正仿宋_GBK" w:eastAsia="方正仿宋_GBK"/>
          <w:b w:val="0"/>
          <w:bCs w:val="0"/>
          <w:color w:val="000000"/>
          <w:sz w:val="28"/>
          <w:szCs w:val="28"/>
          <w:u w:val="none"/>
        </w:rPr>
        <w:t xml:space="preserve">重庆市涪陵区增福镇党政办公室  </w:t>
      </w:r>
      <w:r>
        <w:rPr>
          <w:rFonts w:hint="eastAsia" w:ascii="方正仿宋_GBK" w:eastAsia="方正仿宋_GBK"/>
          <w:b w:val="0"/>
          <w:bCs w:val="0"/>
          <w:color w:val="000000"/>
          <w:sz w:val="28"/>
          <w:szCs w:val="28"/>
          <w:u w:val="none"/>
          <w:lang w:val="en-US" w:eastAsia="zh-CN"/>
        </w:rPr>
        <w:t xml:space="preserve"> </w:t>
      </w:r>
      <w:r>
        <w:rPr>
          <w:rFonts w:hint="eastAsia" w:ascii="方正仿宋_GBK" w:eastAsia="方正仿宋_GBK"/>
          <w:b w:val="0"/>
          <w:bCs w:val="0"/>
          <w:color w:val="000000"/>
          <w:sz w:val="28"/>
          <w:szCs w:val="28"/>
          <w:u w:val="none"/>
        </w:rPr>
        <w:t xml:space="preserve">         </w:t>
      </w:r>
      <w:r>
        <w:rPr>
          <w:rFonts w:hint="eastAsia" w:ascii="方正仿宋_GBK" w:eastAsia="方正仿宋_GBK"/>
          <w:b w:val="0"/>
          <w:bCs w:val="0"/>
          <w:color w:val="000000"/>
          <w:sz w:val="28"/>
          <w:szCs w:val="28"/>
          <w:u w:val="none"/>
          <w:lang w:val="en-US" w:eastAsia="zh-CN"/>
        </w:rPr>
        <w:t xml:space="preserve"> </w:t>
      </w:r>
      <w:r>
        <w:rPr>
          <w:rFonts w:hint="eastAsia" w:ascii="方正仿宋_GBK" w:eastAsia="方正仿宋_GBK"/>
          <w:b w:val="0"/>
          <w:bCs w:val="0"/>
          <w:color w:val="000000"/>
          <w:sz w:val="28"/>
          <w:szCs w:val="28"/>
          <w:u w:val="none"/>
        </w:rPr>
        <w:t>202</w:t>
      </w:r>
      <w:r>
        <w:rPr>
          <w:rFonts w:hint="default" w:ascii="方正仿宋_GBK" w:eastAsia="方正仿宋_GBK"/>
          <w:b w:val="0"/>
          <w:bCs w:val="0"/>
          <w:color w:val="000000"/>
          <w:sz w:val="28"/>
          <w:szCs w:val="28"/>
          <w:u w:val="none"/>
          <w:lang w:val="en"/>
        </w:rPr>
        <w:t>3</w:t>
      </w:r>
      <w:r>
        <w:rPr>
          <w:rFonts w:hint="eastAsia" w:ascii="方正仿宋_GBK" w:eastAsia="方正仿宋_GBK"/>
          <w:b w:val="0"/>
          <w:bCs w:val="0"/>
          <w:color w:val="000000"/>
          <w:sz w:val="28"/>
          <w:szCs w:val="28"/>
          <w:u w:val="none"/>
        </w:rPr>
        <w:t>年</w:t>
      </w:r>
      <w:r>
        <w:rPr>
          <w:rFonts w:hint="eastAsia" w:ascii="方正仿宋_GBK" w:eastAsia="方正仿宋_GBK"/>
          <w:b w:val="0"/>
          <w:bCs w:val="0"/>
          <w:color w:val="000000"/>
          <w:sz w:val="28"/>
          <w:szCs w:val="28"/>
          <w:u w:val="none"/>
          <w:lang w:val="en-US" w:eastAsia="zh-CN"/>
        </w:rPr>
        <w:t>7</w:t>
      </w:r>
      <w:r>
        <w:rPr>
          <w:rFonts w:hint="eastAsia" w:ascii="方正仿宋_GBK" w:eastAsia="方正仿宋_GBK"/>
          <w:b w:val="0"/>
          <w:bCs w:val="0"/>
          <w:color w:val="000000"/>
          <w:sz w:val="28"/>
          <w:szCs w:val="28"/>
          <w:u w:val="none"/>
        </w:rPr>
        <w:t>月</w:t>
      </w:r>
      <w:r>
        <w:rPr>
          <w:rFonts w:hint="eastAsia" w:ascii="方正仿宋_GBK" w:eastAsia="方正仿宋_GBK"/>
          <w:b w:val="0"/>
          <w:bCs w:val="0"/>
          <w:color w:val="000000"/>
          <w:sz w:val="28"/>
          <w:szCs w:val="28"/>
          <w:u w:val="none"/>
          <w:lang w:val="en-US" w:eastAsia="zh-CN"/>
        </w:rPr>
        <w:t>11</w:t>
      </w:r>
      <w:r>
        <w:rPr>
          <w:rFonts w:hint="eastAsia" w:ascii="方正仿宋_GBK" w:eastAsia="方正仿宋_GBK"/>
          <w:b w:val="0"/>
          <w:bCs w:val="0"/>
          <w:color w:val="000000"/>
          <w:sz w:val="28"/>
          <w:szCs w:val="28"/>
          <w:u w:val="none"/>
        </w:rPr>
        <w:t>日印发</w:t>
      </w:r>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2" o:spid="_x0000_s2052"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3" o:spid="_x0000_s2053"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2D645-158C-46C4-99AC-F0B7F180C202}" w:val="OSampMBXR9s4xTtPQ0lAiq2JGFdND1bujUCIKgv7+o/rcEhyz=WL35Vek8w6nHYZf"/>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42E8DA-17D6-4091-9917-8BB023DE8480}" w:val="OSampMBXR9s4xTtPQ0lAiq2JGFdND1bujUCIKgv7+o/rcEhyz=WL35Vek8w6nHYZf"/>
    <w:docVar w:name="{066E5479-63B1-40DD-B420-6FCCB82374F5}" w:val="lpaKXUeMAHjoRvrfWxd8Zq7N1Q=S+JEFc6gkTCzBOwVYuI29Gth4PysnL0Dbmi5/3"/>
    <w:docVar w:name="{077C6D9A-19C1-4E02-BA47-3B8D735C4A1F}" w:val="lpaKXUeMAHjoRvrfWxd8Zq7N1Q=S+JEFc6gkTCzBOwVYuI29Gth4PysnL0Dbmi5/3"/>
    <w:docVar w:name="{07FBA20A-38F4-4E1B-8A33-65E208063C9C}" w:val="lpaKXUeMAHjoRvrfWxd8Zq7N1Q=S+JEFc6gkTCzBOwVYuI29Gth4PysnL0Dbmi5/3"/>
    <w:docVar w:name="{0A29E5C4-C303-4A65-A118-C28AD48C0901}" w:val="OSampMBXR9s4xTtPQ0lAiq2JGFdND1bujUCIKgv7+o/rcEhyz=WL35Vek8w6nHYZf"/>
    <w:docVar w:name="{0AAD3F1F-DBE8-46BC-B927-64CE18CA5121}" w:val="OSampMBXR9s4xTtPQ0lAiq2JGFdND1bujUCIKgv7+o/rcEhyz=WL35Vek8w6nHYZf"/>
    <w:docVar w:name="{0BD98114-397D-45A5-BBD3-A34CC0542E02}" w:val="lpaKXUeMAHjoRvrfWxd8Zq7N1Q=S+JEFc6gkTCzBOwVYuI29Gth4PysnL0Dbmi5/3"/>
    <w:docVar w:name="{0C6B0B09-19CC-44E2-ADB1-9B135658D707}" w:val="lpaKXUeMAHjoRvrfWxd8Zq7N1Q=S+JEFc6gkTCzBOwVYuI29Gth4PysnL0Dbmi5/3"/>
    <w:docVar w:name="{0CE3C42C-4D8F-435B-A6F8-95E69E7A0BB4}" w:val="OSampMBXR9s4xTtPQ0lAiq2JGFdND1bujUCIKgv7+o/rcEhyz=WL35Vek8w6nHYZf"/>
    <w:docVar w:name="{0D838A84-14B7-4F05-92E8-A3247104F65A}" w:val="lpaKXUeMAHjoRvrfWxd8Zq7N1Q=S+JEFc6gkTCzBOwVYuI29Gth4PysnL0Dbmi5/3"/>
    <w:docVar w:name="{0F3A1634-2F69-46F8-9002-F07CCA61A466}" w:val="lpaKXUeMAHjoRvrfWxd8Zq7N1Q=S+JEFc6gkTCzBOwVYuI29Gth4PysnL0Dbmi5/3"/>
    <w:docVar w:name="{1034ABB7-CC09-4FD4-9863-009A16D984EB}" w:val="lpaKXUeMAHjoRvrfWxd8Zq7N1Q=S+JEFc6gkTCzBOwVYuI29Gth4PysnL0Dbmi5/3"/>
    <w:docVar w:name="{11C1B20A-621B-4A10-8456-6CF6F2BE5FEF}" w:val="lpaKXUeMAHjoRvrfWxd8Zq7N1Q=S+JEFc6gkTCzBOwVYuI29Gth4PysnL0Dbmi5/3"/>
    <w:docVar w:name="{120F89AF-4B10-4327-8CE6-014AB3D47865}" w:val="lpaKXUeMAHjoRvrfWxd8Zq7N1Q=S+JEFc6gkTCzBOwVYuI29Gth4PysnL0Dbmi5/3"/>
    <w:docVar w:name="{12A7519E-3DD6-4B4A-B32C-B5BD9C98D98C}" w:val="lpaKXUeMAHjoRvrfWxd8Zq7N1Q=S+JEFc6gkTCzBOwVYuI29Gth4PysnL0Dbmi5/3"/>
    <w:docVar w:name="{144DFB37-B569-4494-8951-2F4A3B279B09}" w:val="lpaKXUeMAHjoRvrfWxd8Zq7N1Q=S+JEFc6gkTCzBOwVYuI29Gth4PysnL0Dbmi5/3"/>
    <w:docVar w:name="{163D1A68-94BA-441A-8541-9690AEFFDBA4}" w:val="OSampMBXR9s4xTtPQ0lAiq2JGFdND1bujUCIKgv7+o/rcEhyz=WL35Vek8w6nHYZf"/>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66C3D-CE94-4DB5-8083-9B9823F5E18E}" w:val="OSampMBXR9s4xTtPQ0lAiq2JGFdND1bujUCIKgv7+o/rcEhyz=WL35Vek8w6nHYZf"/>
    <w:docVar w:name="{23FA50B1-760F-4218-A768-1E9CD124D75A}" w:val="lpaKXUeMAHjoRvrfWxd8Zq7N1Q=S+JEFc6gkTCzBOwVYuI29Gth4PysnL0Dbmi5/3"/>
    <w:docVar w:name="{2486003D-BED6-48C0-BB8D-7B86D6D69042}" w:val="OSampMBXR9s4xTtPQ0lAiq2JGFdND1bujUCIKgv7+o/rcEhyz=WL35Vek8w6nHYZf"/>
    <w:docVar w:name="{2513872D-0FDA-43D2-99FC-047A8B5650AF}" w:val="lpaKXUeMAHjoRvrfWxd8Zq7N1Q=S+JEFc6gkTCzBOwVYuI29Gth4PysnL0Dbmi5/3"/>
    <w:docVar w:name="{28F01C20-ED65-4935-9CE3-566D5DA1773B}" w:val="lpaKXUeMAHjoRvrfWxd8Zq7N1Q=S+JEFc6gkTCzBOwVYuI29Gth4PysnL0Dbmi5/3"/>
    <w:docVar w:name="{2A03070F-F4A5-490F-AEC2-0D7912076FC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2FF60F81-E520-48B9-BD3C-9983D241A87B}"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5840208-68B5-4C3A-957D-DD50B7359612}" w:val="OSampMBXR9s4xTtPQ0lAiq2JGFdND1bujUCIKgv7+o/rcEhyz=WL35Vek8w6nHYZf"/>
    <w:docVar w:name="{36253E64-78C3-4DC8-BE82-B6EF5FF5F8AC}" w:val="lpaKXUeMAHjoRvrfWxd8Zq7N1Q=S+JEFc6gkTCzBOwVYuI29Gth4PysnL0Dbmi5/3"/>
    <w:docVar w:name="{36AFAF11-2D76-4A1A-9E07-45AAAA035B24}" w:val="lpaKXUeMAHjoRvrfWxd8Zq7N1Q=S+JEFc6gkTCzBOwVYuI29Gth4PysnL0Dbmi5/3"/>
    <w:docVar w:name="{383A3923-A7BE-44A2-A6D6-93B75829B428}" w:val="lpaKXUeMAHjoRvrfWxd8Zq7N1Q=S+JEFc6gkTCzBOwVYuI29Gth4PysnL0Dbmi5/3"/>
    <w:docVar w:name="{39999837-6B40-4F56-A93E-72E825CFBF29}"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01D6FE-57F2-4DF6-A6F3-9BED6BFBF20E}" w:val="OSampMBXR9s4xTtPQ0lAiq2JGFdND1bujUCIKgv7+o/rcEhyz=WL35Vek8w6nHYZf"/>
    <w:docVar w:name="{3E100D93-A9CD-4488-883F-D0CF6C99CF10}" w:val="lpaKXUeMAHjoRvrfWxd8Zq7N1Q=S+JEFc6gkTCzBOwVYuI29Gth4PysnL0Dbmi5/3"/>
    <w:docVar w:name="{3F50B00E-8805-4FA0-AA85-8AF1E82EB88C}" w:val="lpaKXUeMAHjoRvrfWxd8Zq7N1Q=S+JEFc6gkTCzBOwVYuI29Gth4PysnL0Dbmi5/3"/>
    <w:docVar w:name="{405878B1-824C-4BF3-A66F-2BD7971F5AF3}" w:val="lpaKXUeMAHjoRvrfWxd8Zq7N1Q=S+JEFc6gkTCzBOwVYuI29Gth4PysnL0Dbmi5/3"/>
    <w:docVar w:name="{41179BBE-F6C0-452A-B7B3-1E37F252678D}" w:val="OSampMBXR9s4xTtPQ0lAiq2JGFdND1bujUCIKgv7+o/rcEhyz=WL35Vek8w6nHYZf"/>
    <w:docVar w:name="{42B4B6A7-6340-4DBF-BD90-C0EDDBD7EFF5}" w:val="lpaKXUeMAHjoRvrfWxd8Zq7N1Q=S+JEFc6gkTCzBOwVYuI29Gth4PysnL0Dbmi5/3"/>
    <w:docVar w:name="{43CDF56F-C18D-4022-8D54-F9490D4B8A6D}" w:val="lpaKXUeMAHjoRvrfWxd8Zq7N1Q=S+JEFc6gkTCzBOwVYuI29Gth4PysnL0Dbmi5/3"/>
    <w:docVar w:name="{48822A65-4A30-41B1-969A-571E19FB97ED}" w:val="lpaKXUeMAHjoRvrfWxd8Zq7N1Q=S+JEFc6gkTCzBOwVYuI29Gth4PysnL0Dbmi5/3"/>
    <w:docVar w:name="{49B96189-6623-443E-AE65-4C7803BB2FB2}" w:val="lpaKXUeMAHjoRvrfWxd8Zq7N1Q=S+JEFc6gkTCzBOwVYuI29Gth4PysnL0Dbmi5/3"/>
    <w:docVar w:name="{4FF1F895-6A45-41CB-B69B-8295EF5D9D4B}" w:val="lpaKXUeMAHjoRvrfWxd8Zq7N1Q=S+JEFc6gkTCzBOwVYuI29Gth4PysnL0Dbmi5/3"/>
    <w:docVar w:name="{507954C9-5ACF-4E76-A1A5-704777AB0A9D}" w:val="OSampMBXR9s4xTtPQ0lAiq2JGFdND1bujUCIKgv7+o/rcEhyz=WL35Vek8w6nHYZf"/>
    <w:docVar w:name="{524C3964-8D4F-463A-A687-7F36C3A543A0}" w:val="lpaKXUeMAHjoRvrfWxd8Zq7N1Q=S+JEFc6gkTCzBOwVYuI29Gth4PysnL0Dbmi5/3"/>
    <w:docVar w:name="{56388691-2869-45A5-BC40-03E9B365439E}"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AA0A3E4-0C34-4941-A33B-5E9A7473D454}" w:val="lpaKXUeMAHjoRvrfWxd8Zq7N1Q=S+JEFc6gkTCzBOwVYuI29Gth4PysnL0Dbmi5/3"/>
    <w:docVar w:name="{5AEEDBD8-6729-4EE9-BB4D-7E03D0A615B1}" w:val="OSampMBXR9s4xTtPQ0lAiq2JGFdND1bujUCIKgv7+o/rcEhyz=WL35Vek8w6nHYZf"/>
    <w:docVar w:name="{5D693339-3018-4420-99AE-107AADFCBF3D}" w:val="OSampMBXR9s4xTtPQ0lAiq2JGFdND1bujUCIKgv7+o/rcEhyz=WL35Vek8w6nHYZf"/>
    <w:docVar w:name="{5D844D80-F766-44D2-AC9C-D183775EDDA6}" w:val="lpaKXUeMAHjoRvrfWxd8Zq7N1Q=S+JEFc6gkTCzBOwVYuI29Gth4PysnL0Dbmi5/3"/>
    <w:docVar w:name="{5ECA58F3-9789-4634-A539-A3C188D95F47}" w:val="OSampMBXR9s4xTtPQ0lAiq2JGFdND1bujUCIKgv7+o/rcEhyz=WL35Vek8w6nHYZf"/>
    <w:docVar w:name="{61E5CBB9-4D5B-4C7B-AE42-C52432568618}" w:val="lpaKXUeMAHjoRvrfWxd8Zq7N1Q=S+JEFc6gkTCzBOwVYuI29Gth4PysnL0Dbmi5/3"/>
    <w:docVar w:name="{623757E2-FE8F-4AFC-8719-296335F9E3E7}" w:val="lpaKXUeMAHjoRvrfWxd8Zq7N1Q=S+JEFc6gkTCzBOwVYuI29Gth4PysnL0Dbmi5/3"/>
    <w:docVar w:name="{636A3034-B35E-49EB-9051-8767264CC679}" w:val="lpaKXUeMAHjoRvrfWxd8Zq7N1Q=S+JEFc6gkTCzBOwVYuI29Gth4PysnL0Dbmi5/3"/>
    <w:docVar w:name="{652C6FED-6FD3-4AA8-BF7C-1EA9CF048E16}" w:val="OSampMBXR9s4xTtPQ0lAiq2JGFdND1bujUCIKgv7+o/rcEhyz=WL35Vek8w6nHYZf"/>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BF35D8F-3F23-4041-8A58-24044E74FFBA}"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5A2ACD-D75F-47C4-A6A1-E3FFC893BD0B}" w:val="OSampMBXR9s4xTtPQ0lAiq2JGFdND1bujUCIKgv7+o/rcEhyz=WL35Vek8w6nHYZf"/>
    <w:docVar w:name="{70820EBD-5F4A-4181-A1A8-F3E875DF72D0}" w:val="OSampMBXR9s4xTtPQ0lAiq2JGFdND1bujUCIKgv7+o/rcEhyz=WL35Vek8w6nHYZf"/>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7678090-3FA4-42EF-B20A-AED420653C76}" w:val="OSampMBXR9s4xTtPQ0lAiq2JGFdND1bujUCIKgv7+o/rcEhyz=WL35Vek8w6nHYZf"/>
    <w:docVar w:name="{779378E4-CC57-4A33-ABBB-9665F421CA32}" w:val="OSampMBXR9s4xTtPQ0lAiq2JGFdND1bujUCIKgv7+o/rcEhyz=WL35Vek8w6nHYZf"/>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7E92DE45-C714-4DDC-8FD0-435A06367EB5}" w:val="OSampMBXR9s4xTtPQ0lAiq2JGFdND1bujUCIKgv7+o/rcEhyz=WL35Vek8w6nHYZf"/>
    <w:docVar w:name="{7FE738C1-B2BD-435F-B1F3-B09A6D5FE852}" w:val="lpaKXUeMAHjoRvrfWxd8Zq7N1Q=S+JEFc6gkTCzBOwVYuI29Gth4PysnL0Dbmi5/3"/>
    <w:docVar w:name="{8080FCE9-5DF3-4A0C-9D4D-E8E1A1E5E3CD}" w:val="OSampMBXR9s4xTtPQ0lAiq2JGFdND1bujUCIKgv7+o/rcEhyz=WL35Vek8w6nHYZf"/>
    <w:docVar w:name="{80F0D727-905B-4686-B41B-AB5DE6400724}" w:val="lpaKXUeMAHjoRvrfWxd8Zq7N1Q=S+JEFc6gkTCzBOwVYuI29Gth4PysnL0Dbmi5/3"/>
    <w:docVar w:name="{811248A2-A310-499D-9853-B04BFA15C259}"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70DABB1-E934-4BDB-BC55-B905FCC30746}"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A6E1AC6-2FC2-47C0-BB2F-C4AC269909AC}" w:val="OSampMBXR9s4xTtPQ0lAiq2JGFdND1bujUCIKgv7+o/rcEhyz=WL35Vek8w6nHYZf"/>
    <w:docVar w:name="{8B5B4CCB-0923-45C0-B993-4389BE57D61A}" w:val="lpaKXUeMAHjoRvrfWxd8Zq7N1Q=S+JEFc6gkTCzBOwVYuI29Gth4PysnL0Dbmi5/3"/>
    <w:docVar w:name="{8B9B08F0-E18F-483E-9289-2B79027C4494}" w:val="lpaKXUeMAHjoRvrfWxd8Zq7N1Q=S+JEFc6gkTCzBOwVYuI29Gth4PysnL0Dbmi5/3"/>
    <w:docVar w:name="{8C1181D5-DFDF-4516-AA84-F1CEEF3135D3}" w:val="lpaKXUeMAHjoRvrfWxd8Zq7N1Q=S+JEFc6gkTCzBOwVYuI29Gth4PysnL0Dbmi5/3"/>
    <w:docVar w:name="{8E5E24C7-9869-4633-9AFB-B481F71DC492}" w:val="lpaKXUeMAHjoRvrfWxd8Zq7N1Q=S+JEFc6gkTCzBOwVYuI29Gth4PysnL0Dbmi5/3"/>
    <w:docVar w:name="{8FB5BEAB-EECA-4D14-B9B9-BD1AA3CD26EE}" w:val="OSampMBXR9s4xTtPQ0lAiq2JGFdND1bujUCIKgv7+o/rcEhyz=WL35Vek8w6nHYZf"/>
    <w:docVar w:name="{8FFF4016-0F0F-489B-92A3-C9521B0A278B}" w:val="lpaKXUeMAHjoRvrfWxd8Zq7N1Q=S+JEFc6gkTCzBOwVYuI29Gth4PysnL0Dbmi5/3"/>
    <w:docVar w:name="{95B7DAAB-F10A-43E1-857E-EAFDD2E6D233}" w:val="OSampMBXR9s4xTtPQ0lAiq2JGFdND1bujUCIKgv7+o/rcEhyz=WL35Vek8w6nHYZf"/>
    <w:docVar w:name="{967980F9-C508-4565-8284-1F34184937E2}" w:val="lpaKXUeMAHjoRvrfWxd8Zq7N1Q=S+JEFc6gkTCzBOwVYuI29Gth4PysnL0Dbmi5/3"/>
    <w:docVar w:name="{9906FB28-1A29-4B51-849F-5DEEDD26CC36}" w:val="OSampMBXR9s4xTtPQ0lAiq2JGFdND1bujUCIKgv7+o/rcEhyz=WL35Vek8w6nHYZf"/>
    <w:docVar w:name="{9A8A2B7A-F424-4C90-8F27-DCE0B4150367}" w:val="OSampMBXR9s4xTtPQ0lAiq2JGFdND1bujUCIKgv7+o/rcEhyz=WL35Vek8w6nHYZf"/>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27BEB27-1FD4-4F06-8E13-CB6E3B52C1BE}" w:val="OSampMBXR9s4xTtPQ0lAiq2JGFdND1bujUCIKgv7+o/rcEhyz=WL35Vek8w6nHYZf"/>
    <w:docVar w:name="{A4F4FE34-BB82-4483-B374-0BB8A1591C54}" w:val="lpaKXUeMAHjoRvrfWxd8Zq7N1Q=S+JEFc6gkTCzBOwVYuI29Gth4PysnL0Dbmi5/3"/>
    <w:docVar w:name="{A5242DED-AFEE-4A91-B88F-AA0B6316B29D}" w:val="OSampMBXR9s4xTtPQ0lAiq2JGFdND1bujUCIKgv7+o/rcEhyz=WL35Vek8w6nHYZf"/>
    <w:docVar w:name="{A56AC089-8F37-45A2-B175-39AC32AC6332}" w:val="lpaKXUeMAHjoRvrfWxd8Zq7N1Q=S+JEFc6gkTCzBOwVYuI29Gth4PysnL0Dbmi5/3"/>
    <w:docVar w:name="{A59136CA-C22B-4C41-B16F-40C3FF5515F1}" w:val="lpaKXUeMAHjoRvrfWxd8Zq7N1Q=S+JEFc6gkTCzBOwVYuI29Gth4PysnL0Dbmi5/3"/>
    <w:docVar w:name="{A6DBF16A-2F83-40CE-B79B-6AA190F9ED90}" w:val="lpaKXUeMAHjoRvrfWxd8Zq7N1Q=S+JEFc6gkTCzBOwVYuI29Gth4PysnL0Dbmi5/3"/>
    <w:docVar w:name="{A700E6FE-3804-4F8B-A379-AE3829A68231}" w:val="lpaKXUeMAHjoRvrfWxd8Zq7N1Q=S+JEFc6gkTCzBOwVYuI29Gth4PysnL0Dbmi5/3"/>
    <w:docVar w:name="{A70DBDF7-62C7-4287-AA29-A0CD6AF6B329}" w:val="lpaKXUeMAHjoRvrfWxd8Zq7N1Q=S+JEFc6gkTCzBOwVYuI29Gth4PysnL0Dbmi5/3"/>
    <w:docVar w:name="{A9BC1849-1525-472D-96A9-35FC108C98AF}" w:val="OSampMBXR9s4xTtPQ0lAiq2JGFdND1bujUCIKgv7+o/rcEhyz=WL35Vek8w6nHYZf"/>
    <w:docVar w:name="{AA258018-78A2-4FCD-ACDC-DA6AFC365B6C}" w:val="OSampMBXR9s4xTtPQ0lAiq2JGFdND1bujUCIKgv7+o/rcEhyz=WL35Vek8w6nHYZf"/>
    <w:docVar w:name="{AA430D31-7E6B-4DAF-A3FA-6D21F434572C}" w:val="lpaKXUeMAHjoRvrfWxd8Zq7N1Q=S+JEFc6gkTCzBOwVYuI29Gth4PysnL0Dbmi5/3"/>
    <w:docVar w:name="{AA6B4EC9-09D6-440D-998B-9C586AA79140}" w:val="lpaKXUeMAHjoRvrfWxd8Zq7N1Q=S+JEFc6gkTCzBOwVYuI29Gth4PysnL0Dbmi5/3"/>
    <w:docVar w:name="{ABC7A18C-A1CC-439E-940B-3A7307C41AF1}" w:val="lpaKXUeMAHjoRvrfWxd8Zq7N1Q=S+JEFc6gkTCzBOwVYuI29Gth4PysnL0Dbmi5/3"/>
    <w:docVar w:name="{AC7A56E8-1B3C-4B2A-937C-D40C1DE97372}" w:val="lpaKXUeMAHjoRvrfWxd8Zq7N1Q=S+JEFc6gkTCzBOwVYuI29Gth4PysnL0Dbmi5/3"/>
    <w:docVar w:name="{AFFA8DAF-3890-443B-BC1E-019E012640DC}" w:val="lpaKXUeMAHjoRvrfWxd8Zq7N1Q=S+JEFc6gkTCzBOwVYuI29Gth4PysnL0Dbmi5/3"/>
    <w:docVar w:name="{B1A51B89-F006-4694-AAC2-A32142B480B5}" w:val="OSampMBXR9s4xTtPQ0lAiq2JGFdND1bujUCIKgv7+o/rcEhyz=WL35Vek8w6nHYZf"/>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62BCEE7-652C-4DA0-BB7A-97DC0604C11F}" w:val="OSampMBXR9s4xTtPQ0lAiq2JGFdND1bujUCIKgv7+o/rcEhyz=WL35Vek8w6nHYZf"/>
    <w:docVar w:name="{B764F315-6C74-464C-8C8F-49DF10F61C8B}" w:val="lpaKXUeMAHjoRvrfWxd8Zq7N1Q=S+JEFc6gkTCzBOwVYuI29Gth4PysnL0Dbmi5/3"/>
    <w:docVar w:name="{B7A0B165-501F-4E48-BF15-E56F3F898854}" w:val="lpaKXUeMAHjoRvrfWxd8Zq7N1Q=S+JEFc6gkTCzBOwVYuI29Gth4PysnL0Dbmi5/3"/>
    <w:docVar w:name="{B9822445-5A55-4E3C-9982-19C6C74A29E1}" w:val="OSampMBXR9s4xTtPQ0lAiq2JGFdND1bujUCIKgv7+o/rcEhyz=WL35Vek8w6nHYZf"/>
    <w:docVar w:name="{BB4FB8B5-1E5F-4274-8230-821238EB3086}" w:val="lpaKXUeMAHjoRvrfWxd8Zq7N1Q=S+JEFc6gkTCzBOwVYuI29Gth4PysnL0Dbmi5/3"/>
    <w:docVar w:name="{BBF456AA-56D9-4020-9F9C-527A05C8CFA6}" w:val="OSampMBXR9s4xTtPQ0lAiq2JGFdND1bujUCIKgv7+o/rcEhyz=WL35Vek8w6nHYZf"/>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A0F8B1-842A-4EE6-9A58-D749287B47E5}" w:val="OSampMBXR9s4xTtPQ0lAiq2JGFdND1bujUCIKgv7+o/rcEhyz=WL35Vek8w6nHYZf"/>
    <w:docVar w:name="{C0C496DA-BA88-4D6E-8CEC-642ED44FC638}" w:val="lpaKXUeMAHjoRvrfWxd8Zq7N1Q=S+JEFc6gkTCzBOwVYuI29Gth4PysnL0Dbmi5/3"/>
    <w:docVar w:name="{C1B1C94F-57CB-474C-966D-34C381624F54}" w:val="OSampMBXR9s4xTtPQ0lAiq2JGFdND1bujUCIKgv7+o/rcEhyz=WL35Vek8w6nHYZf"/>
    <w:docVar w:name="{C2A08EF7-ACA7-4F35-9CF3-06FB0B57D708}" w:val="lpaKXUeMAHjoRvrfWxd8Zq7N1Q=S+JEFc6gkTCzBOwVYuI29Gth4PysnL0Dbmi5/3"/>
    <w:docVar w:name="{C342C361-EF9F-4220-BF1C-4740B662C649}" w:val="lpaKXUeMAHjoRvrfWxd8Zq7N1Q=S+JEFc6gkTCzBOwVYuI29Gth4PysnL0Dbmi5/3"/>
    <w:docVar w:name="{C590579F-58B1-48F8-835E-CC1F5FFABE3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AE54541-2791-496D-845F-6257ED662EFE}" w:val="OSampMBXR9s4xTtPQ0lAiq2JGFdND1bujUCIKgv7+o/rcEhyz=WL35Vek8w6nHYZf"/>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290A747-DBF4-4CF5-9434-4EC7C6CF4533}" w:val="OSampMBXR9s4xTtPQ0lAiq2JGFdND1bujUCIKgv7+o/rcEhyz=WL35Vek8w6nHYZf"/>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C04C490-77A4-40B0-B182-8F69268ED3EE}" w:val="OSampMBXR9s4xTtPQ0lAiq2JGFdND1bujUCIKgv7+o/rcEhyz=WL35Vek8w6nHYZf"/>
    <w:docVar w:name="{DF344F0F-7C44-4A9B-B5B0-0F5DEFCFF12E}" w:val="OSampMBXR9s4xTtPQ0lAiq2JGFdND1bujUCIKgv7+o/rcEhyz=WL35Vek8w6nHYZf"/>
    <w:docVar w:name="{DFC92579-3B4D-4C23-AD49-55638AFE4107}" w:val="lpaKXUeMAHjoRvrfWxd8Zq7N1Q=S+JEFc6gkTCzBOwVYuI29Gth4PysnL0Dbmi5/3"/>
    <w:docVar w:name="{E19A0C26-E722-4391-B45A-6261946F6F06}" w:val="lpaKXUeMAHjoRvrfWxd8Zq7N1Q=S+JEFc6gkTCzBOwVYuI29Gth4PysnL0Dbmi5/3"/>
    <w:docVar w:name="{E26F672F-A936-4D2E-BB15-14796F697BFE}" w:val="OSampMBXR9s4xTtPQ0lAiq2JGFdND1bujUCIKgv7+o/rcEhyz=WL35Vek8w6nHYZf"/>
    <w:docVar w:name="{E2EF4B82-4923-4833-9325-7A55FE25B3F2}" w:val="lpaKXUeMAHjoRvrfWxd8Zq7N1Q=S+JEFc6gkTCzBOwVYuI29Gth4PysnL0Dbmi5/3"/>
    <w:docVar w:name="{E30D5240-13CE-4E00-96A0-9865B2528AB7}"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03A9DC-FA2A-46CA-A120-D835DEEF7B29}" w:val="OSampMBXR9s4xTtPQ0lAiq2JGFdND1bujUCIKgv7+o/rcEhyz=WL35Vek8w6nHYZf"/>
    <w:docVar w:name="{E4BFB3B4-062D-4DE6-98DD-64CC2331CD7A}" w:val="lpaKXUeMAHjoRvrfWxd8Zq7N1Q=S+JEFc6gkTCzBOwVYuI29Gth4PysnL0Dbmi5/3"/>
    <w:docVar w:name="{E6EAD8B2-D05F-4980-A5D5-FD2C6454B25F}"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002B448-8F11-44F0-BB3A-2FDF0279A231}" w:val="lpaKXUeMAHjoRvrfWxd8Zq7N1Q=S+JEFc6gkTCzBOwVYuI29Gth4PysnL0Dbmi5/3"/>
    <w:docVar w:name="{F0B41C72-6F9C-4CFC-8CF9-E6F453E61B5F}"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4940E95-095C-4F5F-943D-E33EE5FDD6F8}" w:val="OSampMBXR9s4xTtPQ0lAiq2JGFdND1bujUCIKgv7+o/rcEhyz=WL35Vek8w6nHYZf"/>
    <w:docVar w:name="{F56EAC88-FBBC-487E-BD4C-8E643C23A285}" w:val="OSampMBXR9s4xTtPQ0lAiq2JGFdND1bujUCIKgv7+o/rcEhyz=WL35Vek8w6nHYZf"/>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A76A3E4-AED2-407A-99CD-8F15D07D9D17}" w:val="OSampMBXR9s4xTtPQ0lAiq2JGFdND1bujUCIKgv7+o/rcEhyz=WL35Vek8w6nHYZf"/>
    <w:docVar w:name="{FAB020E2-E557-4460-95D2-16202DCDA336}" w:val="OSampMBXR9s4xTtPQ0lAiq2JGFdND1bujUCIKgv7+o/rcEhyz=WL35Vek8w6nHYZf"/>
    <w:docVar w:name="{FB527C2C-04CB-4625-8B84-FE9D590B8A29}" w:val="lpaKXUeMAHjoRvrfWxd8Zq7N1Q=S+JEFc6gkTCzBOwVYuI29Gth4PysnL0Dbmi5/3"/>
    <w:docVar w:name="{FDF94701-D574-4F6F-96BD-35464F5CB624}" w:val="lpaKXUeMAHjoRvrfWxd8Zq7N1Q=S+JEFc6gkTCzBOwVYuI29Gth4PysnL0Dbmi5/3"/>
    <w:docVar w:name="{FEDCEE61-C360-4CED-98E3-D62586B46430}" w:val="lpaKXUeMAHjoRvrfWxd8Zq7N1Q=S+JEFc6gkTCzBOwVYuI29Gth4PysnL0Dbmi5/3"/>
    <w:docVar w:name="{FF654A3D-7680-4AFF-B98A-F7752A44831B}" w:val="OSampMBXR9s4xTtPQ0lAiq2JGFdND1bujUCIKgv7+o/rcEhyz=WL35Vek8w6nHYZf"/>
    <w:docVar w:name="commondata" w:val="eyJoZGlkIjoiOTUyYTZmN2UzYzgwMTZiNTQ5OTk0ZmI1MDJmNWI5MjYifQ=="/>
    <w:docVar w:name="DocumentID" w:val="{F325A924-B4E9-4133-B8BE-A2027B17A154}"/>
  </w:docVars>
  <w:rsids>
    <w:rsidRoot w:val="001C01C7"/>
    <w:rsid w:val="00004184"/>
    <w:rsid w:val="00006757"/>
    <w:rsid w:val="00006EBC"/>
    <w:rsid w:val="00011EEE"/>
    <w:rsid w:val="00012AD0"/>
    <w:rsid w:val="00021409"/>
    <w:rsid w:val="00026D16"/>
    <w:rsid w:val="00027453"/>
    <w:rsid w:val="000336D8"/>
    <w:rsid w:val="0004706D"/>
    <w:rsid w:val="00051EF4"/>
    <w:rsid w:val="0005535B"/>
    <w:rsid w:val="0005679D"/>
    <w:rsid w:val="00057133"/>
    <w:rsid w:val="00061EA5"/>
    <w:rsid w:val="000621CE"/>
    <w:rsid w:val="00062D83"/>
    <w:rsid w:val="00063F68"/>
    <w:rsid w:val="000675B1"/>
    <w:rsid w:val="00071E2C"/>
    <w:rsid w:val="00081DEC"/>
    <w:rsid w:val="00095E1E"/>
    <w:rsid w:val="000A52CB"/>
    <w:rsid w:val="000A5CF0"/>
    <w:rsid w:val="000A6E36"/>
    <w:rsid w:val="000B086D"/>
    <w:rsid w:val="000B19D9"/>
    <w:rsid w:val="000C1F54"/>
    <w:rsid w:val="000C2764"/>
    <w:rsid w:val="000C4F36"/>
    <w:rsid w:val="000C75A5"/>
    <w:rsid w:val="000D0E9A"/>
    <w:rsid w:val="000D1E1D"/>
    <w:rsid w:val="000D2CDC"/>
    <w:rsid w:val="000D2FF8"/>
    <w:rsid w:val="000D61AA"/>
    <w:rsid w:val="000E26A9"/>
    <w:rsid w:val="000E6DFD"/>
    <w:rsid w:val="000F17FA"/>
    <w:rsid w:val="000F513A"/>
    <w:rsid w:val="000F5A93"/>
    <w:rsid w:val="00100144"/>
    <w:rsid w:val="0010542D"/>
    <w:rsid w:val="00106D64"/>
    <w:rsid w:val="001124F2"/>
    <w:rsid w:val="001133DE"/>
    <w:rsid w:val="00113541"/>
    <w:rsid w:val="001164C3"/>
    <w:rsid w:val="00117728"/>
    <w:rsid w:val="00117DE7"/>
    <w:rsid w:val="0012098C"/>
    <w:rsid w:val="001226C0"/>
    <w:rsid w:val="00123ECE"/>
    <w:rsid w:val="001322A2"/>
    <w:rsid w:val="00137D2A"/>
    <w:rsid w:val="00144705"/>
    <w:rsid w:val="00145B75"/>
    <w:rsid w:val="00155F7A"/>
    <w:rsid w:val="0015703F"/>
    <w:rsid w:val="0015743F"/>
    <w:rsid w:val="00172169"/>
    <w:rsid w:val="00175938"/>
    <w:rsid w:val="00181D17"/>
    <w:rsid w:val="00197A14"/>
    <w:rsid w:val="001A10AF"/>
    <w:rsid w:val="001A1218"/>
    <w:rsid w:val="001A1EB7"/>
    <w:rsid w:val="001B01C8"/>
    <w:rsid w:val="001B191D"/>
    <w:rsid w:val="001B1D75"/>
    <w:rsid w:val="001B71E9"/>
    <w:rsid w:val="001B7DBC"/>
    <w:rsid w:val="001C01C7"/>
    <w:rsid w:val="001C75EB"/>
    <w:rsid w:val="001C7847"/>
    <w:rsid w:val="001D1791"/>
    <w:rsid w:val="001D349C"/>
    <w:rsid w:val="001E27A0"/>
    <w:rsid w:val="001E3912"/>
    <w:rsid w:val="001E5B69"/>
    <w:rsid w:val="001E75AC"/>
    <w:rsid w:val="001F4E65"/>
    <w:rsid w:val="00201503"/>
    <w:rsid w:val="00205CF8"/>
    <w:rsid w:val="00210DA2"/>
    <w:rsid w:val="002139AF"/>
    <w:rsid w:val="002173B8"/>
    <w:rsid w:val="002209CE"/>
    <w:rsid w:val="00222A8C"/>
    <w:rsid w:val="00224C15"/>
    <w:rsid w:val="00232D19"/>
    <w:rsid w:val="00240689"/>
    <w:rsid w:val="00245E9D"/>
    <w:rsid w:val="002462AC"/>
    <w:rsid w:val="00252741"/>
    <w:rsid w:val="00253A78"/>
    <w:rsid w:val="002628D2"/>
    <w:rsid w:val="00264626"/>
    <w:rsid w:val="00267019"/>
    <w:rsid w:val="00267634"/>
    <w:rsid w:val="00270F21"/>
    <w:rsid w:val="00270FFF"/>
    <w:rsid w:val="00272A81"/>
    <w:rsid w:val="00272B62"/>
    <w:rsid w:val="002761DB"/>
    <w:rsid w:val="00294ED5"/>
    <w:rsid w:val="00295509"/>
    <w:rsid w:val="002A06C1"/>
    <w:rsid w:val="002A1043"/>
    <w:rsid w:val="002A31D4"/>
    <w:rsid w:val="002A6B22"/>
    <w:rsid w:val="002A7429"/>
    <w:rsid w:val="002A745F"/>
    <w:rsid w:val="002C5FA1"/>
    <w:rsid w:val="002C6AD3"/>
    <w:rsid w:val="002D36E4"/>
    <w:rsid w:val="002D6D13"/>
    <w:rsid w:val="002D7796"/>
    <w:rsid w:val="002E5E5A"/>
    <w:rsid w:val="002E6A35"/>
    <w:rsid w:val="002F083F"/>
    <w:rsid w:val="002F4129"/>
    <w:rsid w:val="002F4C79"/>
    <w:rsid w:val="002F5956"/>
    <w:rsid w:val="002F798F"/>
    <w:rsid w:val="0031543B"/>
    <w:rsid w:val="003260BF"/>
    <w:rsid w:val="003261EB"/>
    <w:rsid w:val="00332325"/>
    <w:rsid w:val="003340B2"/>
    <w:rsid w:val="00334B00"/>
    <w:rsid w:val="003406C0"/>
    <w:rsid w:val="003458F3"/>
    <w:rsid w:val="00345C9A"/>
    <w:rsid w:val="00345D48"/>
    <w:rsid w:val="003462D8"/>
    <w:rsid w:val="00360C19"/>
    <w:rsid w:val="00361679"/>
    <w:rsid w:val="003637B6"/>
    <w:rsid w:val="00366007"/>
    <w:rsid w:val="00367544"/>
    <w:rsid w:val="00374024"/>
    <w:rsid w:val="0037457B"/>
    <w:rsid w:val="00376038"/>
    <w:rsid w:val="00381455"/>
    <w:rsid w:val="00386C96"/>
    <w:rsid w:val="003908D7"/>
    <w:rsid w:val="003935CC"/>
    <w:rsid w:val="0039439F"/>
    <w:rsid w:val="003A33CB"/>
    <w:rsid w:val="003A678F"/>
    <w:rsid w:val="003A7B37"/>
    <w:rsid w:val="003B0DD3"/>
    <w:rsid w:val="003B2FBF"/>
    <w:rsid w:val="003B7A92"/>
    <w:rsid w:val="003C0DFF"/>
    <w:rsid w:val="003C1109"/>
    <w:rsid w:val="003C1C62"/>
    <w:rsid w:val="003D79C0"/>
    <w:rsid w:val="003E3057"/>
    <w:rsid w:val="003E71EC"/>
    <w:rsid w:val="003E7C8C"/>
    <w:rsid w:val="00400426"/>
    <w:rsid w:val="00402EFA"/>
    <w:rsid w:val="00403243"/>
    <w:rsid w:val="004039EF"/>
    <w:rsid w:val="0040415B"/>
    <w:rsid w:val="00404CEB"/>
    <w:rsid w:val="00411563"/>
    <w:rsid w:val="00422601"/>
    <w:rsid w:val="00426358"/>
    <w:rsid w:val="00427387"/>
    <w:rsid w:val="00430375"/>
    <w:rsid w:val="00431073"/>
    <w:rsid w:val="00431E0A"/>
    <w:rsid w:val="004321AA"/>
    <w:rsid w:val="00433373"/>
    <w:rsid w:val="004370A2"/>
    <w:rsid w:val="0044481A"/>
    <w:rsid w:val="00445EAF"/>
    <w:rsid w:val="00451ECE"/>
    <w:rsid w:val="0045363C"/>
    <w:rsid w:val="00454B3B"/>
    <w:rsid w:val="00454DB1"/>
    <w:rsid w:val="00462CAC"/>
    <w:rsid w:val="00463BEA"/>
    <w:rsid w:val="004642F5"/>
    <w:rsid w:val="00480BD1"/>
    <w:rsid w:val="00481141"/>
    <w:rsid w:val="004836A8"/>
    <w:rsid w:val="004A0292"/>
    <w:rsid w:val="004A7EE6"/>
    <w:rsid w:val="004B392C"/>
    <w:rsid w:val="004B4C1F"/>
    <w:rsid w:val="004C2C08"/>
    <w:rsid w:val="004C7C30"/>
    <w:rsid w:val="004D2FBD"/>
    <w:rsid w:val="004D3C47"/>
    <w:rsid w:val="004D4A1F"/>
    <w:rsid w:val="004D5222"/>
    <w:rsid w:val="004E1E3F"/>
    <w:rsid w:val="004E1FFA"/>
    <w:rsid w:val="004E64FC"/>
    <w:rsid w:val="004E6A7E"/>
    <w:rsid w:val="004F3B08"/>
    <w:rsid w:val="004F3EBC"/>
    <w:rsid w:val="004F6F90"/>
    <w:rsid w:val="00507C71"/>
    <w:rsid w:val="00511B0F"/>
    <w:rsid w:val="0052089B"/>
    <w:rsid w:val="00524C09"/>
    <w:rsid w:val="00526F06"/>
    <w:rsid w:val="00530691"/>
    <w:rsid w:val="005339BD"/>
    <w:rsid w:val="0053584C"/>
    <w:rsid w:val="005408D2"/>
    <w:rsid w:val="0054195D"/>
    <w:rsid w:val="00546DD3"/>
    <w:rsid w:val="00560E18"/>
    <w:rsid w:val="00560E92"/>
    <w:rsid w:val="0056112E"/>
    <w:rsid w:val="00567BA4"/>
    <w:rsid w:val="005714D1"/>
    <w:rsid w:val="005714D8"/>
    <w:rsid w:val="005776FE"/>
    <w:rsid w:val="00594B3B"/>
    <w:rsid w:val="005A1014"/>
    <w:rsid w:val="005B1885"/>
    <w:rsid w:val="005B4AC4"/>
    <w:rsid w:val="005B7D47"/>
    <w:rsid w:val="005C2B6E"/>
    <w:rsid w:val="005D45F5"/>
    <w:rsid w:val="005D70EC"/>
    <w:rsid w:val="005D7685"/>
    <w:rsid w:val="005E6268"/>
    <w:rsid w:val="005E73DA"/>
    <w:rsid w:val="005F0DD3"/>
    <w:rsid w:val="005F2972"/>
    <w:rsid w:val="00604E17"/>
    <w:rsid w:val="0060761D"/>
    <w:rsid w:val="006112A7"/>
    <w:rsid w:val="00611B28"/>
    <w:rsid w:val="00614E77"/>
    <w:rsid w:val="00615355"/>
    <w:rsid w:val="00615986"/>
    <w:rsid w:val="00615B52"/>
    <w:rsid w:val="006239D6"/>
    <w:rsid w:val="006261CA"/>
    <w:rsid w:val="00631A91"/>
    <w:rsid w:val="006434FE"/>
    <w:rsid w:val="00645DBF"/>
    <w:rsid w:val="0065225D"/>
    <w:rsid w:val="00656E7A"/>
    <w:rsid w:val="00656FF1"/>
    <w:rsid w:val="006574D0"/>
    <w:rsid w:val="0066324A"/>
    <w:rsid w:val="00667423"/>
    <w:rsid w:val="00667934"/>
    <w:rsid w:val="00682A67"/>
    <w:rsid w:val="00686237"/>
    <w:rsid w:val="00686F88"/>
    <w:rsid w:val="00687D86"/>
    <w:rsid w:val="006901D7"/>
    <w:rsid w:val="00691BEE"/>
    <w:rsid w:val="00692664"/>
    <w:rsid w:val="00693CE8"/>
    <w:rsid w:val="006941FA"/>
    <w:rsid w:val="006947F0"/>
    <w:rsid w:val="006A103C"/>
    <w:rsid w:val="006A2B24"/>
    <w:rsid w:val="006A3047"/>
    <w:rsid w:val="006B0EB6"/>
    <w:rsid w:val="006B2AA0"/>
    <w:rsid w:val="006B3A8C"/>
    <w:rsid w:val="006B7DAF"/>
    <w:rsid w:val="006C121F"/>
    <w:rsid w:val="006E0A15"/>
    <w:rsid w:val="006E10B6"/>
    <w:rsid w:val="006E7024"/>
    <w:rsid w:val="006F1A8B"/>
    <w:rsid w:val="00707077"/>
    <w:rsid w:val="007165D6"/>
    <w:rsid w:val="00716887"/>
    <w:rsid w:val="00720344"/>
    <w:rsid w:val="00730DFE"/>
    <w:rsid w:val="00732D99"/>
    <w:rsid w:val="00754885"/>
    <w:rsid w:val="00756CF4"/>
    <w:rsid w:val="007575B6"/>
    <w:rsid w:val="00757814"/>
    <w:rsid w:val="00770A8A"/>
    <w:rsid w:val="007736DA"/>
    <w:rsid w:val="0078311F"/>
    <w:rsid w:val="00783793"/>
    <w:rsid w:val="007909DA"/>
    <w:rsid w:val="007919DE"/>
    <w:rsid w:val="00797DDB"/>
    <w:rsid w:val="007B10CD"/>
    <w:rsid w:val="007B5EB2"/>
    <w:rsid w:val="007C2E25"/>
    <w:rsid w:val="007C63BE"/>
    <w:rsid w:val="007D32DB"/>
    <w:rsid w:val="007D4E26"/>
    <w:rsid w:val="007D5F46"/>
    <w:rsid w:val="007D69A9"/>
    <w:rsid w:val="007D721D"/>
    <w:rsid w:val="007E15D6"/>
    <w:rsid w:val="007E3092"/>
    <w:rsid w:val="007E66AB"/>
    <w:rsid w:val="007F2A17"/>
    <w:rsid w:val="00805D6D"/>
    <w:rsid w:val="008103A8"/>
    <w:rsid w:val="008104F9"/>
    <w:rsid w:val="008130F2"/>
    <w:rsid w:val="00816ACB"/>
    <w:rsid w:val="008305B9"/>
    <w:rsid w:val="0083124C"/>
    <w:rsid w:val="00841E9D"/>
    <w:rsid w:val="00841EAC"/>
    <w:rsid w:val="008431A6"/>
    <w:rsid w:val="0084689F"/>
    <w:rsid w:val="008516AC"/>
    <w:rsid w:val="00854574"/>
    <w:rsid w:val="00856A68"/>
    <w:rsid w:val="008570B4"/>
    <w:rsid w:val="00863B76"/>
    <w:rsid w:val="0086525B"/>
    <w:rsid w:val="00867755"/>
    <w:rsid w:val="00875DE2"/>
    <w:rsid w:val="0087651C"/>
    <w:rsid w:val="0087754F"/>
    <w:rsid w:val="008818FF"/>
    <w:rsid w:val="00882B15"/>
    <w:rsid w:val="0089402D"/>
    <w:rsid w:val="00896BD3"/>
    <w:rsid w:val="008B0DD4"/>
    <w:rsid w:val="008B1AC9"/>
    <w:rsid w:val="008B36D6"/>
    <w:rsid w:val="008C3B92"/>
    <w:rsid w:val="008C3DF0"/>
    <w:rsid w:val="008C66F1"/>
    <w:rsid w:val="008D00E1"/>
    <w:rsid w:val="008D100E"/>
    <w:rsid w:val="008D1893"/>
    <w:rsid w:val="008E0A86"/>
    <w:rsid w:val="00900AF0"/>
    <w:rsid w:val="00912A9D"/>
    <w:rsid w:val="009136F2"/>
    <w:rsid w:val="00914464"/>
    <w:rsid w:val="00926B54"/>
    <w:rsid w:val="00930D7A"/>
    <w:rsid w:val="00932277"/>
    <w:rsid w:val="0094149F"/>
    <w:rsid w:val="00961457"/>
    <w:rsid w:val="00975940"/>
    <w:rsid w:val="00977106"/>
    <w:rsid w:val="00980C57"/>
    <w:rsid w:val="00992598"/>
    <w:rsid w:val="00992954"/>
    <w:rsid w:val="009A030D"/>
    <w:rsid w:val="009A25B0"/>
    <w:rsid w:val="009A4C69"/>
    <w:rsid w:val="009B562D"/>
    <w:rsid w:val="009C3081"/>
    <w:rsid w:val="009C4626"/>
    <w:rsid w:val="009D287F"/>
    <w:rsid w:val="009E0343"/>
    <w:rsid w:val="009E0F8E"/>
    <w:rsid w:val="009E4B22"/>
    <w:rsid w:val="009E5331"/>
    <w:rsid w:val="009F097F"/>
    <w:rsid w:val="009F16EE"/>
    <w:rsid w:val="00A00B4D"/>
    <w:rsid w:val="00A01D21"/>
    <w:rsid w:val="00A034C4"/>
    <w:rsid w:val="00A04787"/>
    <w:rsid w:val="00A05C8E"/>
    <w:rsid w:val="00A07E94"/>
    <w:rsid w:val="00A17314"/>
    <w:rsid w:val="00A20669"/>
    <w:rsid w:val="00A20D72"/>
    <w:rsid w:val="00A26E3B"/>
    <w:rsid w:val="00A34722"/>
    <w:rsid w:val="00A351FE"/>
    <w:rsid w:val="00A355DE"/>
    <w:rsid w:val="00A40CCE"/>
    <w:rsid w:val="00A47C2E"/>
    <w:rsid w:val="00A5033F"/>
    <w:rsid w:val="00A52109"/>
    <w:rsid w:val="00A5736B"/>
    <w:rsid w:val="00A6141A"/>
    <w:rsid w:val="00A63CCE"/>
    <w:rsid w:val="00A6506D"/>
    <w:rsid w:val="00A7035C"/>
    <w:rsid w:val="00A70862"/>
    <w:rsid w:val="00A70BA7"/>
    <w:rsid w:val="00A74331"/>
    <w:rsid w:val="00A75CAA"/>
    <w:rsid w:val="00A936BB"/>
    <w:rsid w:val="00AA0955"/>
    <w:rsid w:val="00AA5A5E"/>
    <w:rsid w:val="00AB0E7C"/>
    <w:rsid w:val="00AB4A96"/>
    <w:rsid w:val="00AB571F"/>
    <w:rsid w:val="00AC1F32"/>
    <w:rsid w:val="00AC21DE"/>
    <w:rsid w:val="00AC36F5"/>
    <w:rsid w:val="00AD4434"/>
    <w:rsid w:val="00AD57FE"/>
    <w:rsid w:val="00AE12AD"/>
    <w:rsid w:val="00AE16BD"/>
    <w:rsid w:val="00AE1D00"/>
    <w:rsid w:val="00AE603A"/>
    <w:rsid w:val="00AF1F71"/>
    <w:rsid w:val="00AF37F5"/>
    <w:rsid w:val="00AF46B1"/>
    <w:rsid w:val="00AF7329"/>
    <w:rsid w:val="00B02D1B"/>
    <w:rsid w:val="00B075FB"/>
    <w:rsid w:val="00B10023"/>
    <w:rsid w:val="00B21BAF"/>
    <w:rsid w:val="00B26E7A"/>
    <w:rsid w:val="00B32588"/>
    <w:rsid w:val="00B37EC0"/>
    <w:rsid w:val="00B46CE6"/>
    <w:rsid w:val="00B516C4"/>
    <w:rsid w:val="00B6130D"/>
    <w:rsid w:val="00B613F6"/>
    <w:rsid w:val="00B6187B"/>
    <w:rsid w:val="00B62ECE"/>
    <w:rsid w:val="00B72C78"/>
    <w:rsid w:val="00B747FC"/>
    <w:rsid w:val="00B8038B"/>
    <w:rsid w:val="00B804CC"/>
    <w:rsid w:val="00B86011"/>
    <w:rsid w:val="00B94E4D"/>
    <w:rsid w:val="00BA6565"/>
    <w:rsid w:val="00BB72BD"/>
    <w:rsid w:val="00BD71D5"/>
    <w:rsid w:val="00BE4DB9"/>
    <w:rsid w:val="00BF52CB"/>
    <w:rsid w:val="00BF79BC"/>
    <w:rsid w:val="00C0142B"/>
    <w:rsid w:val="00C03891"/>
    <w:rsid w:val="00C103F0"/>
    <w:rsid w:val="00C15BE5"/>
    <w:rsid w:val="00C15D6A"/>
    <w:rsid w:val="00C208A5"/>
    <w:rsid w:val="00C244BF"/>
    <w:rsid w:val="00C309EA"/>
    <w:rsid w:val="00C34EB2"/>
    <w:rsid w:val="00C37F07"/>
    <w:rsid w:val="00C405E5"/>
    <w:rsid w:val="00C419DF"/>
    <w:rsid w:val="00C41D1F"/>
    <w:rsid w:val="00C43901"/>
    <w:rsid w:val="00C44D3D"/>
    <w:rsid w:val="00C47ACE"/>
    <w:rsid w:val="00C63C6A"/>
    <w:rsid w:val="00C64AD7"/>
    <w:rsid w:val="00C66622"/>
    <w:rsid w:val="00C70620"/>
    <w:rsid w:val="00C803EF"/>
    <w:rsid w:val="00C86A9F"/>
    <w:rsid w:val="00C90247"/>
    <w:rsid w:val="00C9681D"/>
    <w:rsid w:val="00CA2041"/>
    <w:rsid w:val="00CA7D6C"/>
    <w:rsid w:val="00CB000A"/>
    <w:rsid w:val="00CB7E8C"/>
    <w:rsid w:val="00CC2EE2"/>
    <w:rsid w:val="00CD1818"/>
    <w:rsid w:val="00CD426E"/>
    <w:rsid w:val="00CD6913"/>
    <w:rsid w:val="00CE0EB3"/>
    <w:rsid w:val="00CE13A1"/>
    <w:rsid w:val="00CE6C08"/>
    <w:rsid w:val="00CF1DFF"/>
    <w:rsid w:val="00D132FC"/>
    <w:rsid w:val="00D14812"/>
    <w:rsid w:val="00D16A7C"/>
    <w:rsid w:val="00D16EB7"/>
    <w:rsid w:val="00D269D2"/>
    <w:rsid w:val="00D26AEE"/>
    <w:rsid w:val="00D34AAE"/>
    <w:rsid w:val="00D3594D"/>
    <w:rsid w:val="00D40239"/>
    <w:rsid w:val="00D40AA7"/>
    <w:rsid w:val="00D431E9"/>
    <w:rsid w:val="00D50BD3"/>
    <w:rsid w:val="00D56109"/>
    <w:rsid w:val="00D65BF4"/>
    <w:rsid w:val="00D70034"/>
    <w:rsid w:val="00D72426"/>
    <w:rsid w:val="00D72ECE"/>
    <w:rsid w:val="00D766FE"/>
    <w:rsid w:val="00D90B42"/>
    <w:rsid w:val="00D924FB"/>
    <w:rsid w:val="00D92F1C"/>
    <w:rsid w:val="00D96F77"/>
    <w:rsid w:val="00DA5D2C"/>
    <w:rsid w:val="00DB5995"/>
    <w:rsid w:val="00DC241A"/>
    <w:rsid w:val="00DC2625"/>
    <w:rsid w:val="00DD323F"/>
    <w:rsid w:val="00DD3F1E"/>
    <w:rsid w:val="00DD661B"/>
    <w:rsid w:val="00DF0CC8"/>
    <w:rsid w:val="00DF1C8C"/>
    <w:rsid w:val="00DF413B"/>
    <w:rsid w:val="00E04E42"/>
    <w:rsid w:val="00E06C93"/>
    <w:rsid w:val="00E07627"/>
    <w:rsid w:val="00E12C4C"/>
    <w:rsid w:val="00E1342F"/>
    <w:rsid w:val="00E13819"/>
    <w:rsid w:val="00E2070C"/>
    <w:rsid w:val="00E21D2F"/>
    <w:rsid w:val="00E22911"/>
    <w:rsid w:val="00E22C70"/>
    <w:rsid w:val="00E23FD2"/>
    <w:rsid w:val="00E30761"/>
    <w:rsid w:val="00E4327A"/>
    <w:rsid w:val="00E4402D"/>
    <w:rsid w:val="00E51BC2"/>
    <w:rsid w:val="00E63A13"/>
    <w:rsid w:val="00E648BE"/>
    <w:rsid w:val="00E6583D"/>
    <w:rsid w:val="00E66CDE"/>
    <w:rsid w:val="00E701F6"/>
    <w:rsid w:val="00E74628"/>
    <w:rsid w:val="00E746EE"/>
    <w:rsid w:val="00E76D55"/>
    <w:rsid w:val="00E77235"/>
    <w:rsid w:val="00E821A6"/>
    <w:rsid w:val="00E8424A"/>
    <w:rsid w:val="00E922F9"/>
    <w:rsid w:val="00EA116A"/>
    <w:rsid w:val="00EA5778"/>
    <w:rsid w:val="00EB1C64"/>
    <w:rsid w:val="00EB1FE4"/>
    <w:rsid w:val="00EB32A8"/>
    <w:rsid w:val="00EB538B"/>
    <w:rsid w:val="00EC32EF"/>
    <w:rsid w:val="00EC4070"/>
    <w:rsid w:val="00EC70B6"/>
    <w:rsid w:val="00ED6CF6"/>
    <w:rsid w:val="00EE4201"/>
    <w:rsid w:val="00F01AD0"/>
    <w:rsid w:val="00F02C3A"/>
    <w:rsid w:val="00F06F4E"/>
    <w:rsid w:val="00F140E9"/>
    <w:rsid w:val="00F1745B"/>
    <w:rsid w:val="00F20891"/>
    <w:rsid w:val="00F21035"/>
    <w:rsid w:val="00F21186"/>
    <w:rsid w:val="00F23EFA"/>
    <w:rsid w:val="00F3075C"/>
    <w:rsid w:val="00F30ECD"/>
    <w:rsid w:val="00F34007"/>
    <w:rsid w:val="00F434C3"/>
    <w:rsid w:val="00F45F17"/>
    <w:rsid w:val="00F47F84"/>
    <w:rsid w:val="00F52943"/>
    <w:rsid w:val="00F55C11"/>
    <w:rsid w:val="00F5759A"/>
    <w:rsid w:val="00F60E5C"/>
    <w:rsid w:val="00F71AA6"/>
    <w:rsid w:val="00F722B5"/>
    <w:rsid w:val="00F764D5"/>
    <w:rsid w:val="00F768CE"/>
    <w:rsid w:val="00F77DE5"/>
    <w:rsid w:val="00F82A71"/>
    <w:rsid w:val="00F849E1"/>
    <w:rsid w:val="00F9723C"/>
    <w:rsid w:val="00FA03EE"/>
    <w:rsid w:val="00FA183D"/>
    <w:rsid w:val="00FB69D3"/>
    <w:rsid w:val="00FC086D"/>
    <w:rsid w:val="00FF11FE"/>
    <w:rsid w:val="00FF288A"/>
    <w:rsid w:val="00FF6AAE"/>
    <w:rsid w:val="1779126D"/>
    <w:rsid w:val="1F5A1043"/>
    <w:rsid w:val="21E49C7E"/>
    <w:rsid w:val="2ABFE652"/>
    <w:rsid w:val="33F66ECB"/>
    <w:rsid w:val="34BA1228"/>
    <w:rsid w:val="36FF96FD"/>
    <w:rsid w:val="3B77AB2C"/>
    <w:rsid w:val="3BBFF6AF"/>
    <w:rsid w:val="3F3B10D7"/>
    <w:rsid w:val="438F350C"/>
    <w:rsid w:val="47ED7DCB"/>
    <w:rsid w:val="4E7F5269"/>
    <w:rsid w:val="57FF362E"/>
    <w:rsid w:val="5B9FACC2"/>
    <w:rsid w:val="5BBEB3A6"/>
    <w:rsid w:val="5BFC5931"/>
    <w:rsid w:val="5DF7EA29"/>
    <w:rsid w:val="5F7F62F0"/>
    <w:rsid w:val="5FF41471"/>
    <w:rsid w:val="6EFF9BFA"/>
    <w:rsid w:val="6FEF9397"/>
    <w:rsid w:val="6FFC8341"/>
    <w:rsid w:val="73FEC30A"/>
    <w:rsid w:val="757CB7C7"/>
    <w:rsid w:val="75AC6809"/>
    <w:rsid w:val="75DBD179"/>
    <w:rsid w:val="76DFA98A"/>
    <w:rsid w:val="77E736DA"/>
    <w:rsid w:val="77F6DE18"/>
    <w:rsid w:val="7A3DE421"/>
    <w:rsid w:val="7A3E685D"/>
    <w:rsid w:val="7A7FAEC6"/>
    <w:rsid w:val="7B1E772A"/>
    <w:rsid w:val="7B6F55E1"/>
    <w:rsid w:val="7B9E7B99"/>
    <w:rsid w:val="7BEDF4EC"/>
    <w:rsid w:val="7BF37530"/>
    <w:rsid w:val="7BF6F54B"/>
    <w:rsid w:val="7BF7B08F"/>
    <w:rsid w:val="7BFA748A"/>
    <w:rsid w:val="7BFDE781"/>
    <w:rsid w:val="7CEFCD7D"/>
    <w:rsid w:val="7E62EF29"/>
    <w:rsid w:val="7E9FCA0B"/>
    <w:rsid w:val="7EDEA29E"/>
    <w:rsid w:val="7EEABCFF"/>
    <w:rsid w:val="7F5E23CF"/>
    <w:rsid w:val="7FAF2FD3"/>
    <w:rsid w:val="7FBD427D"/>
    <w:rsid w:val="7FDAEF75"/>
    <w:rsid w:val="7FDF4362"/>
    <w:rsid w:val="7FEF8EFF"/>
    <w:rsid w:val="7FF64E72"/>
    <w:rsid w:val="7FFF6DFA"/>
    <w:rsid w:val="852F05A9"/>
    <w:rsid w:val="8F7B0EF3"/>
    <w:rsid w:val="8FEFF253"/>
    <w:rsid w:val="8FF30421"/>
    <w:rsid w:val="95E7B965"/>
    <w:rsid w:val="97D162BA"/>
    <w:rsid w:val="99EFC386"/>
    <w:rsid w:val="9F5D9A5E"/>
    <w:rsid w:val="A7D6AFF9"/>
    <w:rsid w:val="ABED808A"/>
    <w:rsid w:val="ABEDFB14"/>
    <w:rsid w:val="AFFFA11F"/>
    <w:rsid w:val="B5770D72"/>
    <w:rsid w:val="BA7B23C6"/>
    <w:rsid w:val="BAAF70F4"/>
    <w:rsid w:val="BAF91808"/>
    <w:rsid w:val="BC77AD7C"/>
    <w:rsid w:val="BC7B8371"/>
    <w:rsid w:val="BE3F3A53"/>
    <w:rsid w:val="BFBE9AE0"/>
    <w:rsid w:val="BFEF952A"/>
    <w:rsid w:val="BFFEA6AC"/>
    <w:rsid w:val="C5FFF95C"/>
    <w:rsid w:val="C6BFA322"/>
    <w:rsid w:val="CFF730F2"/>
    <w:rsid w:val="D1BB6E77"/>
    <w:rsid w:val="D59C70AC"/>
    <w:rsid w:val="D6FDE83E"/>
    <w:rsid w:val="D79C1224"/>
    <w:rsid w:val="DAFFE2A2"/>
    <w:rsid w:val="DB7D6696"/>
    <w:rsid w:val="DB9EABD9"/>
    <w:rsid w:val="DDFF0A2B"/>
    <w:rsid w:val="DE8E205A"/>
    <w:rsid w:val="DEDAAC99"/>
    <w:rsid w:val="DF778741"/>
    <w:rsid w:val="DFED8848"/>
    <w:rsid w:val="DFF5D308"/>
    <w:rsid w:val="DFFB1565"/>
    <w:rsid w:val="E4DC0640"/>
    <w:rsid w:val="E675AA8C"/>
    <w:rsid w:val="E758C1E4"/>
    <w:rsid w:val="E9F9DAD1"/>
    <w:rsid w:val="EFE7F2E8"/>
    <w:rsid w:val="F556EB76"/>
    <w:rsid w:val="F5EFA128"/>
    <w:rsid w:val="F776E315"/>
    <w:rsid w:val="F79EE61A"/>
    <w:rsid w:val="F7D6FFAD"/>
    <w:rsid w:val="F7EFD728"/>
    <w:rsid w:val="F7F7532C"/>
    <w:rsid w:val="FB5BDABD"/>
    <w:rsid w:val="FB9BE410"/>
    <w:rsid w:val="FB9EE002"/>
    <w:rsid w:val="FBB62F05"/>
    <w:rsid w:val="FBCE056A"/>
    <w:rsid w:val="FBEF6C2E"/>
    <w:rsid w:val="FD9D61A8"/>
    <w:rsid w:val="FDDD17B9"/>
    <w:rsid w:val="FDF7B9BA"/>
    <w:rsid w:val="FDFEA974"/>
    <w:rsid w:val="FE5A6626"/>
    <w:rsid w:val="FE734873"/>
    <w:rsid w:val="FE7E604B"/>
    <w:rsid w:val="FED89C3D"/>
    <w:rsid w:val="FEFE2F0B"/>
    <w:rsid w:val="FF1D17A0"/>
    <w:rsid w:val="FF7C05D6"/>
    <w:rsid w:val="FF7E620D"/>
    <w:rsid w:val="FF7F5001"/>
    <w:rsid w:val="FFB4968B"/>
    <w:rsid w:val="FFDB3947"/>
    <w:rsid w:val="FFEFE9ED"/>
    <w:rsid w:val="FFF725DC"/>
    <w:rsid w:val="FFFBE687"/>
    <w:rsid w:val="FFFFC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line="594" w:lineRule="exact"/>
      <w:ind w:left="100" w:leftChars="100"/>
      <w:jc w:val="both"/>
    </w:pPr>
    <w:rPr>
      <w:rFonts w:ascii="Times New Roman" w:hAnsi="Times New Roman" w:eastAsia="方正仿宋_GBK" w:cs="Times New Roman"/>
      <w:kern w:val="2"/>
      <w:sz w:val="33"/>
      <w:szCs w:val="33"/>
      <w:lang w:val="en-US" w:eastAsia="zh-CN" w:bidi="ar-SA"/>
    </w:rPr>
  </w:style>
  <w:style w:type="paragraph" w:styleId="4">
    <w:name w:val="Normal Indent"/>
    <w:basedOn w:val="1"/>
    <w:next w:val="5"/>
    <w:qFormat/>
    <w:uiPriority w:val="0"/>
    <w:pPr>
      <w:ind w:firstLine="200" w:firstLineChars="200"/>
    </w:pPr>
    <w:rPr>
      <w:rFonts w:ascii="Calibri" w:hAnsi="Calibri" w:eastAsia="宋体" w:cs="Times New Roman"/>
      <w:szCs w:val="24"/>
    </w:rPr>
  </w:style>
  <w:style w:type="paragraph" w:styleId="5">
    <w:name w:val="index 7"/>
    <w:basedOn w:val="1"/>
    <w:next w:val="1"/>
    <w:semiHidden/>
    <w:unhideWhenUsed/>
    <w:qFormat/>
    <w:uiPriority w:val="99"/>
    <w:pPr>
      <w:ind w:left="1200" w:leftChars="1200"/>
    </w:pPr>
  </w:style>
  <w:style w:type="paragraph" w:styleId="6">
    <w:name w:val="Body Text"/>
    <w:basedOn w:val="1"/>
    <w:link w:val="24"/>
    <w:qFormat/>
    <w:uiPriority w:val="0"/>
    <w:pPr>
      <w:spacing w:after="120"/>
    </w:pPr>
    <w:rPr>
      <w:rFonts w:ascii="Times New Roman" w:hAnsi="Times New Roman" w:eastAsia="方正仿宋_GBK" w:cs="Times New Roman"/>
      <w:sz w:val="32"/>
      <w:szCs w:val="24"/>
    </w:rPr>
  </w:style>
  <w:style w:type="paragraph" w:styleId="7">
    <w:name w:val="Body Text Indent"/>
    <w:basedOn w:val="1"/>
    <w:link w:val="25"/>
    <w:semiHidden/>
    <w:unhideWhenUsed/>
    <w:qFormat/>
    <w:uiPriority w:val="99"/>
    <w:pPr>
      <w:spacing w:after="120"/>
      <w:ind w:left="420" w:leftChars="200"/>
    </w:pPr>
  </w:style>
  <w:style w:type="paragraph" w:styleId="8">
    <w:name w:val="Plain Text"/>
    <w:basedOn w:val="1"/>
    <w:qFormat/>
    <w:uiPriority w:val="0"/>
    <w:rPr>
      <w:rFonts w:hint="eastAsia" w:ascii="宋体" w:hAnsi="Times New Roman" w:eastAsia="宋体" w:cs="Times New Roman"/>
      <w:szCs w:val="21"/>
    </w:rPr>
  </w:style>
  <w:style w:type="paragraph" w:styleId="9">
    <w:name w:val="Date"/>
    <w:basedOn w:val="1"/>
    <w:next w:val="1"/>
    <w:link w:val="26"/>
    <w:semiHidden/>
    <w:unhideWhenUsed/>
    <w:qFormat/>
    <w:uiPriority w:val="99"/>
    <w:pPr>
      <w:ind w:left="100" w:leftChars="2500"/>
    </w:pPr>
  </w:style>
  <w:style w:type="paragraph" w:styleId="10">
    <w:name w:val="Balloon Text"/>
    <w:basedOn w:val="1"/>
    <w:link w:val="32"/>
    <w:semiHidden/>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0"/>
    <w:pPr>
      <w:widowControl/>
      <w:spacing w:line="360" w:lineRule="auto"/>
      <w:jc w:val="center"/>
    </w:pPr>
    <w:rPr>
      <w:rFonts w:ascii="Arial" w:hAnsi="Arial"/>
      <w:b/>
      <w:smallCaps/>
      <w:kern w:val="28"/>
      <w:sz w:val="36"/>
      <w:lang w:eastAsia="en-US"/>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unhideWhenUsed/>
    <w:qFormat/>
    <w:uiPriority w:val="0"/>
    <w:rPr>
      <w:color w:val="0000FF"/>
      <w:u w:val="single"/>
    </w:rPr>
  </w:style>
  <w:style w:type="paragraph" w:customStyle="1" w:styleId="21">
    <w:name w:val="Default"/>
    <w:basedOn w:val="1"/>
    <w:next w:val="1"/>
    <w:qFormat/>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0"/>
    <w:rPr>
      <w:sz w:val="18"/>
      <w:szCs w:val="18"/>
    </w:rPr>
  </w:style>
  <w:style w:type="character" w:customStyle="1" w:styleId="24">
    <w:name w:val="正文文本 Char"/>
    <w:basedOn w:val="17"/>
    <w:link w:val="6"/>
    <w:qFormat/>
    <w:uiPriority w:val="0"/>
    <w:rPr>
      <w:rFonts w:ascii="Times New Roman" w:hAnsi="Times New Roman" w:eastAsia="方正仿宋_GBK" w:cs="Times New Roman"/>
      <w:sz w:val="32"/>
      <w:szCs w:val="24"/>
    </w:rPr>
  </w:style>
  <w:style w:type="character" w:customStyle="1" w:styleId="25">
    <w:name w:val="正文文本缩进 Char"/>
    <w:basedOn w:val="17"/>
    <w:link w:val="7"/>
    <w:semiHidden/>
    <w:qFormat/>
    <w:uiPriority w:val="99"/>
  </w:style>
  <w:style w:type="character" w:customStyle="1" w:styleId="26">
    <w:name w:val="日期 Char"/>
    <w:basedOn w:val="17"/>
    <w:link w:val="9"/>
    <w:semiHidden/>
    <w:qFormat/>
    <w:uiPriority w:val="99"/>
  </w:style>
  <w:style w:type="character" w:customStyle="1" w:styleId="27">
    <w:name w:val="font11"/>
    <w:basedOn w:val="17"/>
    <w:qFormat/>
    <w:uiPriority w:val="0"/>
    <w:rPr>
      <w:rFonts w:hint="eastAsia" w:ascii="宋体" w:hAnsi="宋体" w:eastAsia="宋体" w:cs="宋体"/>
      <w:color w:val="000000"/>
      <w:sz w:val="20"/>
      <w:szCs w:val="20"/>
      <w:u w:val="none"/>
    </w:rPr>
  </w:style>
  <w:style w:type="character" w:customStyle="1" w:styleId="28">
    <w:name w:val="font91"/>
    <w:basedOn w:val="17"/>
    <w:qFormat/>
    <w:uiPriority w:val="0"/>
    <w:rPr>
      <w:rFonts w:hint="default" w:ascii="Times New Roman" w:hAnsi="Times New Roman" w:cs="Times New Roman"/>
      <w:color w:val="000000"/>
      <w:sz w:val="20"/>
      <w:szCs w:val="20"/>
      <w:u w:val="none"/>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0">
    <w:name w:val="NormalCharacter"/>
    <w:semiHidden/>
    <w:qFormat/>
    <w:uiPriority w:val="99"/>
  </w:style>
  <w:style w:type="paragraph" w:customStyle="1" w:styleId="31">
    <w:name w:val="列出段落1"/>
    <w:basedOn w:val="1"/>
    <w:qFormat/>
    <w:uiPriority w:val="0"/>
    <w:pPr>
      <w:ind w:firstLine="420"/>
    </w:pPr>
    <w:rPr>
      <w:rFonts w:ascii="Calibri" w:hAnsi="Calibri" w:eastAsia="宋体" w:cs="Times New Roman"/>
      <w:szCs w:val="24"/>
    </w:rPr>
  </w:style>
  <w:style w:type="character" w:customStyle="1" w:styleId="32">
    <w:name w:val="批注框文本 Char"/>
    <w:basedOn w:val="17"/>
    <w:link w:val="10"/>
    <w:semiHidden/>
    <w:qFormat/>
    <w:uiPriority w:val="99"/>
    <w:rPr>
      <w:sz w:val="18"/>
      <w:szCs w:val="18"/>
    </w:rPr>
  </w:style>
  <w:style w:type="paragraph" w:customStyle="1" w:styleId="33">
    <w:name w:val="msonospacing"/>
    <w:basedOn w:val="1"/>
    <w:qFormat/>
    <w:uiPriority w:val="0"/>
    <w:rPr>
      <w:rFonts w:ascii="Calibri" w:hAnsi="Calibri" w:eastAsia="宋体" w:cs="Times New Roman"/>
    </w:rPr>
  </w:style>
  <w:style w:type="paragraph" w:customStyle="1" w:styleId="34">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3" textRotate="1"/>
    <customShpInfo spid="_x0000_s1027"/>
    <customShpInfo spid="_x0000_s1028"/>
    <customShpInfo spid="_x0000_s1106"/>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1252</Words>
  <Characters>1264</Characters>
  <Lines>11</Lines>
  <Paragraphs>3</Paragraphs>
  <TotalTime>3</TotalTime>
  <ScaleCrop>false</ScaleCrop>
  <LinksUpToDate>false</LinksUpToDate>
  <CharactersWithSpaces>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2021-08-05T23:37:00Z</dcterms:created>
  <dc:creator>陈金波</dc:creator>
  <cp:lastModifiedBy>...</cp:lastModifiedBy>
  <cp:lastPrinted>2022-05-22T00:03:00Z</cp:lastPrinted>
  <dcterms:modified xsi:type="dcterms:W3CDTF">2023-07-17T01:22:39Z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8338BC9BB0A64423B13D7560B2507845_12</vt:lpwstr>
  </property>
</Properties>
</file>