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3" w:rsidRDefault="002D2833" w:rsidP="002D2833">
      <w:pPr>
        <w:tabs>
          <w:tab w:val="left" w:pos="8690"/>
        </w:tabs>
        <w:spacing w:line="60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</w:p>
    <w:p w:rsidR="00FA3177" w:rsidRPr="00610FE9" w:rsidRDefault="00FA3177" w:rsidP="00FA3177">
      <w:pPr>
        <w:tabs>
          <w:tab w:val="left" w:pos="8690"/>
        </w:tabs>
        <w:spacing w:line="118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  <w:r w:rsidRPr="00610FE9"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  <w:t>重庆市涪陵区珍溪镇人民政府文件</w:t>
      </w:r>
    </w:p>
    <w:p w:rsidR="00FA3177" w:rsidRDefault="00FA3177" w:rsidP="00FA3177">
      <w:pPr>
        <w:spacing w:line="480" w:lineRule="exact"/>
        <w:jc w:val="center"/>
        <w:rPr>
          <w:rFonts w:ascii="仿宋_GB2312" w:hint="eastAsia"/>
        </w:rPr>
      </w:pPr>
    </w:p>
    <w:p w:rsidR="00FA3177" w:rsidRDefault="00FA3177" w:rsidP="002D2833">
      <w:pPr>
        <w:spacing w:line="460" w:lineRule="exact"/>
        <w:rPr>
          <w:rFonts w:ascii="仿宋_GB2312" w:hint="eastAsia"/>
        </w:rPr>
      </w:pPr>
    </w:p>
    <w:p w:rsidR="00FA3177" w:rsidRPr="00623B3F" w:rsidRDefault="00FA3177" w:rsidP="00FA3177">
      <w:pPr>
        <w:spacing w:line="440" w:lineRule="exact"/>
        <w:jc w:val="center"/>
        <w:rPr>
          <w:rFonts w:ascii="方正仿宋_GBK" w:eastAsia="方正仿宋_GBK" w:hint="eastAsia"/>
        </w:rPr>
      </w:pPr>
      <w:r w:rsidRPr="00623B3F">
        <w:rPr>
          <w:rFonts w:ascii="方正仿宋_GBK" w:eastAsia="方正仿宋_GBK" w:cs="仿宋_GB2312" w:hint="eastAsia"/>
        </w:rPr>
        <w:t>珍溪府发〔2021〕</w:t>
      </w:r>
      <w:r w:rsidRPr="00623B3F">
        <w:rPr>
          <w:rFonts w:ascii="方正仿宋_GBK" w:eastAsia="方正仿宋_GBK" w:hint="eastAsia"/>
        </w:rPr>
        <w:t>29</w:t>
      </w:r>
      <w:r w:rsidRPr="00623B3F">
        <w:rPr>
          <w:rFonts w:ascii="方正仿宋_GBK" w:eastAsia="方正仿宋_GBK" w:cs="仿宋_GB2312" w:hint="eastAsia"/>
        </w:rPr>
        <w:t>号</w:t>
      </w:r>
      <w:r w:rsidRPr="00623B3F">
        <w:rPr>
          <w:rFonts w:ascii="方正仿宋_GBK" w:eastAsia="方正仿宋_GBK" w:hint="eastAsia"/>
        </w:rPr>
        <w:t xml:space="preserve">  </w:t>
      </w:r>
    </w:p>
    <w:p w:rsidR="00FA3177" w:rsidRPr="0072081D" w:rsidRDefault="00FA3177" w:rsidP="00FA3177">
      <w:pPr>
        <w:jc w:val="center"/>
        <w:rPr>
          <w:rFonts w:ascii="方正仿宋_GBK" w:hint="eastAsia"/>
        </w:rPr>
      </w:pPr>
      <w:r>
        <w:rPr>
          <w:lang w:val="en-US" w:eastAsia="zh-CN"/>
        </w:rPr>
        <w:pict>
          <v:line id="_x0000_s1031" style="position:absolute;left:0;text-align:left;z-index:251657728" from="0,6.6pt" to="442.2pt,6.6pt" strokecolor="red" strokeweight="2.25pt">
            <w10:wrap type="square"/>
          </v:line>
        </w:pict>
      </w:r>
    </w:p>
    <w:p w:rsidR="0074003A" w:rsidRDefault="0074003A">
      <w:pPr>
        <w:pStyle w:val="a7"/>
        <w:jc w:val="center"/>
        <w:rPr>
          <w:rFonts w:ascii="方正仿宋_GBK" w:eastAsia="方正仿宋_GBK" w:hint="eastAsia"/>
        </w:rPr>
      </w:pPr>
    </w:p>
    <w:p w:rsidR="0074003A" w:rsidRPr="00577C59" w:rsidRDefault="0074003A" w:rsidP="00774074">
      <w:pPr>
        <w:spacing w:line="600" w:lineRule="exact"/>
        <w:jc w:val="center"/>
        <w:rPr>
          <w:rFonts w:ascii="方正小标宋_GBK" w:eastAsia="方正小标宋_GBK" w:cs="方正小标宋简体" w:hint="eastAsia"/>
          <w:b/>
          <w:bCs/>
          <w:sz w:val="44"/>
          <w:szCs w:val="44"/>
        </w:rPr>
      </w:pPr>
      <w:r w:rsidRPr="00577C59">
        <w:rPr>
          <w:rFonts w:ascii="方正小标宋_GBK" w:eastAsia="方正小标宋_GBK" w:cs="方正小标宋简体" w:hint="eastAsia"/>
          <w:b/>
          <w:bCs/>
          <w:sz w:val="44"/>
          <w:szCs w:val="44"/>
        </w:rPr>
        <w:t>重庆市涪陵区珍溪镇人民政府</w:t>
      </w:r>
    </w:p>
    <w:p w:rsidR="004C7AD7" w:rsidRDefault="00DF2A25" w:rsidP="004C7AD7">
      <w:pPr>
        <w:snapToGrid w:val="0"/>
        <w:spacing w:line="60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 w:rsidRPr="00577C59">
        <w:rPr>
          <w:rFonts w:ascii="方正小标宋_GBK" w:eastAsia="方正小标宋_GBK" w:cs="方正小标宋简体" w:hint="eastAsia"/>
          <w:b/>
          <w:bCs/>
          <w:w w:val="95"/>
          <w:sz w:val="44"/>
          <w:szCs w:val="44"/>
        </w:rPr>
        <w:t>关于</w:t>
      </w:r>
      <w:r w:rsidR="004C7AD7" w:rsidRPr="000615DE">
        <w:rPr>
          <w:rFonts w:ascii="方正小标宋_GBK" w:eastAsia="方正小标宋_GBK" w:hAnsi="宋体" w:cs="宋体" w:hint="eastAsia"/>
          <w:b/>
          <w:sz w:val="44"/>
          <w:szCs w:val="44"/>
        </w:rPr>
        <w:t>印发</w:t>
      </w:r>
      <w:r w:rsidR="004C7AD7" w:rsidRPr="000615DE">
        <w:rPr>
          <w:rFonts w:ascii="方正小标宋_GBK" w:eastAsia="方正小标宋_GBK" w:hAnsi="宋体" w:cs="宋体"/>
          <w:b/>
          <w:sz w:val="44"/>
          <w:szCs w:val="44"/>
        </w:rPr>
        <w:t>202</w:t>
      </w:r>
      <w:r w:rsidR="004C7AD7">
        <w:rPr>
          <w:rFonts w:ascii="方正小标宋_GBK" w:eastAsia="方正小标宋_GBK" w:hAnsi="宋体" w:cs="宋体" w:hint="eastAsia"/>
          <w:b/>
          <w:sz w:val="44"/>
          <w:szCs w:val="44"/>
        </w:rPr>
        <w:t>1</w:t>
      </w:r>
      <w:r w:rsidR="004C7AD7" w:rsidRPr="000615DE">
        <w:rPr>
          <w:rFonts w:ascii="方正小标宋_GBK" w:eastAsia="方正小标宋_GBK" w:hAnsi="宋体" w:cs="宋体" w:hint="eastAsia"/>
          <w:b/>
          <w:sz w:val="44"/>
          <w:szCs w:val="44"/>
        </w:rPr>
        <w:t>年全</w:t>
      </w:r>
      <w:r w:rsidR="004C7AD7">
        <w:rPr>
          <w:rFonts w:ascii="方正小标宋_GBK" w:eastAsia="方正小标宋_GBK" w:hAnsi="宋体" w:cs="宋体" w:hint="eastAsia"/>
          <w:b/>
          <w:sz w:val="44"/>
          <w:szCs w:val="44"/>
        </w:rPr>
        <w:t>镇</w:t>
      </w:r>
      <w:r w:rsidR="004C7AD7" w:rsidRPr="000615DE">
        <w:rPr>
          <w:rFonts w:ascii="方正小标宋_GBK" w:eastAsia="方正小标宋_GBK" w:hAnsi="宋体" w:cs="宋体" w:hint="eastAsia"/>
          <w:b/>
          <w:sz w:val="44"/>
          <w:szCs w:val="44"/>
        </w:rPr>
        <w:t>工贸行业安全生产</w:t>
      </w:r>
    </w:p>
    <w:p w:rsidR="004C7AD7" w:rsidRPr="000615DE" w:rsidRDefault="004C7AD7" w:rsidP="004C7AD7">
      <w:pPr>
        <w:snapToGrid w:val="0"/>
        <w:spacing w:line="60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 w:rsidRPr="000615DE">
        <w:rPr>
          <w:rFonts w:ascii="方正小标宋_GBK" w:eastAsia="方正小标宋_GBK" w:hAnsi="宋体" w:cs="宋体" w:hint="eastAsia"/>
          <w:b/>
          <w:sz w:val="44"/>
          <w:szCs w:val="44"/>
        </w:rPr>
        <w:t>工作要点的通知</w:t>
      </w:r>
    </w:p>
    <w:p w:rsidR="004C7AD7" w:rsidRPr="000615DE" w:rsidRDefault="004C7AD7" w:rsidP="004C7AD7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4C7AD7" w:rsidRDefault="004C7AD7" w:rsidP="004C7AD7">
      <w:pPr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镇属（辖）有关部门，各工贸企业：</w:t>
      </w:r>
    </w:p>
    <w:p w:rsidR="004C7AD7" w:rsidRPr="003D1B24" w:rsidRDefault="004C7AD7" w:rsidP="004C7AD7">
      <w:pPr>
        <w:ind w:firstLineChars="200" w:firstLine="630"/>
        <w:jc w:val="left"/>
        <w:rPr>
          <w:rFonts w:ascii="方正仿宋_GBK" w:eastAsia="方正仿宋_GBK"/>
        </w:rPr>
      </w:pPr>
      <w:r w:rsidRPr="003D1B24">
        <w:rPr>
          <w:rFonts w:ascii="方正仿宋_GBK" w:eastAsia="方正仿宋_GBK" w:hint="eastAsia"/>
        </w:rPr>
        <w:t>现将《2021年全</w:t>
      </w:r>
      <w:r>
        <w:rPr>
          <w:rFonts w:ascii="方正仿宋_GBK" w:eastAsia="方正仿宋_GBK" w:hint="eastAsia"/>
        </w:rPr>
        <w:t>镇</w:t>
      </w:r>
      <w:r w:rsidRPr="003D1B24">
        <w:rPr>
          <w:rFonts w:ascii="方正仿宋_GBK" w:eastAsia="方正仿宋_GBK" w:hint="eastAsia"/>
        </w:rPr>
        <w:t>工贸行业安全生产工作要点》印发给你们，请认真贯彻执行。</w:t>
      </w:r>
    </w:p>
    <w:p w:rsidR="00C444C6" w:rsidRDefault="00C444C6" w:rsidP="004C7AD7">
      <w:pPr>
        <w:spacing w:line="600" w:lineRule="exact"/>
        <w:jc w:val="center"/>
        <w:rPr>
          <w:rFonts w:ascii="方正仿宋_GBK" w:eastAsia="方正仿宋_GBK" w:cs="宋体" w:hint="eastAsia"/>
        </w:rPr>
      </w:pPr>
    </w:p>
    <w:p w:rsidR="00B276D2" w:rsidRDefault="00B276D2" w:rsidP="007C5049">
      <w:pPr>
        <w:spacing w:line="560" w:lineRule="exact"/>
        <w:rPr>
          <w:rFonts w:ascii="方正仿宋_GBK" w:eastAsia="方正仿宋_GBK" w:cs="宋体" w:hint="eastAsia"/>
        </w:rPr>
      </w:pPr>
    </w:p>
    <w:p w:rsidR="0074003A" w:rsidRDefault="0074003A">
      <w:pPr>
        <w:spacing w:line="600" w:lineRule="exact"/>
        <w:jc w:val="center"/>
        <w:rPr>
          <w:rFonts w:ascii="方正仿宋_GBK" w:eastAsia="方正仿宋_GBK" w:hAnsi="仿宋" w:hint="eastAsia"/>
        </w:rPr>
      </w:pPr>
      <w:r>
        <w:rPr>
          <w:rFonts w:ascii="方正仿宋_GBK" w:eastAsia="方正仿宋_GBK" w:hAnsi="仿宋" w:hint="eastAsia"/>
        </w:rPr>
        <w:t xml:space="preserve">                  重庆市涪陵区珍溪镇人民政府</w:t>
      </w:r>
    </w:p>
    <w:p w:rsidR="00812BF5" w:rsidRPr="00035A63" w:rsidRDefault="0074003A" w:rsidP="005464D1">
      <w:pPr>
        <w:spacing w:line="560" w:lineRule="exact"/>
        <w:jc w:val="center"/>
        <w:rPr>
          <w:rFonts w:ascii="方正仿宋_GBK" w:eastAsia="方正仿宋_GBK" w:hint="eastAsia"/>
        </w:rPr>
      </w:pPr>
      <w:r w:rsidRPr="00035A63">
        <w:rPr>
          <w:rFonts w:ascii="方正仿宋_GBK" w:eastAsia="方正仿宋_GBK" w:hint="eastAsia"/>
        </w:rPr>
        <w:t xml:space="preserve">                 </w:t>
      </w:r>
      <w:r w:rsidR="00C45E0D" w:rsidRPr="00035A63">
        <w:rPr>
          <w:rFonts w:ascii="方正仿宋_GBK" w:eastAsia="方正仿宋_GBK" w:hint="eastAsia"/>
        </w:rPr>
        <w:t xml:space="preserve"> </w:t>
      </w:r>
      <w:r w:rsidR="00620AEC" w:rsidRPr="00035A63">
        <w:rPr>
          <w:rFonts w:ascii="方正仿宋_GBK" w:eastAsia="方正仿宋_GBK" w:hint="eastAsia"/>
        </w:rPr>
        <w:t xml:space="preserve"> 2021</w:t>
      </w:r>
      <w:r w:rsidRPr="00035A63">
        <w:rPr>
          <w:rFonts w:ascii="方正仿宋_GBK" w:eastAsia="方正仿宋_GBK" w:hint="eastAsia"/>
        </w:rPr>
        <w:t>年</w:t>
      </w:r>
      <w:r w:rsidR="00C444C6" w:rsidRPr="00035A63">
        <w:rPr>
          <w:rFonts w:ascii="方正仿宋_GBK" w:eastAsia="方正仿宋_GBK" w:hint="eastAsia"/>
        </w:rPr>
        <w:t>3</w:t>
      </w:r>
      <w:r w:rsidRPr="00035A63">
        <w:rPr>
          <w:rFonts w:ascii="方正仿宋_GBK" w:eastAsia="方正仿宋_GBK" w:hint="eastAsia"/>
        </w:rPr>
        <w:t>月</w:t>
      </w:r>
      <w:r w:rsidR="004C7AD7" w:rsidRPr="00035A63">
        <w:rPr>
          <w:rFonts w:ascii="方正仿宋_GBK" w:eastAsia="方正仿宋_GBK" w:hint="eastAsia"/>
        </w:rPr>
        <w:t>15</w:t>
      </w:r>
      <w:r w:rsidRPr="00035A63">
        <w:rPr>
          <w:rFonts w:ascii="方正仿宋_GBK" w:eastAsia="方正仿宋_GBK" w:hint="eastAsia"/>
        </w:rPr>
        <w:t>日</w:t>
      </w:r>
    </w:p>
    <w:p w:rsidR="009A5D28" w:rsidRPr="00035A63" w:rsidRDefault="00035A63" w:rsidP="00035A63">
      <w:pPr>
        <w:spacing w:line="560" w:lineRule="exact"/>
        <w:ind w:firstLineChars="200" w:firstLine="630"/>
        <w:rPr>
          <w:rFonts w:ascii="方正仿宋_GBK" w:eastAsia="方正仿宋_GBK" w:hint="eastAsia"/>
        </w:rPr>
      </w:pPr>
      <w:r w:rsidRPr="00035A63">
        <w:rPr>
          <w:rFonts w:ascii="方正仿宋_GBK" w:eastAsia="方正仿宋_GBK" w:hint="eastAsia"/>
        </w:rPr>
        <w:t>（此件</w:t>
      </w:r>
      <w:r>
        <w:rPr>
          <w:rFonts w:ascii="方正仿宋_GBK" w:eastAsia="方正仿宋_GBK" w:hint="eastAsia"/>
        </w:rPr>
        <w:t>公开发布</w:t>
      </w:r>
      <w:r w:rsidRPr="00035A63">
        <w:rPr>
          <w:rFonts w:ascii="方正仿宋_GBK" w:eastAsia="方正仿宋_GBK" w:hint="eastAsia"/>
        </w:rPr>
        <w:t>）</w:t>
      </w:r>
    </w:p>
    <w:p w:rsidR="008F5A7A" w:rsidRDefault="008F5A7A" w:rsidP="00D6221B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623B3F" w:rsidRDefault="00623B3F" w:rsidP="00D6221B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Pr="00623B3F" w:rsidRDefault="004C7AD7" w:rsidP="004C7AD7">
      <w:pPr>
        <w:snapToGrid w:val="0"/>
        <w:spacing w:line="600" w:lineRule="exact"/>
        <w:jc w:val="center"/>
        <w:rPr>
          <w:rFonts w:ascii="方正小标宋_GBK" w:eastAsia="方正小标宋_GBK" w:hint="eastAsia"/>
          <w:b/>
          <w:kern w:val="0"/>
          <w:sz w:val="44"/>
          <w:szCs w:val="44"/>
          <w:shd w:val="clear" w:color="auto" w:fill="FFFFFF"/>
        </w:rPr>
      </w:pPr>
      <w:r w:rsidRPr="00623B3F">
        <w:rPr>
          <w:rFonts w:ascii="方正小标宋_GBK" w:eastAsia="方正小标宋_GBK" w:hint="eastAsia"/>
          <w:b/>
          <w:kern w:val="0"/>
          <w:sz w:val="44"/>
          <w:szCs w:val="44"/>
          <w:shd w:val="clear" w:color="auto" w:fill="FFFFFF"/>
        </w:rPr>
        <w:lastRenderedPageBreak/>
        <w:t>2021年全镇工贸行业安全生产工作要点</w:t>
      </w:r>
    </w:p>
    <w:p w:rsidR="004C7AD7" w:rsidRPr="001E2E5E" w:rsidRDefault="004C7AD7" w:rsidP="004C7AD7">
      <w:pPr>
        <w:spacing w:line="600" w:lineRule="exact"/>
        <w:ind w:firstLineChars="200" w:firstLine="630"/>
        <w:rPr>
          <w:rFonts w:ascii="方正仿宋_GBK" w:hAnsi="宋体" w:cs="宋体"/>
        </w:rPr>
      </w:pP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 w:hint="eastAsia"/>
        </w:rPr>
        <w:t>为切实贯彻落实重庆市涪陵区人民政府</w:t>
      </w:r>
      <w:r w:rsidRPr="00E55C35">
        <w:rPr>
          <w:rFonts w:ascii="方正仿宋_GBK" w:eastAsia="方正仿宋_GBK" w:hAnsi="方正仿宋_GBK" w:cs="方正仿宋_GBK" w:hint="eastAsia"/>
        </w:rPr>
        <w:t>《关于印发</w:t>
      </w:r>
      <w:r w:rsidRPr="00E55C35">
        <w:rPr>
          <w:rFonts w:ascii="方正仿宋_GBK" w:eastAsia="方正仿宋_GBK" w:hAnsi="Calibri" w:hint="eastAsia"/>
        </w:rPr>
        <w:t>2021年全区安全生产与自然灾害防治工作要点的通知》（涪陵府发〔2021〕7号）</w:t>
      </w:r>
      <w:r w:rsidRPr="00707573">
        <w:rPr>
          <w:rFonts w:ascii="方正仿宋_GBK" w:eastAsia="方正仿宋_GBK" w:hAnsi="方正仿宋_GBK" w:cs="方正仿宋_GBK" w:hint="eastAsia"/>
        </w:rPr>
        <w:t>和重庆市</w:t>
      </w:r>
      <w:r>
        <w:rPr>
          <w:rFonts w:ascii="方正仿宋_GBK" w:eastAsia="方正仿宋_GBK" w:hAnsi="方正仿宋_GBK" w:cs="方正仿宋_GBK" w:hint="eastAsia"/>
        </w:rPr>
        <w:t>涪陵区</w:t>
      </w:r>
      <w:r w:rsidRPr="00707573">
        <w:rPr>
          <w:rFonts w:ascii="方正仿宋_GBK" w:eastAsia="方正仿宋_GBK" w:hAnsi="方正仿宋_GBK" w:cs="方正仿宋_GBK" w:hint="eastAsia"/>
        </w:rPr>
        <w:t>安全生产委员会办公室《关于印发</w:t>
      </w:r>
      <w:r w:rsidRPr="00707573">
        <w:rPr>
          <w:rFonts w:ascii="方正仿宋_GBK" w:eastAsia="方正仿宋_GBK" w:hAnsi="方正仿宋_GBK" w:cs="方正仿宋_GBK"/>
        </w:rPr>
        <w:t>202</w:t>
      </w:r>
      <w:r>
        <w:rPr>
          <w:rFonts w:ascii="方正仿宋_GBK" w:eastAsia="方正仿宋_GBK" w:hAnsi="方正仿宋_GBK" w:cs="方正仿宋_GBK" w:hint="eastAsia"/>
        </w:rPr>
        <w:t>1</w:t>
      </w:r>
      <w:r w:rsidRPr="00707573">
        <w:rPr>
          <w:rFonts w:ascii="方正仿宋_GBK" w:eastAsia="方正仿宋_GBK" w:hAnsi="方正仿宋_GBK" w:cs="方正仿宋_GBK" w:hint="eastAsia"/>
        </w:rPr>
        <w:t>年全</w:t>
      </w:r>
      <w:r>
        <w:rPr>
          <w:rFonts w:ascii="方正仿宋_GBK" w:eastAsia="方正仿宋_GBK" w:hAnsi="方正仿宋_GBK" w:cs="方正仿宋_GBK" w:hint="eastAsia"/>
        </w:rPr>
        <w:t>区</w:t>
      </w:r>
      <w:r w:rsidRPr="00707573">
        <w:rPr>
          <w:rFonts w:ascii="方正仿宋_GBK" w:eastAsia="方正仿宋_GBK" w:hAnsi="方正仿宋_GBK" w:cs="方正仿宋_GBK" w:hint="eastAsia"/>
        </w:rPr>
        <w:t>工贸行业安全生产工作要点的通知》（</w:t>
      </w:r>
      <w:r>
        <w:rPr>
          <w:rFonts w:ascii="方正仿宋_GBK" w:eastAsia="方正仿宋_GBK" w:hAnsi="方正仿宋_GBK" w:cs="方正仿宋_GBK" w:hint="eastAsia"/>
        </w:rPr>
        <w:t>涪</w:t>
      </w:r>
      <w:r w:rsidRPr="00707573">
        <w:rPr>
          <w:rFonts w:ascii="方正仿宋_GBK" w:eastAsia="方正仿宋_GBK" w:hAnsi="方正仿宋_GBK" w:cs="方正仿宋_GBK" w:hint="eastAsia"/>
        </w:rPr>
        <w:t>安办</w:t>
      </w:r>
      <w:r>
        <w:rPr>
          <w:rFonts w:ascii="方正仿宋_GBK" w:eastAsia="方正仿宋_GBK" w:hAnsi="方正仿宋_GBK" w:cs="方正仿宋_GBK" w:hint="eastAsia"/>
        </w:rPr>
        <w:t>发</w:t>
      </w:r>
      <w:r w:rsidRPr="00707573">
        <w:rPr>
          <w:rFonts w:ascii="方正仿宋_GBK" w:eastAsia="方正仿宋_GBK" w:hAnsi="方正仿宋_GBK" w:cs="方正仿宋_GBK" w:hint="eastAsia"/>
        </w:rPr>
        <w:t>〔</w:t>
      </w:r>
      <w:r w:rsidRPr="00707573">
        <w:rPr>
          <w:rFonts w:ascii="方正仿宋_GBK" w:eastAsia="方正仿宋_GBK" w:hAnsi="方正仿宋_GBK" w:cs="方正仿宋_GBK"/>
        </w:rPr>
        <w:t>202</w:t>
      </w:r>
      <w:r>
        <w:rPr>
          <w:rFonts w:ascii="方正仿宋_GBK" w:eastAsia="方正仿宋_GBK" w:hAnsi="方正仿宋_GBK" w:cs="方正仿宋_GBK" w:hint="eastAsia"/>
        </w:rPr>
        <w:t>1</w:t>
      </w:r>
      <w:r w:rsidRPr="00707573">
        <w:rPr>
          <w:rFonts w:ascii="方正仿宋_GBK" w:eastAsia="方正仿宋_GBK" w:hAnsi="方正仿宋_GBK" w:cs="方正仿宋_GBK" w:hint="eastAsia"/>
        </w:rPr>
        <w:t>〕</w:t>
      </w:r>
      <w:r>
        <w:rPr>
          <w:rFonts w:ascii="方正仿宋_GBK" w:eastAsia="方正仿宋_GBK" w:hAnsi="方正仿宋_GBK" w:cs="方正仿宋_GBK" w:hint="eastAsia"/>
        </w:rPr>
        <w:t>14号）文件要求</w:t>
      </w:r>
      <w:r w:rsidRPr="00E55C35">
        <w:rPr>
          <w:rFonts w:ascii="方正仿宋_GBK" w:eastAsia="方正仿宋_GBK" w:hAnsi="Calibri" w:hint="eastAsia"/>
        </w:rPr>
        <w:t>，制</w:t>
      </w:r>
      <w:r>
        <w:rPr>
          <w:rFonts w:ascii="方正仿宋_GBK" w:eastAsia="方正仿宋_GBK" w:hAnsi="Calibri" w:hint="eastAsia"/>
        </w:rPr>
        <w:t>特</w:t>
      </w:r>
      <w:r w:rsidRPr="00E55C35">
        <w:rPr>
          <w:rFonts w:ascii="方正仿宋_GBK" w:eastAsia="方正仿宋_GBK" w:hAnsi="Calibri" w:hint="eastAsia"/>
        </w:rPr>
        <w:t>定2021</w:t>
      </w:r>
      <w:r>
        <w:rPr>
          <w:rFonts w:ascii="方正仿宋_GBK" w:eastAsia="方正仿宋_GBK" w:hAnsi="Calibri" w:hint="eastAsia"/>
        </w:rPr>
        <w:t>年全镇</w:t>
      </w:r>
      <w:r w:rsidRPr="00E55C35">
        <w:rPr>
          <w:rFonts w:ascii="方正仿宋_GBK" w:eastAsia="方正仿宋_GBK" w:hAnsi="Calibri" w:hint="eastAsia"/>
        </w:rPr>
        <w:t>工贸行业安全生产工作要点。</w:t>
      </w:r>
    </w:p>
    <w:p w:rsidR="004C7AD7" w:rsidRPr="00762AEC" w:rsidRDefault="004C7AD7" w:rsidP="004C7AD7">
      <w:pPr>
        <w:spacing w:line="540" w:lineRule="exact"/>
        <w:ind w:firstLineChars="200" w:firstLine="630"/>
        <w:rPr>
          <w:rFonts w:ascii="方正黑体_GBK" w:eastAsia="方正黑体_GBK" w:hAnsi="Calibri"/>
        </w:rPr>
      </w:pPr>
      <w:r w:rsidRPr="00762AEC">
        <w:rPr>
          <w:rFonts w:ascii="方正黑体_GBK" w:eastAsia="方正黑体_GBK" w:hAnsi="Calibri" w:hint="eastAsia"/>
        </w:rPr>
        <w:t>一、总体思路</w:t>
      </w:r>
    </w:p>
    <w:p w:rsidR="004C7AD7" w:rsidRPr="00762AEC" w:rsidRDefault="004C7AD7" w:rsidP="004C7AD7">
      <w:pPr>
        <w:spacing w:line="540" w:lineRule="exact"/>
        <w:ind w:firstLineChars="200" w:firstLine="630"/>
        <w:jc w:val="left"/>
        <w:rPr>
          <w:bCs/>
          <w:kern w:val="0"/>
          <w:shd w:val="clear" w:color="auto" w:fill="FFFFFF"/>
        </w:rPr>
      </w:pPr>
      <w:r w:rsidRPr="00E55C35">
        <w:rPr>
          <w:rFonts w:ascii="方正仿宋_GBK" w:eastAsia="方正仿宋_GBK" w:hAnsi="Calibri" w:hint="eastAsia"/>
        </w:rPr>
        <w:t>以习近平新时代中国特色社会主义思想为指导，践行人民至上、生命至上，围绕“从根本上消除事故隐患、从根本上解决问题”重要指示，深化安全生产专项整治三年行动，以大排查大整治大执法为工作主线，抓“三基”建设、基本面改善、主体责任、严格执法、专项整治、社会治理，提升安全监管能力和水平，打通预防治理根本出路，推动“十四五”良好开局，为建党</w:t>
      </w:r>
      <w:r w:rsidRPr="00E55C35">
        <w:rPr>
          <w:rFonts w:ascii="方正仿宋_GBK" w:eastAsia="方正仿宋_GBK" w:hAnsi="Calibri"/>
        </w:rPr>
        <w:t>100</w:t>
      </w:r>
      <w:r w:rsidRPr="00E55C35">
        <w:rPr>
          <w:rFonts w:ascii="方正仿宋_GBK" w:eastAsia="方正仿宋_GBK" w:hAnsi="Calibri" w:hint="eastAsia"/>
        </w:rPr>
        <w:t>周年营造安全稳定环境。</w:t>
      </w:r>
    </w:p>
    <w:p w:rsidR="004C7AD7" w:rsidRPr="00762AEC" w:rsidRDefault="004C7AD7" w:rsidP="004C7AD7">
      <w:pPr>
        <w:spacing w:line="540" w:lineRule="exact"/>
        <w:ind w:firstLineChars="200" w:firstLine="630"/>
        <w:rPr>
          <w:bCs/>
          <w:kern w:val="0"/>
          <w:shd w:val="clear" w:color="auto" w:fill="FFFFFF"/>
        </w:rPr>
      </w:pPr>
      <w:r w:rsidRPr="00762AEC">
        <w:rPr>
          <w:rFonts w:ascii="方正黑体_GBK" w:eastAsia="方正黑体_GBK" w:hAnsi="Calibri" w:hint="eastAsia"/>
        </w:rPr>
        <w:t>二、工作目标</w:t>
      </w:r>
    </w:p>
    <w:p w:rsidR="004C7AD7" w:rsidRPr="00762AEC" w:rsidRDefault="004C7AD7" w:rsidP="004C7AD7">
      <w:pPr>
        <w:spacing w:line="540" w:lineRule="exact"/>
        <w:ind w:firstLineChars="200" w:firstLine="630"/>
        <w:rPr>
          <w:rFonts w:ascii="方正仿宋_GBK" w:hAnsi="方正仿宋_GBK" w:cs="方正仿宋_GBK"/>
        </w:rPr>
      </w:pPr>
      <w:r w:rsidRPr="00762AEC">
        <w:rPr>
          <w:rFonts w:ascii="方正楷体_GBK" w:eastAsia="方正楷体_GBK" w:hAnsi="方正楷体_GBK" w:cs="方正楷体_GBK" w:hint="eastAsia"/>
          <w:iCs/>
        </w:rPr>
        <w:t>——事故控制。</w:t>
      </w:r>
      <w:r w:rsidRPr="00E55C35">
        <w:rPr>
          <w:rFonts w:ascii="方正仿宋_GBK" w:eastAsia="方正仿宋_GBK" w:hAnsi="Calibri" w:hint="eastAsia"/>
        </w:rPr>
        <w:t>全</w:t>
      </w:r>
      <w:r>
        <w:rPr>
          <w:rFonts w:ascii="方正仿宋_GBK" w:eastAsia="方正仿宋_GBK" w:hAnsi="Calibri" w:hint="eastAsia"/>
        </w:rPr>
        <w:t>镇工贸</w:t>
      </w:r>
      <w:r w:rsidRPr="00E55C35">
        <w:rPr>
          <w:rFonts w:ascii="方正仿宋_GBK" w:eastAsia="方正仿宋_GBK" w:hAnsi="Calibri" w:hint="eastAsia"/>
        </w:rPr>
        <w:t>行业</w:t>
      </w:r>
      <w:r w:rsidRPr="00707573">
        <w:rPr>
          <w:rFonts w:ascii="方正仿宋_GBK" w:eastAsia="方正仿宋_GBK" w:hAnsi="方正仿宋_GBK" w:cs="方正仿宋_GBK" w:hint="eastAsia"/>
        </w:rPr>
        <w:t>以杜绝较大事故、减少一般事故、防止社会影响较大事故为基本目标，</w:t>
      </w:r>
      <w:r>
        <w:rPr>
          <w:rFonts w:ascii="方正仿宋_GBK" w:eastAsia="方正仿宋_GBK" w:hAnsi="Calibri" w:hint="eastAsia"/>
        </w:rPr>
        <w:t>坚决遏制发生</w:t>
      </w:r>
      <w:r w:rsidRPr="00E55C35">
        <w:rPr>
          <w:rFonts w:ascii="方正仿宋_GBK" w:eastAsia="方正仿宋_GBK" w:hAnsi="Calibri" w:hint="eastAsia"/>
        </w:rPr>
        <w:t>亡人事故</w:t>
      </w:r>
      <w:r>
        <w:rPr>
          <w:rFonts w:ascii="方正仿宋_GBK" w:eastAsia="方正仿宋_GBK" w:hAnsi="Calibri" w:hint="eastAsia"/>
        </w:rPr>
        <w:t>。</w:t>
      </w:r>
    </w:p>
    <w:p w:rsidR="004C7AD7" w:rsidRPr="00E55C35" w:rsidRDefault="004C7AD7" w:rsidP="004C7AD7">
      <w:pPr>
        <w:spacing w:line="540" w:lineRule="exact"/>
        <w:ind w:firstLineChars="200" w:firstLine="630"/>
        <w:rPr>
          <w:rFonts w:ascii="方正仿宋_GBK" w:eastAsia="方正仿宋_GBK" w:hAnsi="Calibri"/>
        </w:rPr>
      </w:pPr>
      <w:r w:rsidRPr="00762AEC">
        <w:rPr>
          <w:rFonts w:ascii="方正楷体_GBK" w:eastAsia="方正楷体_GBK" w:hAnsi="方正楷体_GBK" w:cs="方正楷体_GBK" w:hint="eastAsia"/>
          <w:iCs/>
        </w:rPr>
        <w:t>——三年行动。</w:t>
      </w:r>
      <w:r w:rsidRPr="00E55C35">
        <w:rPr>
          <w:rFonts w:ascii="方正仿宋_GBK" w:eastAsia="方正仿宋_GBK" w:hAnsi="Calibri" w:hint="eastAsia"/>
        </w:rPr>
        <w:t>城乡接合部中小微企业实施“五个一批”专项整治。</w:t>
      </w:r>
    </w:p>
    <w:p w:rsidR="004C7AD7" w:rsidRPr="007669C5" w:rsidRDefault="004C7AD7" w:rsidP="004C7AD7">
      <w:pPr>
        <w:spacing w:line="540" w:lineRule="exact"/>
        <w:ind w:firstLineChars="200" w:firstLine="630"/>
        <w:rPr>
          <w:rFonts w:ascii="方正仿宋_GBK" w:hAnsi="方正仿宋_GBK" w:cs="方正仿宋_GBK"/>
          <w:spacing w:val="-4"/>
        </w:rPr>
      </w:pPr>
      <w:r w:rsidRPr="00762AEC">
        <w:rPr>
          <w:rFonts w:ascii="方正楷体_GBK" w:eastAsia="方正楷体_GBK" w:hAnsi="方正楷体_GBK" w:cs="方正楷体_GBK" w:hint="eastAsia"/>
          <w:iCs/>
        </w:rPr>
        <w:t>——标准化创建。</w:t>
      </w:r>
      <w:r w:rsidRPr="00E55C35">
        <w:rPr>
          <w:rFonts w:ascii="方正仿宋_GBK" w:eastAsia="方正仿宋_GBK" w:hAnsi="Calibri" w:hint="eastAsia"/>
        </w:rPr>
        <w:t>严格重点企业监管执法与安全生产标准化评审“二合一”；2021年全</w:t>
      </w:r>
      <w:r>
        <w:rPr>
          <w:rFonts w:ascii="方正仿宋_GBK" w:eastAsia="方正仿宋_GBK" w:hAnsi="Calibri" w:hint="eastAsia"/>
        </w:rPr>
        <w:t>镇</w:t>
      </w:r>
      <w:r w:rsidRPr="00E55C35">
        <w:rPr>
          <w:rFonts w:ascii="方正仿宋_GBK" w:eastAsia="方正仿宋_GBK" w:hAnsi="Calibri" w:hint="eastAsia"/>
        </w:rPr>
        <w:t>规上工业企业标准化达标率60%以上。</w:t>
      </w:r>
    </w:p>
    <w:p w:rsidR="004C7AD7" w:rsidRPr="00762AEC" w:rsidRDefault="004C7AD7" w:rsidP="004C7AD7">
      <w:pPr>
        <w:spacing w:line="540" w:lineRule="exact"/>
        <w:ind w:firstLineChars="200" w:firstLine="630"/>
        <w:jc w:val="left"/>
        <w:rPr>
          <w:rFonts w:ascii="方正黑体_GBK" w:eastAsia="方正黑体_GBK" w:hAnsi="方正黑体_GBK" w:cs="方正黑体_GBK"/>
          <w:color w:val="000000"/>
        </w:rPr>
      </w:pPr>
      <w:r w:rsidRPr="00762AEC">
        <w:rPr>
          <w:rFonts w:ascii="方正黑体_GBK" w:eastAsia="方正黑体_GBK" w:hAnsi="方正黑体_GBK" w:cs="方正黑体_GBK" w:hint="eastAsia"/>
          <w:color w:val="000000"/>
        </w:rPr>
        <w:lastRenderedPageBreak/>
        <w:t>三、重点任务</w:t>
      </w:r>
    </w:p>
    <w:p w:rsidR="004C7AD7" w:rsidRPr="00762AEC" w:rsidRDefault="00C87715" w:rsidP="004C7AD7">
      <w:pPr>
        <w:spacing w:line="540" w:lineRule="exact"/>
        <w:ind w:firstLineChars="200" w:firstLine="630"/>
        <w:rPr>
          <w:rFonts w:ascii="方正楷体_GBK" w:eastAsia="方正楷体_GBK" w:hAnsi="方正楷体_GBK" w:cs="方正楷体_GBK"/>
          <w:color w:val="000000"/>
        </w:rPr>
      </w:pPr>
      <w:r>
        <w:rPr>
          <w:rFonts w:ascii="方正楷体_GBK" w:eastAsia="方正楷体_GBK" w:hAnsi="方正楷体_GBK" w:cs="方正楷体_GBK" w:hint="eastAsia"/>
          <w:color w:val="000000"/>
        </w:rPr>
        <w:t>（一）抓“三基”建设，提高安全监管能力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 w:hint="eastAsia"/>
        </w:rPr>
        <w:t>1. 强化监管部门责任链条。按照“三个必须”的原则，强化应急部门综合监管和各行业部门行业监管责任。以部门联席会议等形式，开展系统性、区域性安全风险研判和评估，开展“两重大一突出”问题整治，解决影响安全发展的根本性问题。明晰行业监管、综合监管、属地监管的责任部门和责任人，促进各尽其职、各负其责、齐抓共管。</w:t>
      </w:r>
    </w:p>
    <w:p w:rsidR="004C7AD7" w:rsidRPr="00762AEC" w:rsidRDefault="004C7AD7" w:rsidP="004C7AD7">
      <w:pPr>
        <w:spacing w:line="540" w:lineRule="exact"/>
        <w:ind w:firstLineChars="200" w:firstLine="630"/>
        <w:jc w:val="left"/>
        <w:rPr>
          <w:rFonts w:ascii="Calibri" w:hAnsi="Calibri" w:cs="方正仿宋_GBK"/>
          <w:color w:val="000000"/>
        </w:rPr>
      </w:pPr>
      <w:r w:rsidRPr="00E55C35">
        <w:rPr>
          <w:rFonts w:ascii="方正仿宋_GBK" w:eastAsia="方正仿宋_GBK" w:hAnsi="Calibri" w:hint="eastAsia"/>
        </w:rPr>
        <w:t>2. 配齐配强基层监管力量。根据辖区内企业类型、大小、数量、风险等因素，按照监管人员与监管对象相适的原则，配齐配强工贸行业安全监管力量。</w:t>
      </w:r>
      <w:r>
        <w:rPr>
          <w:rFonts w:ascii="方正仿宋_GBK" w:eastAsia="方正仿宋_GBK" w:hAnsi="Calibri" w:hint="eastAsia"/>
        </w:rPr>
        <w:t>镇</w:t>
      </w:r>
      <w:r w:rsidRPr="00E55C35">
        <w:rPr>
          <w:rFonts w:ascii="方正仿宋_GBK" w:eastAsia="方正仿宋_GBK" w:hAnsi="Calibri" w:hint="eastAsia"/>
        </w:rPr>
        <w:t>应急办落实</w:t>
      </w:r>
      <w:r>
        <w:rPr>
          <w:rFonts w:ascii="方正仿宋_GBK" w:eastAsia="方正仿宋_GBK" w:hAnsi="Calibri" w:hint="eastAsia"/>
        </w:rPr>
        <w:t>2</w:t>
      </w:r>
      <w:r w:rsidRPr="00E55C35">
        <w:rPr>
          <w:rFonts w:ascii="方正仿宋_GBK" w:eastAsia="方正仿宋_GBK" w:hAnsi="Calibri" w:hint="eastAsia"/>
        </w:rPr>
        <w:t>名专职监管人员。在相关标准达不到要求的可采取政府购买服务的方式进行补充。</w:t>
      </w:r>
    </w:p>
    <w:p w:rsidR="004C7AD7" w:rsidRPr="00762AEC" w:rsidRDefault="00C87715" w:rsidP="004C7AD7">
      <w:pPr>
        <w:spacing w:line="540" w:lineRule="exact"/>
        <w:ind w:firstLineChars="200" w:firstLine="630"/>
        <w:rPr>
          <w:rFonts w:ascii="方正楷体_GBK" w:eastAsia="方正楷体_GBK" w:hAnsi="方正楷体_GBK" w:cs="方正楷体_GBK"/>
          <w:color w:val="000000"/>
        </w:rPr>
      </w:pPr>
      <w:r>
        <w:rPr>
          <w:rFonts w:ascii="方正楷体_GBK" w:eastAsia="方正楷体_GBK" w:hAnsi="方正楷体_GBK" w:cs="方正楷体_GBK" w:hint="eastAsia"/>
          <w:color w:val="000000"/>
        </w:rPr>
        <w:t>（二）抓基本面改善，提升本质安全水平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t xml:space="preserve">3. </w:t>
      </w:r>
      <w:r w:rsidRPr="00E55C35">
        <w:rPr>
          <w:rFonts w:ascii="方正仿宋_GBK" w:eastAsia="方正仿宋_GBK" w:hAnsi="Calibri" w:hint="eastAsia"/>
        </w:rPr>
        <w:t>深化城乡接合部三年行动。从根本性问题和根本性措施着手，完善问题清单和整改措施清单，以联合执法、定期督导、通报约谈、考核奖惩等方式，对城乡接合部中小微企业实施“五个一批”专项整治。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t xml:space="preserve">4. </w:t>
      </w:r>
      <w:r w:rsidRPr="00E55C35">
        <w:rPr>
          <w:rFonts w:ascii="方正仿宋_GBK" w:eastAsia="方正仿宋_GBK" w:hAnsi="Calibri" w:hint="eastAsia"/>
        </w:rPr>
        <w:t>坚决淘汰落后产能工艺设备。依据《安全生产法》《金属冶炼企业禁止使用的设备及工艺目录（第一批）》《淘汰落后安全技术装备目录（2015年第一批）》《淘汰落后安全技术工艺、设备目录（2016年）》《产业结构调整指导目录（2019年版）》等法规标准规定，配合经济和信息化部门对钢铁、水泥、电解铝、平板玻璃、烧结砖瓦等行业开展专项执法行动，对涉及相关落后安全</w:t>
      </w:r>
      <w:r w:rsidRPr="00E55C35">
        <w:rPr>
          <w:rFonts w:ascii="方正仿宋_GBK" w:eastAsia="方正仿宋_GBK" w:hAnsi="Calibri" w:hint="eastAsia"/>
        </w:rPr>
        <w:lastRenderedPageBreak/>
        <w:t>技术工艺、设备和落后产能依法依规淘汰退出。</w:t>
      </w:r>
    </w:p>
    <w:p w:rsidR="004C7AD7" w:rsidRPr="00B85485" w:rsidRDefault="00C87715" w:rsidP="004C7AD7">
      <w:pPr>
        <w:suppressAutoHyphens/>
        <w:spacing w:line="540" w:lineRule="exact"/>
        <w:ind w:firstLineChars="200" w:firstLine="630"/>
        <w:rPr>
          <w:rFonts w:ascii="方正楷体_GBK" w:eastAsia="方正楷体_GBK" w:hAnsi="方正楷体_GBK" w:cs="方正楷体_GBK"/>
          <w:color w:val="000000"/>
        </w:rPr>
      </w:pPr>
      <w:r>
        <w:rPr>
          <w:rFonts w:ascii="方正楷体_GBK" w:eastAsia="方正楷体_GBK" w:hAnsi="方正楷体_GBK" w:cs="方正楷体_GBK" w:hint="eastAsia"/>
          <w:color w:val="000000"/>
        </w:rPr>
        <w:t>（三）抓主体责任，健全安全管理机制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t xml:space="preserve">5. </w:t>
      </w:r>
      <w:r w:rsidRPr="00E55C35">
        <w:rPr>
          <w:rFonts w:ascii="方正仿宋_GBK" w:eastAsia="方正仿宋_GBK" w:hAnsi="Calibri" w:hint="eastAsia"/>
        </w:rPr>
        <w:t>遵循“三个坚持”落实企业主体责任。严格落实企业法定代表人、实际控制人、主要负责人安全生产法定职责，做到责任、投入、培训、管理、救援“五到位”。坚持长期抓标准化，构建以双重预防控制机制为核心的企业</w:t>
      </w:r>
      <w:r w:rsidRPr="00E55C35">
        <w:rPr>
          <w:rFonts w:ascii="方正仿宋_GBK" w:eastAsia="方正仿宋_GBK" w:hAnsi="Calibri"/>
        </w:rPr>
        <w:t>PDCA</w:t>
      </w:r>
      <w:r w:rsidRPr="00E55C35">
        <w:rPr>
          <w:rFonts w:ascii="方正仿宋_GBK" w:eastAsia="方正仿宋_GBK" w:hAnsi="Calibri" w:hint="eastAsia"/>
        </w:rPr>
        <w:t>安全管理体系，分类分级推进企业达标、专业达标、岗位达标安全生产标准化创建；坚持平常抓“日周月”隐患排查，科学编制岗位安全职责清单，严格执行班组日排查、部门周排查、厂长经理月排查；坚持关键环节抓“总工程师”制度，在新、改、扩建设项目安全设施“三同时”、重大技术改造和特殊作业等环节，要突出总工程师安全技术决策权和指挥权。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t xml:space="preserve">6. </w:t>
      </w:r>
      <w:r w:rsidRPr="00E55C35">
        <w:rPr>
          <w:rFonts w:ascii="方正仿宋_GBK" w:eastAsia="方正仿宋_GBK" w:hAnsi="Calibri" w:hint="eastAsia"/>
        </w:rPr>
        <w:t>压实企业一线从业人员自律责任。要坚持在工贸行业领域全面深化企业一线岗位安全责任落实工作，将岗位风险清单、岗位职责清单、岗位操作卡、岗位应急处置卡“两单两卡”与“日周月”制度深度融合，不断提升一线从业人员安全规范意识和应急处置能力，切实减少企业一线安全事故。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t xml:space="preserve">7. </w:t>
      </w:r>
      <w:r w:rsidRPr="00E55C35">
        <w:rPr>
          <w:rFonts w:ascii="方正仿宋_GBK" w:eastAsia="方正仿宋_GBK" w:hAnsi="Calibri" w:hint="eastAsia"/>
        </w:rPr>
        <w:t>完善机构人员做实企业主体责任。依据有关规定，从业人员超过100人的其他生产经营单位，必须设置安全机构或者配备专职安全人员；从业人员在100人以下的，必须配备专职或者兼职的安全人员。指导市属国有企业、金属冶炼企业、从业人员总数超过</w:t>
      </w:r>
      <w:r w:rsidRPr="00E55C35">
        <w:rPr>
          <w:rFonts w:ascii="方正仿宋_GBK" w:eastAsia="方正仿宋_GBK" w:hAnsi="Calibri"/>
        </w:rPr>
        <w:t>300</w:t>
      </w:r>
      <w:r w:rsidRPr="00E55C35">
        <w:rPr>
          <w:rFonts w:ascii="方正仿宋_GBK" w:eastAsia="方正仿宋_GBK" w:hAnsi="Calibri" w:hint="eastAsia"/>
        </w:rPr>
        <w:t>人的工业企业设置安全总工程师；特种作业人员必须经培训考核合格持证上岗。</w:t>
      </w:r>
    </w:p>
    <w:p w:rsidR="004C7AD7" w:rsidRPr="00762AEC" w:rsidRDefault="004C7AD7" w:rsidP="004C7AD7">
      <w:pPr>
        <w:spacing w:line="540" w:lineRule="exact"/>
        <w:ind w:firstLineChars="200" w:firstLine="630"/>
        <w:jc w:val="left"/>
        <w:rPr>
          <w:rFonts w:ascii="Calibri" w:hAnsi="Calibri"/>
        </w:rPr>
      </w:pPr>
      <w:r w:rsidRPr="00E55C35">
        <w:rPr>
          <w:rFonts w:ascii="方正仿宋_GBK" w:eastAsia="方正仿宋_GBK" w:hAnsi="Calibri"/>
        </w:rPr>
        <w:lastRenderedPageBreak/>
        <w:t>8.</w:t>
      </w:r>
      <w:r w:rsidRPr="00E55C35">
        <w:rPr>
          <w:rFonts w:ascii="方正仿宋_GBK" w:eastAsia="方正仿宋_GBK" w:hAnsi="Calibri" w:hint="eastAsia"/>
        </w:rPr>
        <w:t>提高应急科技化智能化水平。持续构建完善“智慧应急”信息化平台，加快推进工贸行业企业、部门信息系统集成融合，实现信息互联互通、共享共用。大力推广“互联网</w:t>
      </w:r>
      <w:r w:rsidRPr="00E55C35">
        <w:rPr>
          <w:rFonts w:ascii="方正仿宋_GBK" w:eastAsia="方正仿宋_GBK" w:hAnsi="Calibri"/>
        </w:rPr>
        <w:t>+</w:t>
      </w:r>
      <w:r w:rsidRPr="00E55C35">
        <w:rPr>
          <w:rFonts w:ascii="方正仿宋_GBK" w:eastAsia="方正仿宋_GBK" w:hAnsi="Calibri" w:hint="eastAsia"/>
        </w:rPr>
        <w:t>安全技术服务”，在工贸行业领域加快安全监督管理智能化信息化建设，切实提升安全监管效能。</w:t>
      </w:r>
    </w:p>
    <w:p w:rsidR="004C7AD7" w:rsidRPr="00762AEC" w:rsidRDefault="00C87715" w:rsidP="004C7AD7">
      <w:pPr>
        <w:suppressAutoHyphens/>
        <w:spacing w:line="540" w:lineRule="exact"/>
        <w:ind w:firstLineChars="200" w:firstLine="630"/>
        <w:rPr>
          <w:rFonts w:ascii="方正楷体_GBK" w:eastAsia="方正楷体_GBK" w:hAnsi="方正楷体_GBK" w:cs="方正楷体_GBK"/>
          <w:color w:val="000000"/>
        </w:rPr>
      </w:pPr>
      <w:r>
        <w:rPr>
          <w:rFonts w:ascii="方正楷体_GBK" w:eastAsia="方正楷体_GBK" w:hAnsi="方正楷体_GBK" w:cs="方正楷体_GBK" w:hint="eastAsia"/>
          <w:color w:val="000000"/>
        </w:rPr>
        <w:t>（四）抓严格执法，形成“重典治乱”态势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t xml:space="preserve">9. </w:t>
      </w:r>
      <w:r w:rsidRPr="00E55C35">
        <w:rPr>
          <w:rFonts w:ascii="方正仿宋_GBK" w:eastAsia="方正仿宋_GBK" w:hAnsi="Calibri" w:hint="eastAsia"/>
        </w:rPr>
        <w:t>开展执法攻坚行动。科学编制工贸应急监管年度执法计划，落实“双随机、一公开”制度，按照“三位一体”执法模式，推广运用“互联网+执法”信息化系统，推行行政执法公示、执法全过程记录和重大执法决定法制审核“三项制度”。开展“执法示范”、“执法清零”和“执法量提升”行动，严格检查诊断、行政处罚、整改复查“执法三部曲”闭环管理，对企业主要负责人未履行法定职责的、特种作业人员未持证上岗的、未落实安全设施“三同时”的、纳入相关行业领域重大隐患判定标准的、拒不执行监管指令的等突出违法行为做到“零容忍”。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 w:hint="eastAsia"/>
        </w:rPr>
        <w:t>10. 严格监管执法与标准化评审“二合一”。在粉尘涉爆、高温熔融金属、冶金煤气、涉氨制冷和有限空间作业的“四涉一有限”重点企业严格执行监管执法与安全生产标准化评审“二合一”。推行《工贸行业分级分类推进标准化企业达标、专业达标、岗位达标管理办法》，对标准化达标企业在政府采购、质量评价、招标投标、评优评先、保险费率、执法频次、专家服务、安责险等方面给予激励。</w:t>
      </w:r>
    </w:p>
    <w:p w:rsidR="004C7AD7" w:rsidRPr="00B85485" w:rsidRDefault="00C87715" w:rsidP="004C7AD7">
      <w:pPr>
        <w:spacing w:line="540" w:lineRule="exact"/>
        <w:ind w:firstLineChars="200" w:firstLine="630"/>
        <w:jc w:val="left"/>
        <w:rPr>
          <w:rFonts w:ascii="方正楷体_GBK" w:eastAsia="方正楷体_GBK" w:hAnsi="Calibri"/>
        </w:rPr>
      </w:pPr>
      <w:r>
        <w:rPr>
          <w:rFonts w:ascii="方正楷体_GBK" w:eastAsia="方正楷体_GBK" w:hAnsi="Calibri" w:hint="eastAsia"/>
        </w:rPr>
        <w:t>（五）抓专项整治，从根本上消除隐患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lastRenderedPageBreak/>
        <w:t xml:space="preserve">11. </w:t>
      </w:r>
      <w:r w:rsidRPr="00E55C35">
        <w:rPr>
          <w:rFonts w:ascii="方正仿宋_GBK" w:eastAsia="方正仿宋_GBK" w:hAnsi="Calibri" w:hint="eastAsia"/>
        </w:rPr>
        <w:t>开展三类重点企业专项执法行动。按照应急部要求，对粉尘涉爆、铝加工（深井铸造）、钢铁等三类重点企业开展专项执法行动，实施定期调度，扎实做好粉尘涉爆</w:t>
      </w:r>
      <w:r w:rsidRPr="00E55C35">
        <w:rPr>
          <w:rFonts w:ascii="方正仿宋_GBK" w:eastAsia="方正仿宋_GBK" w:hAnsi="Calibri"/>
        </w:rPr>
        <w:t>6</w:t>
      </w:r>
      <w:r w:rsidRPr="00E55C35">
        <w:rPr>
          <w:rFonts w:ascii="方正仿宋_GBK" w:eastAsia="方正仿宋_GBK" w:hAnsi="Calibri" w:hint="eastAsia"/>
        </w:rPr>
        <w:t>项、铝加工（深井铸造）</w:t>
      </w:r>
      <w:r w:rsidRPr="00E55C35">
        <w:rPr>
          <w:rFonts w:ascii="方正仿宋_GBK" w:eastAsia="方正仿宋_GBK" w:hAnsi="Calibri"/>
        </w:rPr>
        <w:t>7</w:t>
      </w:r>
      <w:r w:rsidRPr="00E55C35">
        <w:rPr>
          <w:rFonts w:ascii="方正仿宋_GBK" w:eastAsia="方正仿宋_GBK" w:hAnsi="Calibri" w:hint="eastAsia"/>
        </w:rPr>
        <w:t>项、钢铁企业</w:t>
      </w:r>
      <w:r w:rsidRPr="00E55C35">
        <w:rPr>
          <w:rFonts w:ascii="方正仿宋_GBK" w:eastAsia="方正仿宋_GBK" w:hAnsi="Calibri"/>
        </w:rPr>
        <w:t>8</w:t>
      </w:r>
      <w:r w:rsidRPr="00E55C35">
        <w:rPr>
          <w:rFonts w:ascii="方正仿宋_GBK" w:eastAsia="方正仿宋_GBK" w:hAnsi="Calibri" w:hint="eastAsia"/>
        </w:rPr>
        <w:t>项，以及三类企业的有限空间作业</w:t>
      </w:r>
      <w:r w:rsidRPr="00E55C35">
        <w:rPr>
          <w:rFonts w:ascii="方正仿宋_GBK" w:eastAsia="方正仿宋_GBK" w:hAnsi="Calibri"/>
        </w:rPr>
        <w:t>4</w:t>
      </w:r>
      <w:r w:rsidRPr="00E55C35">
        <w:rPr>
          <w:rFonts w:ascii="方正仿宋_GBK" w:eastAsia="方正仿宋_GBK" w:hAnsi="Calibri" w:hint="eastAsia"/>
        </w:rPr>
        <w:t>项重点执法事项“销号管理”工作，督促企业限时消除重大安全隐患，提高企业本质安全水平。对推进不力的企业进行通报约谈。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/>
        </w:rPr>
        <w:t xml:space="preserve">12. </w:t>
      </w:r>
      <w:r w:rsidRPr="00E55C35">
        <w:rPr>
          <w:rFonts w:ascii="方正仿宋_GBK" w:eastAsia="方正仿宋_GBK" w:hAnsi="Calibri" w:hint="eastAsia"/>
        </w:rPr>
        <w:t>开展重点危险化学品使用专项整治。对工贸企业使用具有燃、爆、毒等理化性质的危险化学品进行全面风险排查，建立风险隐患清单。重点在平面布置、防火防爆、泄压泄爆、监测监控、事故排风（放）、储存管理、规范作业、应急处置、人员资格等方面进行专项整治，聚焦重大安全风险、重大安全隐患和突出违法行为，坚决防控影响恶劣的危险化学品燃爆毒事故。</w:t>
      </w:r>
    </w:p>
    <w:p w:rsidR="004C7AD7" w:rsidRPr="00B85485" w:rsidRDefault="00C87715" w:rsidP="004C7AD7">
      <w:pPr>
        <w:spacing w:line="540" w:lineRule="exact"/>
        <w:ind w:firstLineChars="200" w:firstLine="630"/>
        <w:jc w:val="left"/>
        <w:rPr>
          <w:rFonts w:ascii="方正楷体_GBK" w:eastAsia="方正楷体_GBK" w:hAnsi="Calibri"/>
        </w:rPr>
      </w:pPr>
      <w:r>
        <w:rPr>
          <w:rFonts w:ascii="方正楷体_GBK" w:eastAsia="方正楷体_GBK" w:hAnsi="Calibri" w:hint="eastAsia"/>
        </w:rPr>
        <w:t>（六）抓社会治理，提高群防群治能力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 w:hint="eastAsia"/>
        </w:rPr>
        <w:t>13. 提高宣传培训质量。利用典型事故警示片、安全生产科教片等对生产经营单位进行宣传教育；通过集中学习、现场观摩、交叉检查、执法评比等方式，对安全监管人员等开展业务技能培训，提高安全监管业务能力。以警示约谈、明查暗访等形式，对典型事故进行剖析、重大隐患整治销号、先进</w:t>
      </w:r>
      <w:r>
        <w:rPr>
          <w:rFonts w:ascii="方正仿宋_GBK" w:eastAsia="方正仿宋_GBK" w:hAnsi="Calibri" w:hint="eastAsia"/>
        </w:rPr>
        <w:t>单位</w:t>
      </w:r>
      <w:r w:rsidRPr="00E55C35">
        <w:rPr>
          <w:rFonts w:ascii="方正仿宋_GBK" w:eastAsia="方正仿宋_GBK" w:hAnsi="Calibri" w:hint="eastAsia"/>
        </w:rPr>
        <w:t>交流，增强安全监管精准度。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 w:hint="eastAsia"/>
        </w:rPr>
        <w:t>14. 推进安全责任保险。对纳入《金属冶炼目录》（2015年版）的金属冶炼单位全面推行安全生产责任保险，鼓励其他行业领域积极投保，发挥安全责任保险事前预防和事后保障功能，提高事故风险防控能力。2021年，处于正常生产的金属冶炼企业投保率</w:t>
      </w:r>
      <w:r w:rsidRPr="00E55C35">
        <w:rPr>
          <w:rFonts w:ascii="方正仿宋_GBK" w:eastAsia="方正仿宋_GBK" w:hAnsi="Calibri" w:hint="eastAsia"/>
        </w:rPr>
        <w:lastRenderedPageBreak/>
        <w:t>达100%。指导督促保险机构提取事故预防费用，支持相关机构实施预防服务，通过提供安全培训、隐患排查、应急演练、示范教学等方式参与企业安全管理。</w:t>
      </w:r>
    </w:p>
    <w:p w:rsidR="004C7AD7" w:rsidRPr="00E55C35" w:rsidRDefault="004C7AD7" w:rsidP="004C7AD7">
      <w:pPr>
        <w:spacing w:line="540" w:lineRule="exact"/>
        <w:ind w:firstLineChars="200" w:firstLine="630"/>
        <w:jc w:val="left"/>
        <w:rPr>
          <w:rFonts w:ascii="方正仿宋_GBK" w:eastAsia="方正仿宋_GBK" w:hAnsi="Calibri"/>
        </w:rPr>
      </w:pPr>
      <w:r w:rsidRPr="00E55C35">
        <w:rPr>
          <w:rFonts w:ascii="方正仿宋_GBK" w:eastAsia="方正仿宋_GBK" w:hAnsi="Calibri" w:hint="eastAsia"/>
        </w:rPr>
        <w:t>15. 实施联合惩戒和“黑名单”管理。对发生较大及以上生产安全事故；或1年内累计发生2起及以上一般生产安全事故等情形的生产经营单位纳入联合惩戒。对发生重特大生产安全事故；1年内累计发生2起较大生产安全事故；发生社会影响大的典型生产安全事故等情形列入“黑名单”管理。同时，抄告有关部门并在“信用重庆”网站予以公布。</w:t>
      </w:r>
    </w:p>
    <w:p w:rsidR="004C7AD7" w:rsidRPr="00762AEC" w:rsidRDefault="004C7AD7" w:rsidP="004C7AD7">
      <w:pPr>
        <w:spacing w:line="540" w:lineRule="exact"/>
        <w:ind w:firstLineChars="200" w:firstLine="630"/>
        <w:jc w:val="left"/>
        <w:rPr>
          <w:rFonts w:ascii="方正仿宋_GBK" w:hAnsi="方正仿宋_GBK" w:cs="方正仿宋_GBK"/>
        </w:rPr>
      </w:pPr>
      <w:r w:rsidRPr="00E55C35">
        <w:rPr>
          <w:rFonts w:ascii="方正仿宋_GBK" w:eastAsia="方正仿宋_GBK" w:hAnsi="Calibri" w:hint="eastAsia"/>
        </w:rPr>
        <w:t>16. 发挥群众举报监督作用。以安全生产“</w:t>
      </w:r>
      <w:smartTag w:uri="urn:schemas-microsoft-com:office:smarttags" w:element="chmetcnv">
        <w:smartTagPr>
          <w:attr w:name="UnitName" w:val="”"/>
          <w:attr w:name="SourceValue" w:val="12350"/>
          <w:attr w:name="HasSpace" w:val="False"/>
          <w:attr w:name="Negative" w:val="False"/>
          <w:attr w:name="NumberType" w:val="1"/>
          <w:attr w:name="TCSC" w:val="0"/>
        </w:smartTagPr>
        <w:r w:rsidRPr="00E55C35">
          <w:rPr>
            <w:rFonts w:ascii="方正仿宋_GBK" w:eastAsia="方正仿宋_GBK" w:hAnsi="Calibri" w:hint="eastAsia"/>
          </w:rPr>
          <w:t>12350”</w:t>
        </w:r>
      </w:smartTag>
      <w:r w:rsidRPr="00E55C35">
        <w:rPr>
          <w:rFonts w:ascii="方正仿宋_GBK" w:eastAsia="方正仿宋_GBK" w:hAnsi="Calibri" w:hint="eastAsia"/>
        </w:rPr>
        <w:t>举报投诉热线为载体，利用报纸、电视、广播、微博、微信、抖音等媒体，广泛宣传《安全生产领域举报奖励办法》，畅通安全生产举报渠道，严格举报保密制度，落实举报奖励办法，充分发挥群众监督独特作用。</w:t>
      </w:r>
    </w:p>
    <w:p w:rsidR="004C7AD7" w:rsidRPr="00762AEC" w:rsidRDefault="004C7AD7" w:rsidP="004C7AD7">
      <w:pPr>
        <w:spacing w:line="540" w:lineRule="exact"/>
        <w:rPr>
          <w:rFonts w:ascii="方正楷体_GBK" w:eastAsia="方正楷体_GBK" w:hAnsi="方正楷体_GBK" w:cs="方正楷体_GBK"/>
          <w:color w:val="000000"/>
        </w:rPr>
      </w:pPr>
      <w:r w:rsidRPr="00762AEC">
        <w:rPr>
          <w:rFonts w:ascii="方正黑体_GBK" w:eastAsia="方正黑体_GBK" w:hAnsi="Calibri" w:hint="eastAsia"/>
          <w:color w:val="000000"/>
        </w:rPr>
        <w:t xml:space="preserve">     四、工作要求</w:t>
      </w:r>
    </w:p>
    <w:p w:rsidR="004C7AD7" w:rsidRPr="00762AEC" w:rsidRDefault="004C7AD7" w:rsidP="004C7AD7">
      <w:pPr>
        <w:spacing w:line="540" w:lineRule="exact"/>
        <w:ind w:firstLineChars="200" w:firstLine="630"/>
        <w:rPr>
          <w:rFonts w:ascii="方正仿宋_GBK" w:hAnsi="方正仿宋_GBK" w:cs="方正仿宋_GBK"/>
          <w:color w:val="000000"/>
        </w:rPr>
      </w:pPr>
      <w:r w:rsidRPr="00762AEC">
        <w:rPr>
          <w:rFonts w:ascii="方正楷体_GBK" w:eastAsia="方正楷体_GBK" w:hAnsi="方正楷体_GBK" w:cs="方正楷体_GBK" w:hint="eastAsia"/>
          <w:color w:val="000000"/>
        </w:rPr>
        <w:t>（一）组织领导。</w:t>
      </w:r>
      <w:r w:rsidRPr="00E55C35">
        <w:rPr>
          <w:rFonts w:ascii="方正仿宋_GBK" w:eastAsia="方正仿宋_GBK" w:hAnsi="Calibri" w:hint="eastAsia"/>
        </w:rPr>
        <w:t>加强组织领导、配齐配强队伍、完善监管机制、明确责任分工，认真对照查摆“两个不到位、两个不扎实”的突出问题，确保工作措施落实落地。</w:t>
      </w:r>
    </w:p>
    <w:p w:rsidR="004C7AD7" w:rsidRPr="00E55C35" w:rsidRDefault="004C7AD7" w:rsidP="004C7AD7">
      <w:pPr>
        <w:spacing w:line="540" w:lineRule="exact"/>
        <w:ind w:firstLineChars="200" w:firstLine="630"/>
        <w:rPr>
          <w:rFonts w:ascii="方正仿宋_GBK" w:eastAsia="方正仿宋_GBK" w:hAnsi="Calibri"/>
        </w:rPr>
      </w:pPr>
      <w:r w:rsidRPr="00762AEC">
        <w:rPr>
          <w:rFonts w:ascii="方正楷体_GBK" w:eastAsia="方正楷体_GBK" w:hAnsi="方正楷体_GBK" w:cs="方正楷体_GBK" w:hint="eastAsia"/>
          <w:color w:val="000000"/>
        </w:rPr>
        <w:t>（二）目标管理。</w:t>
      </w:r>
      <w:r w:rsidRPr="00E55C35">
        <w:rPr>
          <w:rFonts w:ascii="方正仿宋_GBK" w:eastAsia="方正仿宋_GBK" w:hAnsi="Calibri" w:hint="eastAsia"/>
        </w:rPr>
        <w:t>根据区级年度安全生产考核办法和考核评分细则，细化分解目标管理考核内容，确保完成目标任务。</w:t>
      </w:r>
    </w:p>
    <w:p w:rsidR="004C7AD7" w:rsidRPr="00E55C35" w:rsidRDefault="004C7AD7" w:rsidP="004C7AD7">
      <w:pPr>
        <w:spacing w:line="600" w:lineRule="exact"/>
        <w:ind w:firstLineChars="150" w:firstLine="473"/>
        <w:rPr>
          <w:rFonts w:ascii="方正仿宋_GBK" w:eastAsia="方正仿宋_GBK" w:hAnsi="Calibri"/>
        </w:rPr>
      </w:pPr>
      <w:r w:rsidRPr="00762AEC">
        <w:rPr>
          <w:rFonts w:ascii="方正楷体_GBK" w:eastAsia="方正楷体_GBK" w:hAnsi="方正楷体_GBK" w:cs="方正楷体_GBK" w:hint="eastAsia"/>
          <w:color w:val="000000"/>
        </w:rPr>
        <w:t>（三）工作作风。</w:t>
      </w:r>
      <w:r w:rsidRPr="00E55C35">
        <w:rPr>
          <w:rFonts w:ascii="方正仿宋_GBK" w:eastAsia="方正仿宋_GBK" w:hAnsi="Calibri" w:hint="eastAsia"/>
        </w:rPr>
        <w:t>按照“对党忠诚、纪律严明、赴汤蹈火、竭诚为民”训词精神，培育勇于担当、依法履职、务实精准的工作作风，培育工贸安全监管专业化的“铁军”。</w:t>
      </w:r>
    </w:p>
    <w:p w:rsidR="004C7AD7" w:rsidRDefault="004C7AD7" w:rsidP="004C7AD7">
      <w:pPr>
        <w:spacing w:line="580" w:lineRule="exact"/>
        <w:rPr>
          <w:rFonts w:ascii="方正仿宋_GBK" w:eastAsia="方正仿宋_GBK"/>
        </w:rPr>
      </w:pPr>
    </w:p>
    <w:p w:rsidR="004C7AD7" w:rsidRDefault="004C7AD7" w:rsidP="004C7AD7">
      <w:pPr>
        <w:spacing w:line="540" w:lineRule="exact"/>
      </w:pPr>
    </w:p>
    <w:p w:rsidR="00C444C6" w:rsidRDefault="00C444C6" w:rsidP="00D6221B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C444C6" w:rsidRDefault="00C444C6" w:rsidP="009C7B0E">
      <w:pPr>
        <w:spacing w:line="52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C444C6" w:rsidRDefault="00C444C6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6241DD" w:rsidRDefault="006241DD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774074" w:rsidRDefault="00774074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9C7B0E" w:rsidRDefault="009C7B0E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F90249" w:rsidRDefault="00F90249" w:rsidP="00F90249">
      <w:pPr>
        <w:spacing w:line="48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774074" w:rsidRPr="004C7AD7" w:rsidRDefault="004C7AD7" w:rsidP="004C7AD7">
      <w:pPr>
        <w:pBdr>
          <w:top w:val="single" w:sz="4" w:space="1" w:color="auto"/>
        </w:pBdr>
        <w:spacing w:line="480" w:lineRule="exact"/>
        <w:rPr>
          <w:rFonts w:ascii="方正仿宋_GBK" w:eastAsia="方正仿宋_GBK" w:hint="eastAsia"/>
          <w:sz w:val="28"/>
          <w:szCs w:val="28"/>
        </w:rPr>
      </w:pPr>
      <w:r w:rsidRPr="004C7AD7">
        <w:rPr>
          <w:rFonts w:ascii="方正仿宋_GBK" w:eastAsia="方正仿宋_GBK" w:hint="eastAsia"/>
          <w:sz w:val="28"/>
          <w:szCs w:val="28"/>
        </w:rPr>
        <w:t>抄送：区安委会办公室。</w:t>
      </w:r>
    </w:p>
    <w:p w:rsidR="007C5049" w:rsidRPr="007C5049" w:rsidRDefault="007C5049" w:rsidP="00C444C6">
      <w:pPr>
        <w:pBdr>
          <w:top w:val="single" w:sz="4" w:space="1" w:color="auto"/>
          <w:bottom w:val="single" w:sz="8" w:space="1" w:color="auto"/>
        </w:pBdr>
        <w:spacing w:line="540" w:lineRule="exact"/>
        <w:ind w:firstLineChars="50" w:firstLine="138"/>
        <w:rPr>
          <w:rFonts w:ascii="方正仿宋_GBK" w:eastAsia="方正仿宋_GBK" w:hint="eastAsia"/>
        </w:rPr>
      </w:pPr>
      <w:r w:rsidRPr="007C5049">
        <w:rPr>
          <w:rFonts w:ascii="方正仿宋_GBK" w:eastAsia="方正仿宋_GBK" w:hint="eastAsia"/>
          <w:sz w:val="28"/>
          <w:szCs w:val="28"/>
        </w:rPr>
        <w:t>重庆市涪陵区珍溪镇人民政府办公室          2021年</w:t>
      </w:r>
      <w:r w:rsidR="00C444C6">
        <w:rPr>
          <w:rFonts w:ascii="方正仿宋_GBK" w:eastAsia="方正仿宋_GBK" w:hint="eastAsia"/>
          <w:sz w:val="28"/>
          <w:szCs w:val="28"/>
        </w:rPr>
        <w:t>3</w:t>
      </w:r>
      <w:r w:rsidRPr="007C5049">
        <w:rPr>
          <w:rFonts w:ascii="方正仿宋_GBK" w:eastAsia="方正仿宋_GBK" w:hint="eastAsia"/>
          <w:sz w:val="28"/>
          <w:szCs w:val="28"/>
        </w:rPr>
        <w:t>月</w:t>
      </w:r>
      <w:r w:rsidR="004C7AD7">
        <w:rPr>
          <w:rFonts w:ascii="方正仿宋_GBK" w:eastAsia="方正仿宋_GBK" w:hint="eastAsia"/>
          <w:sz w:val="28"/>
          <w:szCs w:val="28"/>
        </w:rPr>
        <w:t>15</w:t>
      </w:r>
      <w:r w:rsidRPr="007C5049">
        <w:rPr>
          <w:rFonts w:ascii="方正仿宋_GBK" w:eastAsia="方正仿宋_GBK" w:hint="eastAsia"/>
          <w:sz w:val="28"/>
          <w:szCs w:val="28"/>
        </w:rPr>
        <w:t>日印发</w:t>
      </w:r>
    </w:p>
    <w:sectPr w:rsidR="007C5049" w:rsidRPr="007C504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0" w:footer="1134" w:gutter="0"/>
      <w:pgNumType w:fmt="numberInDash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F0" w:rsidRDefault="007A60F0">
      <w:r>
        <w:separator/>
      </w:r>
    </w:p>
  </w:endnote>
  <w:endnote w:type="continuationSeparator" w:id="0">
    <w:p w:rsidR="007A60F0" w:rsidRDefault="007A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- 1 -</w:t>
    </w:r>
    <w:r>
      <w:fldChar w:fldCharType="end"/>
    </w:r>
  </w:p>
  <w:p w:rsidR="0074003A" w:rsidRDefault="0074003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  <w:szCs w:val="24"/>
      </w:rPr>
    </w:pPr>
    <w:r>
      <w:rPr>
        <w:sz w:val="24"/>
        <w:szCs w:val="24"/>
      </w:rPr>
      <w:fldChar w:fldCharType="begin"/>
    </w:r>
    <w:r>
      <w:rPr>
        <w:rStyle w:val="a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992294">
      <w:rPr>
        <w:rStyle w:val="a4"/>
        <w:noProof/>
        <w:szCs w:val="24"/>
      </w:rPr>
      <w:t>- 2 -</w:t>
    </w:r>
    <w:r>
      <w:rPr>
        <w:sz w:val="24"/>
        <w:szCs w:val="24"/>
      </w:rPr>
      <w:fldChar w:fldCharType="end"/>
    </w:r>
  </w:p>
  <w:p w:rsidR="0074003A" w:rsidRDefault="0074003A">
    <w:pPr>
      <w:pStyle w:val="a8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F0" w:rsidRDefault="007A60F0">
      <w:r>
        <w:separator/>
      </w:r>
    </w:p>
  </w:footnote>
  <w:footnote w:type="continuationSeparator" w:id="0">
    <w:p w:rsidR="007A60F0" w:rsidRDefault="007A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373"/>
    <w:multiLevelType w:val="multilevel"/>
    <w:tmpl w:val="3E534373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20"/>
  <w:drawingGridHorizontalSpacing w:val="315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2F6"/>
    <w:rsid w:val="0002058D"/>
    <w:rsid w:val="00023F76"/>
    <w:rsid w:val="00035A63"/>
    <w:rsid w:val="00035EFA"/>
    <w:rsid w:val="00037435"/>
    <w:rsid w:val="00053A40"/>
    <w:rsid w:val="000579F5"/>
    <w:rsid w:val="00085871"/>
    <w:rsid w:val="00093797"/>
    <w:rsid w:val="00093901"/>
    <w:rsid w:val="000A2013"/>
    <w:rsid w:val="000A32D9"/>
    <w:rsid w:val="000B3D48"/>
    <w:rsid w:val="000B5382"/>
    <w:rsid w:val="000C1DB1"/>
    <w:rsid w:val="000C3E9A"/>
    <w:rsid w:val="000C41A9"/>
    <w:rsid w:val="000E0E40"/>
    <w:rsid w:val="000E2B50"/>
    <w:rsid w:val="000E6D5B"/>
    <w:rsid w:val="000F2555"/>
    <w:rsid w:val="0010018F"/>
    <w:rsid w:val="00104E9F"/>
    <w:rsid w:val="00112C49"/>
    <w:rsid w:val="00132FD0"/>
    <w:rsid w:val="00135164"/>
    <w:rsid w:val="00142916"/>
    <w:rsid w:val="00143930"/>
    <w:rsid w:val="00150C39"/>
    <w:rsid w:val="001547FC"/>
    <w:rsid w:val="0017095D"/>
    <w:rsid w:val="00174842"/>
    <w:rsid w:val="001B01CB"/>
    <w:rsid w:val="001B3CC0"/>
    <w:rsid w:val="001B638D"/>
    <w:rsid w:val="001C19CE"/>
    <w:rsid w:val="001D0898"/>
    <w:rsid w:val="001E3181"/>
    <w:rsid w:val="002055B4"/>
    <w:rsid w:val="0021787E"/>
    <w:rsid w:val="00225615"/>
    <w:rsid w:val="002351C9"/>
    <w:rsid w:val="00241E7C"/>
    <w:rsid w:val="00244B13"/>
    <w:rsid w:val="00245DEE"/>
    <w:rsid w:val="00254F20"/>
    <w:rsid w:val="0025608C"/>
    <w:rsid w:val="00272A90"/>
    <w:rsid w:val="00281B16"/>
    <w:rsid w:val="002852C7"/>
    <w:rsid w:val="00286686"/>
    <w:rsid w:val="002A4B7F"/>
    <w:rsid w:val="002D2833"/>
    <w:rsid w:val="002E6ED8"/>
    <w:rsid w:val="002F2BD1"/>
    <w:rsid w:val="00306EED"/>
    <w:rsid w:val="003130D5"/>
    <w:rsid w:val="003223D2"/>
    <w:rsid w:val="003224E7"/>
    <w:rsid w:val="003433A4"/>
    <w:rsid w:val="003438BC"/>
    <w:rsid w:val="00343A9F"/>
    <w:rsid w:val="0035037A"/>
    <w:rsid w:val="003517EB"/>
    <w:rsid w:val="003613A7"/>
    <w:rsid w:val="00367726"/>
    <w:rsid w:val="003871F9"/>
    <w:rsid w:val="00387C46"/>
    <w:rsid w:val="003955C6"/>
    <w:rsid w:val="003A49ED"/>
    <w:rsid w:val="003A69CC"/>
    <w:rsid w:val="003B5E97"/>
    <w:rsid w:val="003C0460"/>
    <w:rsid w:val="003C1602"/>
    <w:rsid w:val="003D7961"/>
    <w:rsid w:val="003E7407"/>
    <w:rsid w:val="003F6945"/>
    <w:rsid w:val="00401FE6"/>
    <w:rsid w:val="00417E10"/>
    <w:rsid w:val="004219FC"/>
    <w:rsid w:val="00427F06"/>
    <w:rsid w:val="0043367F"/>
    <w:rsid w:val="00435178"/>
    <w:rsid w:val="00452697"/>
    <w:rsid w:val="00452CAF"/>
    <w:rsid w:val="0045317F"/>
    <w:rsid w:val="00460520"/>
    <w:rsid w:val="00467DCA"/>
    <w:rsid w:val="004850A7"/>
    <w:rsid w:val="00496879"/>
    <w:rsid w:val="004A5975"/>
    <w:rsid w:val="004C270E"/>
    <w:rsid w:val="004C7AD7"/>
    <w:rsid w:val="004D0624"/>
    <w:rsid w:val="004D0E80"/>
    <w:rsid w:val="00517EF0"/>
    <w:rsid w:val="0052437E"/>
    <w:rsid w:val="005262B2"/>
    <w:rsid w:val="005409B6"/>
    <w:rsid w:val="005464D1"/>
    <w:rsid w:val="00556B50"/>
    <w:rsid w:val="00577C59"/>
    <w:rsid w:val="005804C0"/>
    <w:rsid w:val="00582DCF"/>
    <w:rsid w:val="00583CF8"/>
    <w:rsid w:val="005C375F"/>
    <w:rsid w:val="005C6BEF"/>
    <w:rsid w:val="005D0CE7"/>
    <w:rsid w:val="005E14E4"/>
    <w:rsid w:val="005E1C79"/>
    <w:rsid w:val="005E2368"/>
    <w:rsid w:val="005E6A3F"/>
    <w:rsid w:val="005F74E9"/>
    <w:rsid w:val="005F79B3"/>
    <w:rsid w:val="00600E8F"/>
    <w:rsid w:val="006016A4"/>
    <w:rsid w:val="00602273"/>
    <w:rsid w:val="00602E85"/>
    <w:rsid w:val="00614EE4"/>
    <w:rsid w:val="0061574F"/>
    <w:rsid w:val="00620AEC"/>
    <w:rsid w:val="00622B59"/>
    <w:rsid w:val="00623B3F"/>
    <w:rsid w:val="006241DD"/>
    <w:rsid w:val="00632764"/>
    <w:rsid w:val="00637024"/>
    <w:rsid w:val="006566F6"/>
    <w:rsid w:val="0065741F"/>
    <w:rsid w:val="00676FCF"/>
    <w:rsid w:val="00690934"/>
    <w:rsid w:val="006B014A"/>
    <w:rsid w:val="006B015D"/>
    <w:rsid w:val="006D7CCB"/>
    <w:rsid w:val="006E2192"/>
    <w:rsid w:val="006E3361"/>
    <w:rsid w:val="00706807"/>
    <w:rsid w:val="00712C17"/>
    <w:rsid w:val="00713F73"/>
    <w:rsid w:val="007218DA"/>
    <w:rsid w:val="00725D4A"/>
    <w:rsid w:val="007308C0"/>
    <w:rsid w:val="00735D1F"/>
    <w:rsid w:val="0074003A"/>
    <w:rsid w:val="00741102"/>
    <w:rsid w:val="00753DF7"/>
    <w:rsid w:val="00773B09"/>
    <w:rsid w:val="00774074"/>
    <w:rsid w:val="00776737"/>
    <w:rsid w:val="00781940"/>
    <w:rsid w:val="00790141"/>
    <w:rsid w:val="007A60F0"/>
    <w:rsid w:val="007B352C"/>
    <w:rsid w:val="007B44F6"/>
    <w:rsid w:val="007C5049"/>
    <w:rsid w:val="007E1CF1"/>
    <w:rsid w:val="007F49A1"/>
    <w:rsid w:val="00812BF5"/>
    <w:rsid w:val="0082186F"/>
    <w:rsid w:val="008275D5"/>
    <w:rsid w:val="00830709"/>
    <w:rsid w:val="00844AC6"/>
    <w:rsid w:val="008477CB"/>
    <w:rsid w:val="00854729"/>
    <w:rsid w:val="0085593B"/>
    <w:rsid w:val="00855FA0"/>
    <w:rsid w:val="00856496"/>
    <w:rsid w:val="00873952"/>
    <w:rsid w:val="00882CA2"/>
    <w:rsid w:val="008A49E5"/>
    <w:rsid w:val="008A7F90"/>
    <w:rsid w:val="008B5362"/>
    <w:rsid w:val="008E5CCB"/>
    <w:rsid w:val="008F1291"/>
    <w:rsid w:val="008F2D00"/>
    <w:rsid w:val="008F30D7"/>
    <w:rsid w:val="008F5A7A"/>
    <w:rsid w:val="009018E7"/>
    <w:rsid w:val="0090244B"/>
    <w:rsid w:val="00905FF2"/>
    <w:rsid w:val="00911685"/>
    <w:rsid w:val="00914B4C"/>
    <w:rsid w:val="00915630"/>
    <w:rsid w:val="00920441"/>
    <w:rsid w:val="009477A0"/>
    <w:rsid w:val="009513C6"/>
    <w:rsid w:val="0095262F"/>
    <w:rsid w:val="0096378A"/>
    <w:rsid w:val="00970038"/>
    <w:rsid w:val="00971471"/>
    <w:rsid w:val="0097523D"/>
    <w:rsid w:val="00992294"/>
    <w:rsid w:val="0099580D"/>
    <w:rsid w:val="009A5D28"/>
    <w:rsid w:val="009B25B9"/>
    <w:rsid w:val="009B3750"/>
    <w:rsid w:val="009B3DCB"/>
    <w:rsid w:val="009B5D7C"/>
    <w:rsid w:val="009C57CE"/>
    <w:rsid w:val="009C7B0E"/>
    <w:rsid w:val="009E4977"/>
    <w:rsid w:val="009E6E59"/>
    <w:rsid w:val="009F499E"/>
    <w:rsid w:val="00A01B59"/>
    <w:rsid w:val="00A05ED4"/>
    <w:rsid w:val="00A20202"/>
    <w:rsid w:val="00A20203"/>
    <w:rsid w:val="00A206B9"/>
    <w:rsid w:val="00A31704"/>
    <w:rsid w:val="00A31B0B"/>
    <w:rsid w:val="00A43E97"/>
    <w:rsid w:val="00A52936"/>
    <w:rsid w:val="00A7408D"/>
    <w:rsid w:val="00A746EF"/>
    <w:rsid w:val="00A76F91"/>
    <w:rsid w:val="00A7786C"/>
    <w:rsid w:val="00A81290"/>
    <w:rsid w:val="00A83945"/>
    <w:rsid w:val="00A92133"/>
    <w:rsid w:val="00A95B60"/>
    <w:rsid w:val="00AA1111"/>
    <w:rsid w:val="00AA1FE3"/>
    <w:rsid w:val="00AA3619"/>
    <w:rsid w:val="00AA51DB"/>
    <w:rsid w:val="00AA728E"/>
    <w:rsid w:val="00AB574B"/>
    <w:rsid w:val="00AC65A4"/>
    <w:rsid w:val="00AE3EE4"/>
    <w:rsid w:val="00AE557E"/>
    <w:rsid w:val="00AF3194"/>
    <w:rsid w:val="00AF6600"/>
    <w:rsid w:val="00B03119"/>
    <w:rsid w:val="00B0470C"/>
    <w:rsid w:val="00B12424"/>
    <w:rsid w:val="00B276D2"/>
    <w:rsid w:val="00B5704F"/>
    <w:rsid w:val="00B57573"/>
    <w:rsid w:val="00B863A8"/>
    <w:rsid w:val="00B8654D"/>
    <w:rsid w:val="00BA1B00"/>
    <w:rsid w:val="00BA288D"/>
    <w:rsid w:val="00BB5444"/>
    <w:rsid w:val="00BB7409"/>
    <w:rsid w:val="00BC76D8"/>
    <w:rsid w:val="00BE1FD0"/>
    <w:rsid w:val="00BF12E1"/>
    <w:rsid w:val="00C130D2"/>
    <w:rsid w:val="00C4330E"/>
    <w:rsid w:val="00C44234"/>
    <w:rsid w:val="00C444C6"/>
    <w:rsid w:val="00C45E0D"/>
    <w:rsid w:val="00C55AEB"/>
    <w:rsid w:val="00C626C0"/>
    <w:rsid w:val="00C7436A"/>
    <w:rsid w:val="00C83776"/>
    <w:rsid w:val="00C851A5"/>
    <w:rsid w:val="00C87715"/>
    <w:rsid w:val="00CB76B9"/>
    <w:rsid w:val="00CC11F2"/>
    <w:rsid w:val="00CC34A3"/>
    <w:rsid w:val="00CC35EC"/>
    <w:rsid w:val="00CD79E9"/>
    <w:rsid w:val="00CE3E09"/>
    <w:rsid w:val="00CE4053"/>
    <w:rsid w:val="00CF28C3"/>
    <w:rsid w:val="00CF7F36"/>
    <w:rsid w:val="00D01E40"/>
    <w:rsid w:val="00D06652"/>
    <w:rsid w:val="00D07068"/>
    <w:rsid w:val="00D10825"/>
    <w:rsid w:val="00D127D3"/>
    <w:rsid w:val="00D13F06"/>
    <w:rsid w:val="00D1423F"/>
    <w:rsid w:val="00D17DC2"/>
    <w:rsid w:val="00D26EB4"/>
    <w:rsid w:val="00D531CE"/>
    <w:rsid w:val="00D6221B"/>
    <w:rsid w:val="00D77445"/>
    <w:rsid w:val="00D86C5F"/>
    <w:rsid w:val="00DA486A"/>
    <w:rsid w:val="00DA5562"/>
    <w:rsid w:val="00DB00D2"/>
    <w:rsid w:val="00DB2876"/>
    <w:rsid w:val="00DC43DC"/>
    <w:rsid w:val="00DE2016"/>
    <w:rsid w:val="00DE4601"/>
    <w:rsid w:val="00DF2A25"/>
    <w:rsid w:val="00DF490C"/>
    <w:rsid w:val="00DF6A6C"/>
    <w:rsid w:val="00E011E2"/>
    <w:rsid w:val="00E06F2C"/>
    <w:rsid w:val="00E16218"/>
    <w:rsid w:val="00E20329"/>
    <w:rsid w:val="00E21CB3"/>
    <w:rsid w:val="00E26758"/>
    <w:rsid w:val="00E35A1C"/>
    <w:rsid w:val="00E4740C"/>
    <w:rsid w:val="00E47DB0"/>
    <w:rsid w:val="00E50D88"/>
    <w:rsid w:val="00E57023"/>
    <w:rsid w:val="00E943FF"/>
    <w:rsid w:val="00E960DA"/>
    <w:rsid w:val="00E96B5F"/>
    <w:rsid w:val="00EA355A"/>
    <w:rsid w:val="00EC09A9"/>
    <w:rsid w:val="00EC6079"/>
    <w:rsid w:val="00EC6E69"/>
    <w:rsid w:val="00ED1E9C"/>
    <w:rsid w:val="00ED77A1"/>
    <w:rsid w:val="00EF2CE3"/>
    <w:rsid w:val="00F014E6"/>
    <w:rsid w:val="00F01B3F"/>
    <w:rsid w:val="00F042D3"/>
    <w:rsid w:val="00F13C8C"/>
    <w:rsid w:val="00F14A45"/>
    <w:rsid w:val="00F4048E"/>
    <w:rsid w:val="00F5144F"/>
    <w:rsid w:val="00F837F1"/>
    <w:rsid w:val="00F870D4"/>
    <w:rsid w:val="00F90249"/>
    <w:rsid w:val="00F9202B"/>
    <w:rsid w:val="00F926DE"/>
    <w:rsid w:val="00FA3177"/>
    <w:rsid w:val="00FB0744"/>
    <w:rsid w:val="00FB08AB"/>
    <w:rsid w:val="00FB2094"/>
    <w:rsid w:val="00FD23D7"/>
    <w:rsid w:val="01FD217B"/>
    <w:rsid w:val="023666D1"/>
    <w:rsid w:val="02402EC0"/>
    <w:rsid w:val="05CA210C"/>
    <w:rsid w:val="071D4555"/>
    <w:rsid w:val="0E5413D0"/>
    <w:rsid w:val="0F5E28E7"/>
    <w:rsid w:val="116117EF"/>
    <w:rsid w:val="11AF52AF"/>
    <w:rsid w:val="128846F4"/>
    <w:rsid w:val="16C0160A"/>
    <w:rsid w:val="174F49CD"/>
    <w:rsid w:val="18F37B5C"/>
    <w:rsid w:val="19EF5BBE"/>
    <w:rsid w:val="1A85418F"/>
    <w:rsid w:val="1D0E163B"/>
    <w:rsid w:val="1E161E6D"/>
    <w:rsid w:val="1E2361DF"/>
    <w:rsid w:val="1E882332"/>
    <w:rsid w:val="1EA06E9C"/>
    <w:rsid w:val="1EF23AEE"/>
    <w:rsid w:val="1F053CF4"/>
    <w:rsid w:val="1F1D139B"/>
    <w:rsid w:val="22405740"/>
    <w:rsid w:val="23D32B70"/>
    <w:rsid w:val="248F0487"/>
    <w:rsid w:val="250915DD"/>
    <w:rsid w:val="25E20E5E"/>
    <w:rsid w:val="25E87BA4"/>
    <w:rsid w:val="263C7249"/>
    <w:rsid w:val="27080458"/>
    <w:rsid w:val="27E54DAB"/>
    <w:rsid w:val="2B4A4973"/>
    <w:rsid w:val="2BDB17EB"/>
    <w:rsid w:val="2C6425E2"/>
    <w:rsid w:val="2DE0637A"/>
    <w:rsid w:val="2DEC1F13"/>
    <w:rsid w:val="2E0B3C17"/>
    <w:rsid w:val="2E484AA5"/>
    <w:rsid w:val="2FB77156"/>
    <w:rsid w:val="32D64AF4"/>
    <w:rsid w:val="33564149"/>
    <w:rsid w:val="340706E9"/>
    <w:rsid w:val="36D265FE"/>
    <w:rsid w:val="396C3D44"/>
    <w:rsid w:val="3AD0360B"/>
    <w:rsid w:val="429719F7"/>
    <w:rsid w:val="43B37EA1"/>
    <w:rsid w:val="48700764"/>
    <w:rsid w:val="48755000"/>
    <w:rsid w:val="48EE48B5"/>
    <w:rsid w:val="49611371"/>
    <w:rsid w:val="49624874"/>
    <w:rsid w:val="4CBC6B75"/>
    <w:rsid w:val="4F8A7C0C"/>
    <w:rsid w:val="4F9205AC"/>
    <w:rsid w:val="4FF82163"/>
    <w:rsid w:val="51DF265F"/>
    <w:rsid w:val="522A170D"/>
    <w:rsid w:val="529130FD"/>
    <w:rsid w:val="53FE18E7"/>
    <w:rsid w:val="54BF463A"/>
    <w:rsid w:val="57206773"/>
    <w:rsid w:val="57B70A53"/>
    <w:rsid w:val="598516EC"/>
    <w:rsid w:val="598900F2"/>
    <w:rsid w:val="5A224791"/>
    <w:rsid w:val="5B856C33"/>
    <w:rsid w:val="5E1A7EF1"/>
    <w:rsid w:val="5FF73BFE"/>
    <w:rsid w:val="60472A84"/>
    <w:rsid w:val="621C492D"/>
    <w:rsid w:val="631E4D0B"/>
    <w:rsid w:val="64E25391"/>
    <w:rsid w:val="676908CE"/>
    <w:rsid w:val="67840A35"/>
    <w:rsid w:val="683D085A"/>
    <w:rsid w:val="6A5E6092"/>
    <w:rsid w:val="6D993445"/>
    <w:rsid w:val="707828B0"/>
    <w:rsid w:val="713416C3"/>
    <w:rsid w:val="71BF035D"/>
    <w:rsid w:val="722B5438"/>
    <w:rsid w:val="724B2010"/>
    <w:rsid w:val="741D46F0"/>
    <w:rsid w:val="74D85EC1"/>
    <w:rsid w:val="75D77FE2"/>
    <w:rsid w:val="779415BD"/>
    <w:rsid w:val="77C5560F"/>
    <w:rsid w:val="78B24FB1"/>
    <w:rsid w:val="7A6079EF"/>
    <w:rsid w:val="7C4E2200"/>
    <w:rsid w:val="7DE91FA1"/>
    <w:rsid w:val="7F0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nhideWhenUsed="0"/>
    <w:lsdException w:name="Body Text Indent" w:semiHidden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560" w:lineRule="exact"/>
      <w:jc w:val="center"/>
      <w:outlineLvl w:val="0"/>
    </w:pPr>
    <w:rPr>
      <w:rFonts w:ascii="仿宋_GB2312" w:eastAsia="方正小标宋简体" w:cs="仿宋_GB2312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423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</w:rPr>
  </w:style>
  <w:style w:type="character" w:default="1" w:styleId="a0">
    <w:name w:val="Default Paragraph Font"/>
    <w:semiHidden/>
    <w:rPr>
      <w:rFonts w:ascii="宋体" w:eastAsia="宋体" w:hAnsi="宋体" w:cs="宋体"/>
      <w:sz w:val="24"/>
      <w:szCs w:val="26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semiHidden/>
    <w:rPr>
      <w:rFonts w:eastAsia="方正仿宋"/>
      <w:kern w:val="2"/>
      <w:sz w:val="32"/>
      <w:szCs w:val="32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0">
    <w:name w:val="正文文本 Char"/>
    <w:basedOn w:val="a0"/>
    <w:link w:val="a6"/>
    <w:uiPriority w:val="99"/>
    <w:rPr>
      <w:rFonts w:ascii="方正仿宋_GBK"/>
      <w:kern w:val="2"/>
      <w:sz w:val="30"/>
      <w:szCs w:val="24"/>
    </w:rPr>
  </w:style>
  <w:style w:type="paragraph" w:styleId="a7">
    <w:name w:val="Date"/>
    <w:basedOn w:val="a"/>
    <w:next w:val="a"/>
    <w:rPr>
      <w:rFonts w:eastAsia="仿宋_GB2312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uiPriority w:val="99"/>
    <w:pPr>
      <w:jc w:val="center"/>
    </w:pPr>
    <w:rPr>
      <w:rFonts w:ascii="方正仿宋_GBK" w:eastAsia="宋体"/>
      <w:sz w:val="30"/>
      <w:szCs w:val="24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customStyle="1" w:styleId="p0">
    <w:name w:val="p0"/>
    <w:basedOn w:val="a"/>
    <w:pPr>
      <w:widowControl/>
    </w:pPr>
    <w:rPr>
      <w:rFonts w:eastAsia="宋体"/>
      <w:kern w:val="0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character" w:customStyle="1" w:styleId="2Char">
    <w:name w:val="标题 2 Char"/>
    <w:basedOn w:val="a0"/>
    <w:link w:val="2"/>
    <w:uiPriority w:val="9"/>
    <w:semiHidden/>
    <w:rsid w:val="00D142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D1423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2">
    <w:name w:val="副标题 Char"/>
    <w:aliases w:val="图表 Char"/>
    <w:basedOn w:val="a0"/>
    <w:link w:val="ad"/>
    <w:uiPriority w:val="11"/>
    <w:locked/>
    <w:rsid w:val="00D1423F"/>
    <w:rPr>
      <w:rFonts w:eastAsia="方正仿宋_GBK"/>
      <w:bCs/>
      <w:kern w:val="28"/>
      <w:sz w:val="28"/>
      <w:szCs w:val="32"/>
    </w:rPr>
  </w:style>
  <w:style w:type="paragraph" w:styleId="ad">
    <w:name w:val="Subtitle"/>
    <w:aliases w:val="图表"/>
    <w:basedOn w:val="a"/>
    <w:next w:val="a"/>
    <w:link w:val="Char2"/>
    <w:uiPriority w:val="11"/>
    <w:qFormat/>
    <w:rsid w:val="00D1423F"/>
    <w:pPr>
      <w:jc w:val="center"/>
    </w:pPr>
    <w:rPr>
      <w:rFonts w:eastAsia="方正仿宋_GBK"/>
      <w:bCs/>
      <w:kern w:val="28"/>
      <w:sz w:val="28"/>
    </w:rPr>
  </w:style>
  <w:style w:type="character" w:customStyle="1" w:styleId="Char10">
    <w:name w:val="副标题 Char1"/>
    <w:basedOn w:val="a0"/>
    <w:link w:val="ad"/>
    <w:uiPriority w:val="11"/>
    <w:rsid w:val="00D142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页脚 Char"/>
    <w:link w:val="a8"/>
    <w:rsid w:val="0085593B"/>
    <w:rPr>
      <w:rFonts w:eastAsia="方正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4;&#25991;&#27169;&#26495;\&#28074;&#38517;&#21306;&#29645;&#28330;&#38215;&#20154;&#27665;&#25919;&#24220;&#25991;&#20214;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72A67-E60A-4CEC-9AB3-8DE1DC10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涪陵区珍溪镇人民政府文件A4</Template>
  <TotalTime>0</TotalTime>
  <Pages>8</Pages>
  <Words>558</Words>
  <Characters>3187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珍溪镇政府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涪陵区珍溪镇人民政府文件</dc:title>
  <dc:creator>珍溪镇党政办</dc:creator>
  <cp:lastModifiedBy>Administrator</cp:lastModifiedBy>
  <cp:revision>2</cp:revision>
  <cp:lastPrinted>2021-03-17T03:22:00Z</cp:lastPrinted>
  <dcterms:created xsi:type="dcterms:W3CDTF">2023-01-13T06:53:00Z</dcterms:created>
  <dcterms:modified xsi:type="dcterms:W3CDTF">2023-01-13T06:53:00Z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