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22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</w:pPr>
      <w:r>
        <w:rPr>
          <w:rFonts w:hint="eastAsia" w:ascii="方正黑体_GBK" w:hAnsi="Calibri" w:eastAsia="方正黑体_GBK" w:cs="宋体"/>
          <w:sz w:val="32"/>
          <w:szCs w:val="32"/>
        </w:rPr>
        <w:t>附件</w:t>
      </w:r>
      <w:r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  <w:t>1</w:t>
      </w:r>
    </w:p>
    <w:p w14:paraId="4EA68D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Calibri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Calibri" w:eastAsia="方正小标宋_GBK" w:cs="宋体"/>
          <w:bCs/>
          <w:kern w:val="0"/>
          <w:sz w:val="44"/>
          <w:szCs w:val="44"/>
          <w:lang w:val="en-US" w:eastAsia="zh-CN"/>
        </w:rPr>
        <w:t>行政执法</w:t>
      </w:r>
      <w:r>
        <w:rPr>
          <w:rFonts w:hint="eastAsia" w:ascii="方正小标宋_GBK" w:hAnsi="Calibri" w:eastAsia="方正小标宋_GBK" w:cs="宋体"/>
          <w:bCs/>
          <w:kern w:val="0"/>
          <w:sz w:val="44"/>
          <w:szCs w:val="44"/>
        </w:rPr>
        <w:t>队伍建设及装备配置情况统计表</w:t>
      </w:r>
    </w:p>
    <w:p w14:paraId="74A1D2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方正楷体_GBK" w:hAnsi="Calibri" w:eastAsia="方正楷体_GBK" w:cs="宋体"/>
          <w:sz w:val="24"/>
          <w:szCs w:val="24"/>
          <w:lang w:val="en-US" w:eastAsia="zh-CN"/>
        </w:rPr>
      </w:pPr>
      <w:r>
        <w:rPr>
          <w:rFonts w:hint="eastAsia" w:ascii="方正楷体_GBK" w:hAnsi="Calibri" w:eastAsia="方正楷体_GBK" w:cs="宋体"/>
          <w:sz w:val="24"/>
          <w:szCs w:val="24"/>
        </w:rPr>
        <w:t>填报单位：</w:t>
      </w:r>
      <w:r>
        <w:rPr>
          <w:rFonts w:hint="eastAsia" w:ascii="方正楷体_GBK" w:hAnsi="Calibri" w:eastAsia="方正楷体_GBK" w:cs="宋体"/>
          <w:sz w:val="24"/>
          <w:szCs w:val="24"/>
          <w:lang w:eastAsia="zh-CN"/>
        </w:rPr>
        <w:t>重庆市涪陵区珍溪镇综合行政执法大队</w:t>
      </w:r>
      <w:r>
        <w:rPr>
          <w:rFonts w:hint="eastAsia" w:ascii="方正楷体_GBK" w:hAnsi="Calibri" w:eastAsia="方正楷体_GBK" w:cs="宋体"/>
          <w:sz w:val="24"/>
          <w:szCs w:val="24"/>
        </w:rPr>
        <w:t xml:space="preserve">                                    填报时间：</w:t>
      </w:r>
      <w:r>
        <w:rPr>
          <w:rFonts w:hint="eastAsia" w:ascii="方正楷体_GBK" w:hAnsi="Calibri" w:eastAsia="方正楷体_GBK" w:cs="宋体"/>
          <w:sz w:val="24"/>
          <w:szCs w:val="24"/>
          <w:lang w:val="en-US" w:eastAsia="zh-CN"/>
        </w:rPr>
        <w:t>2025.</w:t>
      </w:r>
      <w:r>
        <w:rPr>
          <w:rFonts w:hint="default" w:ascii="方正楷体_GBK" w:hAnsi="Calibri" w:eastAsia="方正楷体_GBK" w:cs="宋体"/>
          <w:sz w:val="24"/>
          <w:szCs w:val="24"/>
          <w:lang w:val="en-US" w:eastAsia="zh-CN"/>
        </w:rPr>
        <w:t>12</w:t>
      </w:r>
      <w:r>
        <w:rPr>
          <w:rFonts w:hint="eastAsia" w:ascii="方正楷体_GBK" w:hAnsi="Calibri" w:eastAsia="方正楷体_GBK" w:cs="宋体"/>
          <w:sz w:val="24"/>
          <w:szCs w:val="24"/>
          <w:lang w:val="en-US" w:eastAsia="zh-CN"/>
        </w:rPr>
        <w:t>.</w:t>
      </w:r>
      <w:r>
        <w:rPr>
          <w:rFonts w:hint="default" w:ascii="方正楷体_GBK" w:hAnsi="Calibri" w:eastAsia="方正楷体_GBK" w:cs="宋体"/>
          <w:sz w:val="24"/>
          <w:szCs w:val="24"/>
          <w:lang w:val="en-US" w:eastAsia="zh-CN"/>
        </w:rPr>
        <w:t>31</w:t>
      </w:r>
    </w:p>
    <w:tbl>
      <w:tblPr>
        <w:tblStyle w:val="3"/>
        <w:tblW w:w="143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65"/>
        <w:gridCol w:w="930"/>
        <w:gridCol w:w="1350"/>
        <w:gridCol w:w="660"/>
        <w:gridCol w:w="660"/>
        <w:gridCol w:w="660"/>
        <w:gridCol w:w="765"/>
        <w:gridCol w:w="540"/>
        <w:gridCol w:w="735"/>
        <w:gridCol w:w="600"/>
        <w:gridCol w:w="645"/>
        <w:gridCol w:w="705"/>
        <w:gridCol w:w="505"/>
        <w:gridCol w:w="506"/>
        <w:gridCol w:w="506"/>
        <w:gridCol w:w="506"/>
        <w:gridCol w:w="507"/>
        <w:gridCol w:w="562"/>
        <w:gridCol w:w="562"/>
      </w:tblGrid>
      <w:tr w14:paraId="03A90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C3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法制审核情况</w:t>
            </w:r>
          </w:p>
        </w:tc>
        <w:tc>
          <w:tcPr>
            <w:tcW w:w="40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8EC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持</w:t>
            </w: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证件</w:t>
            </w: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执法人员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5F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行政执法</w:t>
            </w:r>
          </w:p>
          <w:p w14:paraId="0D7E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辅助人员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1D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执法车辆（台）</w:t>
            </w:r>
          </w:p>
        </w:tc>
        <w:tc>
          <w:tcPr>
            <w:tcW w:w="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3D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执法服装（套）</w:t>
            </w:r>
          </w:p>
        </w:tc>
        <w:tc>
          <w:tcPr>
            <w:tcW w:w="25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14E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执法音像设备配备数量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2D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备注</w:t>
            </w:r>
          </w:p>
        </w:tc>
      </w:tr>
      <w:tr w14:paraId="08340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82" w:hRule="atLeast"/>
          <w:jc w:val="center"/>
        </w:trPr>
        <w:tc>
          <w:tcPr>
            <w:tcW w:w="34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33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内部法制审核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1C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外聘法律顾问（填律所名称）</w:t>
            </w: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CFA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申请办（换）证人数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35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参加法治教育网培训人数</w:t>
            </w: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CF2F8D">
            <w:pPr>
              <w:keepNext w:val="0"/>
              <w:keepLines w:val="0"/>
              <w:pageBreakBefore w:val="0"/>
              <w:widowControl w:val="0"/>
              <w:tabs>
                <w:tab w:val="left" w:pos="3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考试通过（人）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8A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考试未通过（人）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AD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在编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3E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聘用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A6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CD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29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</w:t>
            </w:r>
          </w:p>
          <w:p w14:paraId="2810C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记录仪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19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照相机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01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录像机</w:t>
            </w:r>
          </w:p>
        </w:tc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22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录音笔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01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便携式打印机</w:t>
            </w: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68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</w:tr>
      <w:tr w14:paraId="47BB9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46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5B48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内设法制机构名称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105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法制审核人员（人）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7F05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公职律师（人）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B0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7342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  <w:t>新办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2A5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  <w:t>换证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B17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合计</w:t>
            </w: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4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91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3A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14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DE8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1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47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44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9C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07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86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D6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B7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</w:tr>
      <w:tr w14:paraId="7036D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057C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hAnsi="方正仿宋_GBK" w:cs="方正仿宋_GBK"/>
                <w:sz w:val="21"/>
                <w:szCs w:val="21"/>
                <w:lang w:eastAsia="zh-CN"/>
              </w:rPr>
              <w:t>珍溪镇综合行政执法大队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F8F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66D9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7F89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重庆佳士律师事务所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D92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293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hAnsi="方正仿宋_GBK" w:cs="方正仿宋_GBK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59D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hAnsi="方正仿宋_GBK" w:cs="方正仿宋_GBK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779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78B6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5839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31CC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hAnsi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A5A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C7D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hAnsi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5" w:type="dxa"/>
            <w:tcBorders>
              <w:tl2br w:val="nil"/>
              <w:tr2bl w:val="nil"/>
            </w:tcBorders>
            <w:noWrap w:val="0"/>
            <w:vAlign w:val="center"/>
          </w:tcPr>
          <w:p w14:paraId="5FD4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hAnsi="方正仿宋_GBK" w:cs="方正仿宋_GBK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42E1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hAnsi="方正仿宋_GBK" w:cs="方正仿宋_GBK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35F4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6E2A4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3796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540F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6530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6BEA9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1695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52F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1CA7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42E7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5D8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60AA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E16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5A50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67C7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03F6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56DD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25D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1FC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5" w:type="dxa"/>
            <w:tcBorders>
              <w:tl2br w:val="nil"/>
              <w:tr2bl w:val="nil"/>
            </w:tcBorders>
            <w:noWrap w:val="0"/>
            <w:vAlign w:val="center"/>
          </w:tcPr>
          <w:p w14:paraId="63F9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5F20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6074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3AA7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3934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7BFB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59EC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</w:tbl>
    <w:p w14:paraId="66AB4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“在编”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行政执法辅助人员，是指从事行政执法辅助工作，按规定不能办理行政执法证件的“工勤”等编制性质的在编、在岗人员。</w:t>
      </w:r>
    </w:p>
    <w:p w14:paraId="23EC8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center"/>
        <w:rPr>
          <w:rFonts w:hint="default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>2.行政执法人员培训时长不少于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>课时。</w:t>
      </w:r>
    </w:p>
    <w:p w14:paraId="452B48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40" w:firstLineChars="100"/>
        <w:rPr>
          <w:rFonts w:hint="eastAsia" w:ascii="方正楷体_GBK" w:eastAsia="方正楷体_GBK"/>
          <w:sz w:val="24"/>
          <w:szCs w:val="24"/>
          <w:lang w:val="en-US" w:eastAsia="zh-CN"/>
        </w:rPr>
        <w:sectPr>
          <w:pgSz w:w="16838" w:h="11906" w:orient="landscape"/>
          <w:pgMar w:top="1587" w:right="2098" w:bottom="1474" w:left="1984" w:header="1417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方正楷体_GBK" w:hAnsi="Calibri" w:eastAsia="方正楷体_GBK" w:cs="宋体"/>
          <w:sz w:val="24"/>
          <w:szCs w:val="24"/>
        </w:rPr>
        <w:t xml:space="preserve">联系人：   </w:t>
      </w:r>
      <w:r>
        <w:rPr>
          <w:rFonts w:hint="eastAsia" w:ascii="方正楷体_GBK" w:hAnsi="Calibri" w:eastAsia="方正楷体_GBK" w:cs="宋体"/>
          <w:sz w:val="24"/>
          <w:szCs w:val="24"/>
          <w:lang w:eastAsia="zh-CN"/>
        </w:rPr>
        <w:t>况川宝</w:t>
      </w:r>
      <w:r>
        <w:rPr>
          <w:rFonts w:hint="eastAsia" w:ascii="方正楷体_GBK" w:hAnsi="Calibri" w:eastAsia="方正楷体_GBK" w:cs="宋体"/>
          <w:sz w:val="24"/>
          <w:szCs w:val="24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 xml:space="preserve">   </w:t>
      </w:r>
      <w:r>
        <w:rPr>
          <w:rFonts w:hint="eastAsia" w:ascii="方正楷体_GBK" w:hAnsi="Calibri" w:eastAsia="方正楷体_GBK" w:cs="宋体"/>
          <w:sz w:val="24"/>
          <w:szCs w:val="24"/>
        </w:rPr>
        <w:t xml:space="preserve">                 联系电话：</w:t>
      </w:r>
      <w:r>
        <w:rPr>
          <w:rFonts w:hint="eastAsia" w:ascii="方正楷体_GBK" w:hAnsi="Calibri" w:eastAsia="方正楷体_GBK" w:cs="宋体"/>
          <w:sz w:val="24"/>
          <w:szCs w:val="24"/>
          <w:lang w:val="en-US" w:eastAsia="zh-CN"/>
        </w:rPr>
        <w:t xml:space="preserve">    15923702578           </w:t>
      </w:r>
    </w:p>
    <w:p w14:paraId="580474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黑体_GBK" w:hAnsi="Calibri" w:eastAsia="方正黑体_GBK" w:cs="宋体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Calibri" w:eastAsia="方正黑体_GBK" w:cs="宋体"/>
          <w:sz w:val="32"/>
          <w:szCs w:val="32"/>
        </w:rPr>
        <w:t>附件</w:t>
      </w:r>
      <w:r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  <w:t>2</w:t>
      </w:r>
    </w:p>
    <w:p w14:paraId="377A1A3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highlight w:val="none"/>
        </w:rPr>
        <w:t>20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方正小标宋_GBK" w:hAnsi="方正小标宋简体" w:eastAsia="方正小标宋_GBK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highlight w:val="none"/>
        </w:rPr>
        <w:t>年度行政执法数据统计表</w:t>
      </w:r>
    </w:p>
    <w:p w14:paraId="181BA24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Calibri" w:hAnsi="Calibri" w:eastAsia="方正黑体_GBK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highlight w:val="none"/>
          <w:lang w:eastAsia="zh-CN"/>
        </w:rPr>
        <w:t>第一部分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highlight w:val="none"/>
        </w:rPr>
        <w:t xml:space="preserve"> 行政许可实施情况统计表</w:t>
      </w:r>
    </w:p>
    <w:tbl>
      <w:tblPr>
        <w:tblStyle w:val="3"/>
        <w:tblW w:w="137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511"/>
        <w:gridCol w:w="1042"/>
        <w:gridCol w:w="1104"/>
        <w:gridCol w:w="1044"/>
        <w:gridCol w:w="1644"/>
        <w:gridCol w:w="2616"/>
        <w:gridCol w:w="1176"/>
        <w:gridCol w:w="1080"/>
        <w:gridCol w:w="1068"/>
      </w:tblGrid>
      <w:tr w14:paraId="4FBAE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097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  <w:t>序号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A41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  <w:t>单位名称</w:t>
            </w:r>
          </w:p>
        </w:tc>
        <w:tc>
          <w:tcPr>
            <w:tcW w:w="4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868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  <w:t>行政许可实施数量（件）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4F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  <w:t>撤销行政许可数量（件）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2BA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  <w:t>法制审核数量（件）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B2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  <w:t>备注</w:t>
            </w:r>
          </w:p>
        </w:tc>
      </w:tr>
      <w:tr w14:paraId="6839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B1E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2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EFB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274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  <w:t>申请数量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0D3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  <w:t>受理数量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8A3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  <w:t>许可数量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CB1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highlight w:val="none"/>
              </w:rPr>
              <w:t>不予许可数量</w:t>
            </w:r>
          </w:p>
        </w:tc>
        <w:tc>
          <w:tcPr>
            <w:tcW w:w="2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856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68D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  <w:t>审核数量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E40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  <w:t>纠错数量</w:t>
            </w: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5F6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</w:tr>
      <w:tr w14:paraId="57982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997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  <w:highlight w:val="none"/>
              </w:rPr>
              <w:t>1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F8A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highlight w:val="none"/>
                <w:lang w:val="en-US" w:eastAsia="zh-CN"/>
              </w:rPr>
              <w:t>重庆市涪陵区珍溪镇人民政府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0ED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Calibri" w:hAnsi="Calibri" w:eastAsia="方正仿宋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cs="宋体"/>
                <w:color w:val="000000"/>
                <w:sz w:val="24"/>
                <w:szCs w:val="21"/>
                <w:highlight w:val="none"/>
                <w:lang w:val="en-US" w:eastAsia="zh-CN"/>
              </w:rPr>
              <w:t>176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500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hAnsi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  <w:t>176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58F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hAnsi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  <w:t>176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4CA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8C2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3DF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E03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E2E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highlight w:val="none"/>
                <w:lang w:val="en-US" w:eastAsia="zh-CN"/>
              </w:rPr>
              <w:t xml:space="preserve">农村村民 </w:t>
            </w:r>
          </w:p>
          <w:p w14:paraId="0B913F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cs="宋体"/>
                <w:color w:val="000000"/>
                <w:sz w:val="24"/>
                <w:szCs w:val="21"/>
                <w:highlight w:val="none"/>
                <w:lang w:val="en-US" w:eastAsia="zh-CN"/>
              </w:rPr>
              <w:t xml:space="preserve">宅基地审 </w:t>
            </w:r>
          </w:p>
          <w:p w14:paraId="4AA647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cs="宋体"/>
                <w:color w:val="000000"/>
                <w:sz w:val="24"/>
                <w:szCs w:val="21"/>
                <w:highlight w:val="none"/>
                <w:lang w:val="en-US" w:eastAsia="zh-CN"/>
              </w:rPr>
              <w:t>批176件</w:t>
            </w:r>
          </w:p>
        </w:tc>
      </w:tr>
      <w:tr w14:paraId="23D8E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7DC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  <w:highlight w:val="none"/>
              </w:rPr>
              <w:t>合  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1D2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C4A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926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756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A1E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D52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53B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7FA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</w:tr>
    </w:tbl>
    <w:p w14:paraId="5F4B1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highlight w:val="none"/>
        </w:rPr>
        <w:t>说明：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  <w:highlight w:val="none"/>
        </w:rPr>
        <w:t>1</w:t>
      </w:r>
      <w:r>
        <w:rPr>
          <w:rFonts w:hint="eastAsia" w:ascii="方正仿宋_GBK" w:hAnsi="Calibri" w:eastAsia="方正仿宋_GBK" w:cs="方正仿宋_GBK"/>
          <w:sz w:val="21"/>
          <w:szCs w:val="21"/>
          <w:highlight w:val="none"/>
        </w:rPr>
        <w:t>．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  <w:highlight w:val="none"/>
        </w:rPr>
        <w:t>统计范围为1月1日至12月31日期间</w:t>
      </w:r>
      <w:r>
        <w:rPr>
          <w:rFonts w:hint="eastAsia" w:ascii="Calibri" w:hAnsi="Calibri" w:eastAsia="方正仿宋_GBK" w:cs="宋体"/>
          <w:color w:val="000000"/>
          <w:kern w:val="0"/>
          <w:sz w:val="21"/>
          <w:szCs w:val="21"/>
          <w:highlight w:val="none"/>
        </w:rPr>
        <w:t>收到当事人许可申请、作出受理决定、许可决定、不予许可决定、撤销许可决定的数量，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  <w:highlight w:val="none"/>
        </w:rPr>
        <w:t>以及进行法制审核的数量。</w:t>
      </w:r>
    </w:p>
    <w:p w14:paraId="1123F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highlight w:val="none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  <w:highlight w:val="none"/>
        </w:rPr>
        <w:t>2</w:t>
      </w:r>
      <w:r>
        <w:rPr>
          <w:rFonts w:hint="eastAsia" w:ascii="方正仿宋_GBK" w:hAnsi="Calibri" w:eastAsia="方正仿宋_GBK" w:cs="方正仿宋_GBK"/>
          <w:sz w:val="21"/>
          <w:szCs w:val="21"/>
          <w:highlight w:val="none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highlight w:val="none"/>
        </w:rPr>
        <w:t>准予变更、延续和不予变更、延续的数量，分别计入“许可数量”“不予许可数量”。</w:t>
      </w:r>
    </w:p>
    <w:p w14:paraId="56382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  <w:highlight w:val="none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  <w:highlight w:val="none"/>
        </w:rPr>
        <w:t>3</w:t>
      </w:r>
      <w:r>
        <w:rPr>
          <w:rFonts w:hint="eastAsia" w:ascii="方正仿宋_GBK" w:hAnsi="Calibri" w:eastAsia="方正仿宋_GBK" w:cs="方正仿宋_GBK"/>
          <w:sz w:val="21"/>
          <w:szCs w:val="21"/>
          <w:highlight w:val="none"/>
        </w:rPr>
        <w:t>．</w:t>
      </w:r>
      <w:r>
        <w:rPr>
          <w:rFonts w:hint="eastAsia" w:ascii="Calibri" w:hAnsi="Calibri" w:eastAsia="方正仿宋_GBK" w:cs="宋体"/>
          <w:color w:val="000000"/>
          <w:kern w:val="0"/>
          <w:sz w:val="21"/>
          <w:szCs w:val="21"/>
          <w:highlight w:val="none"/>
        </w:rPr>
        <w:t>行政执法机关的下属单位包括：本行政执法机关垂直管理的分支机构，依法设立的派出机构，主管的依法授权具有行政执法权的组织，依法委托的组织，主管的其他具有行政执法权的机构。</w:t>
      </w:r>
    </w:p>
    <w:p w14:paraId="4117B4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ascii="楷体" w:hAnsi="楷体" w:eastAsia="楷体" w:cs="楷体"/>
          <w:color w:val="000000"/>
          <w:kern w:val="0"/>
          <w:sz w:val="32"/>
          <w:szCs w:val="32"/>
          <w:highlight w:val="none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第二部分  行政处罚实施情况统计表</w:t>
      </w:r>
    </w:p>
    <w:tbl>
      <w:tblPr>
        <w:tblStyle w:val="3"/>
        <w:tblW w:w="145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463"/>
        <w:gridCol w:w="696"/>
        <w:gridCol w:w="1509"/>
        <w:gridCol w:w="954"/>
        <w:gridCol w:w="1050"/>
        <w:gridCol w:w="423"/>
        <w:gridCol w:w="474"/>
        <w:gridCol w:w="600"/>
        <w:gridCol w:w="826"/>
        <w:gridCol w:w="846"/>
        <w:gridCol w:w="674"/>
        <w:gridCol w:w="627"/>
        <w:gridCol w:w="504"/>
        <w:gridCol w:w="453"/>
        <w:gridCol w:w="1095"/>
        <w:gridCol w:w="1875"/>
      </w:tblGrid>
      <w:tr w14:paraId="64C6B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96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A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E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87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34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简易程序数量（件）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D0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一般程序数量（件）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3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5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涉嫌犯罪移送案件数量（件）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1D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司法机关受理案件数量（件）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B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14:paraId="437BA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E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5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55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警告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通报批评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BE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罚款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没收违法所得、没收非法财物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D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暂扣许可证件、降低资质等级、吊销许可证件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D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限制开展生产经营活动、责令停产停业、责令关闭、限制从业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9C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04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7F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BA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4C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0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A4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审核</w:t>
            </w:r>
          </w:p>
          <w:p w14:paraId="0CD82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2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纠错</w:t>
            </w:r>
          </w:p>
          <w:p w14:paraId="0D131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D6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6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AE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</w:tr>
      <w:tr w14:paraId="29357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0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8B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Calibri" w:hAnsi="Calibri" w:eastAsia="方正仿宋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18"/>
                <w:szCs w:val="18"/>
                <w:lang w:eastAsia="zh-CN"/>
              </w:rPr>
              <w:t>重庆市涪陵区珍溪镇人民政府</w:t>
            </w:r>
            <w:bookmarkStart w:id="0" w:name="_GoBack"/>
            <w:bookmarkEnd w:id="0"/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6E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F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287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67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12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CB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6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C0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289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7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1.59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AB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288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77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82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13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00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0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7C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  <w:tr w14:paraId="40635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9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8C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7E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3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FD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D4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D8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09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15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4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8D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E1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2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B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D8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00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AC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  <w:tr w14:paraId="6A3B3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A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B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A0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4C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0B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1A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6C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E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D5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0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A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4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9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B8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5F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49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1ED7C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说明：1．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统计范围为1月1日至12月31日期间作出行政处罚决定以及法制审核的数量（包括经行政复议或者行政诉讼被撤销的行政处罚决定数量）。</w:t>
      </w:r>
    </w:p>
    <w:p w14:paraId="145D7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2．其他行政处罚，为法律、行政法规规定的其他行政处罚，比如驱逐出境等。</w:t>
      </w:r>
    </w:p>
    <w:p w14:paraId="77341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3．单处一个类别行政处罚的，计入相应的行政处罚类别；并处两种以上行政处罚的，计入一件行政处罚，计入最重的行政处罚类别。如“给予警告，并处罚款”，计入“警告、通报批评”类别；并处明确类别的行政处罚和其他行政处罚的，计入明确类别的行政处罚，如“处罚款，并处其他行政处罚”，计入“罚款、没收违法所得、没收非法财物”类别。行政处罚类别从轻到重的顺序：（1）警告、通报批评，（2）罚款、没收违法所得、没收非法财物，（3）暂扣许可证件、降低资质等级、吊销许可证件，（4）限制开展生产经营活动、责令停产停业、责令关闭、限制从业，（5）行政拘留。</w:t>
      </w:r>
    </w:p>
    <w:p w14:paraId="6C906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8" w:firstLineChars="300"/>
        <w:jc w:val="lef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4．没收违法所得、没收非法财物能确定金额的，计入“罚没金额”；不能确定金额的，不计入“罚没金额”。“罚没金额”以处罚决定书确定的金额为准。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</w:p>
    <w:p w14:paraId="7CFB9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48" w:firstLineChars="3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第三部分  行政强制措施实施情况统计表</w:t>
      </w:r>
    </w:p>
    <w:tbl>
      <w:tblPr>
        <w:tblStyle w:val="3"/>
        <w:tblW w:w="13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3028"/>
        <w:gridCol w:w="1181"/>
        <w:gridCol w:w="1530"/>
        <w:gridCol w:w="1185"/>
        <w:gridCol w:w="1905"/>
        <w:gridCol w:w="1200"/>
        <w:gridCol w:w="1185"/>
        <w:gridCol w:w="1066"/>
        <w:gridCol w:w="1066"/>
      </w:tblGrid>
      <w:tr w14:paraId="23C34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7F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37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8E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行政强制措施实施数量（件）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D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A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</w:tr>
      <w:tr w14:paraId="5261C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C7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73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限制公民人身自由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21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查封场所、设</w:t>
            </w:r>
          </w:p>
          <w:p w14:paraId="2FE41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施或者财物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A0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0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冻结存款、汇款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29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其他行政强制措施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59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F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审核</w:t>
            </w:r>
          </w:p>
          <w:p w14:paraId="1D4F9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3E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纠错</w:t>
            </w:r>
          </w:p>
          <w:p w14:paraId="547C7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数量</w:t>
            </w:r>
          </w:p>
        </w:tc>
      </w:tr>
      <w:tr w14:paraId="7BF2F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83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3D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EA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06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1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0C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E6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5C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92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4F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</w:tr>
      <w:tr w14:paraId="69496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B5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2C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4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B8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B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36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6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E1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74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1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3B8D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9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9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2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70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B9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DE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D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06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3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7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1C310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C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8F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E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D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0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3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B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2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4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D7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29C7A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C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C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D9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2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D3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8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8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B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2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</w:tbl>
    <w:p w14:paraId="01E34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说明：统计范围为1月1日至12月31日期间作出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“限制公民人身自由”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“查封场所、设施或者财物”“扣押财物”“冻结存款、汇款”或者“其他行政强制措施”决定的数量，以及法制审核数量。</w:t>
      </w:r>
    </w:p>
    <w:p w14:paraId="7324F1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420E15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21E9B9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1960662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5DEE83A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第四部分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行政强制执行情况统计表</w:t>
      </w:r>
    </w:p>
    <w:tbl>
      <w:tblPr>
        <w:tblStyle w:val="3"/>
        <w:tblW w:w="139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78"/>
        <w:gridCol w:w="960"/>
        <w:gridCol w:w="1146"/>
        <w:gridCol w:w="1243"/>
        <w:gridCol w:w="1135"/>
        <w:gridCol w:w="1040"/>
        <w:gridCol w:w="1179"/>
        <w:gridCol w:w="1179"/>
        <w:gridCol w:w="1179"/>
        <w:gridCol w:w="1179"/>
        <w:gridCol w:w="1183"/>
      </w:tblGrid>
      <w:tr w14:paraId="4CDAE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B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66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E1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5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85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行政机关强制执行</w:t>
            </w:r>
          </w:p>
          <w:p w14:paraId="3FB0B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</w:tr>
      <w:tr w14:paraId="703B2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62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BA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76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0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申请法院强制执行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92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3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68D3E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F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A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58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加处罚款或者滞纳金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0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B3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C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排除妨碍、恢复原状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D2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59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其他强制</w:t>
            </w:r>
          </w:p>
          <w:p w14:paraId="09E7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执行方式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15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7F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5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审核</w:t>
            </w:r>
          </w:p>
          <w:p w14:paraId="59E00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C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</w:t>
            </w:r>
          </w:p>
          <w:p w14:paraId="58070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 w14:paraId="63F8B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BF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29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8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D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9D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B2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E1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F6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4B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D5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BA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C73E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A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51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68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9B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50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56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C8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4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D3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F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8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9E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25DD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39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6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A7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6C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88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BA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1C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A0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4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DA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1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0E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46B42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AF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4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A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4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5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35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C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7E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6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0D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B1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FC2F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 w14:paraId="04D16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2．其他强制执行方式，如《城乡规划法》规定的强制拆除；《煤炭法》规定的强制停产、强制消除安全隐患等。申请法院强制执行数量的统计时间以申请日期为准。</w:t>
      </w:r>
    </w:p>
    <w:p w14:paraId="283B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第五部分  行政征收实施情况统计表</w:t>
      </w:r>
    </w:p>
    <w:tbl>
      <w:tblPr>
        <w:tblStyle w:val="3"/>
        <w:tblW w:w="13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52"/>
        <w:gridCol w:w="1574"/>
        <w:gridCol w:w="1574"/>
        <w:gridCol w:w="1574"/>
        <w:gridCol w:w="1574"/>
        <w:gridCol w:w="1260"/>
        <w:gridCol w:w="1260"/>
        <w:gridCol w:w="1795"/>
      </w:tblGrid>
      <w:tr w14:paraId="6DBAD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B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4C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2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E9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行政征收实施数量（件）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CA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72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69800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3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9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C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91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审核数量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3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纠错数量</w:t>
            </w: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24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41ED4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D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44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FC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行政收费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5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土地征收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D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其他行政征收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C6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20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A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A25D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A8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9C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9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数量（件）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2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（万元）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1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1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03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01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0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456B7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B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9B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3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5B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A5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A0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05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E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73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</w:tr>
      <w:tr w14:paraId="4AC25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44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EC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B6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3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B0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1A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97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E6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61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6335F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9E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5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DC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89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26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D2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6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DD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A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1994E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4F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85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D9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E4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99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11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E5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8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1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45CDC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A3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1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7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3A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E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5B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8A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76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</w:tbl>
    <w:p w14:paraId="5F6C5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7D260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说明：1．行政征收的统计范围为1月1日至12月31日期间实施数量。（因征税属于中央垂直管理，不列入统计范围）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  <w:t>；</w:t>
      </w:r>
    </w:p>
    <w:p w14:paraId="2DC7E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618" w:firstLineChars="300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2．土地、房屋征收实施数量的统计，以政府正式批文为准。</w:t>
      </w:r>
    </w:p>
    <w:p w14:paraId="7ADEFE8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第六部分  行政征用实施情况统计表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60"/>
        <w:gridCol w:w="4030"/>
        <w:gridCol w:w="1920"/>
        <w:gridCol w:w="1800"/>
        <w:gridCol w:w="2893"/>
      </w:tblGrid>
      <w:tr w14:paraId="125FD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1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55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BE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行政征用实施数量（件）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F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29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5C1F4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3E5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A48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DC4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8B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6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数量</w:t>
            </w:r>
          </w:p>
        </w:tc>
        <w:tc>
          <w:tcPr>
            <w:tcW w:w="28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99E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757A9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9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5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FD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55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BC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B2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677E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1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0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E6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F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A3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9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6B3DD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93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2A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08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C6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97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6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31FEC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4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4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C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60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2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6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42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C4B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D02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19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B8C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2CC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3ABAE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1DFFC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说明：统计范围为1月1日至12月31日期间因抢险、救灾、反恐等公共利益需要而作出的行政征用决定的数量。</w:t>
      </w:r>
    </w:p>
    <w:p w14:paraId="03F1F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8EDD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第七部分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行政检查实施情况统计表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059FB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D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E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A1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行政检查实施数量（次）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3A0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检查后作出行政处罚数量（件）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9D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3970E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D07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8FE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1E5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Calibri" w:hAnsi="Calibri" w:eastAsia="方正仿宋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hAnsi="方正仿宋_GBK" w:cs="方正仿宋_GBK"/>
                <w:color w:val="000000"/>
                <w:sz w:val="24"/>
                <w:szCs w:val="21"/>
                <w:lang w:val="en-US" w:eastAsia="zh-CN"/>
              </w:rPr>
              <w:t>19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2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4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669FA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254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919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A0E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B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F5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46E66B0D"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F63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B2C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CB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00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6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6E0B8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374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C6B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9A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D7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47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52DD8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C52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B48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3B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05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73F21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说明：统计范围为1月1日至12月31日期间开展的行政检查次数。检查1个检查对象，有完整、详细的检查记录，计为检查1次。无特定检查对象的巡查、巡逻，无完整、详细检查记录的，均不计为检查次数。</w:t>
      </w:r>
    </w:p>
    <w:p w14:paraId="4F3A1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3BCB6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2A386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4F0BC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0C3DA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07C11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2A804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6A4AF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0B180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1419E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07054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5DB6AE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hAnsi="方正仿宋_GBK" w:cs="方正仿宋_GBK"/>
          <w:color w:val="000000"/>
          <w:sz w:val="24"/>
          <w:szCs w:val="21"/>
          <w:lang w:val="en-US" w:eastAsia="zh-CN"/>
        </w:rPr>
      </w:pPr>
    </w:p>
    <w:p w14:paraId="6B715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4AA9E4C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第八部分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投诉、举报案件办理结果情况统计表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53E2D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A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23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6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投诉、举报案件受理量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F61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受理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65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2DC9B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384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405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8F7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hAnsi="方正仿宋_GBK" w:cs="方正仿宋_GBK"/>
                <w:color w:val="000000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78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hAnsi="方正仿宋_GBK" w:cs="方正仿宋_GBK"/>
                <w:color w:val="00000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9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1A17E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608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939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14F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D3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E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058AC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6A2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57E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3A3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4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3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23E7A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5D8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EFF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EAF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78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69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766F1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5AB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5E8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1C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98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16D8B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说明：统计范围为1月1日至12月31日期间开展的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  <w:t>投诉、举报案件受理次数。</w:t>
      </w:r>
    </w:p>
    <w:p w14:paraId="509B7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6B876B21"/>
    <w:sectPr>
      <w:footerReference r:id="rId3" w:type="default"/>
      <w:pgSz w:w="16840" w:h="11907" w:orient="landscape"/>
      <w:pgMar w:top="1588" w:right="2098" w:bottom="1474" w:left="1985" w:header="1418" w:footer="1134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66328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AE81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AE81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0091F"/>
    <w:rsid w:val="2D90091F"/>
    <w:rsid w:val="3BD96B05"/>
    <w:rsid w:val="55DE4E31"/>
    <w:rsid w:val="6EB973D6"/>
    <w:rsid w:val="9BFDE7A0"/>
    <w:rsid w:val="AF2F7360"/>
    <w:rsid w:val="DBDF9C84"/>
    <w:rsid w:val="F3EEBF88"/>
    <w:rsid w:val="FFEED448"/>
    <w:rsid w:val="FF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2461</Words>
  <Characters>2520</Characters>
  <Lines>0</Lines>
  <Paragraphs>0</Paragraphs>
  <TotalTime>18</TotalTime>
  <ScaleCrop>false</ScaleCrop>
  <LinksUpToDate>false</LinksUpToDate>
  <CharactersWithSpaces>2650</CharactersWithSpaces>
  <Application>WPS Office_12.8.2.21299_F1E327BC-269C-435d-A152-05C5408002CA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2025-01-16T18:20:00Z</dcterms:created>
  <dc:creator>Lenovo</dc:creator>
  <cp:lastModifiedBy>GH</cp:lastModifiedBy>
  <dcterms:modified xsi:type="dcterms:W3CDTF">2026-01-05T16:16:07Z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2052-12.8.2.21299</vt:lpwstr>
  </property>
  <property fmtid="{D5CDD505-2E9C-101B-9397-08002B2CF9AE}" pid="3" name="ICV">
    <vt:lpwstr>0872A84CD6AB47768F5E0AE519C7C448_11</vt:lpwstr>
  </property>
  <property fmtid="{D5CDD505-2E9C-101B-9397-08002B2CF9AE}" pid="4" name="KSOTemplateDocerSaveRecord">
    <vt:lpwstr>eyJoZGlkIjoiMmM0NWM5ODhlNjU1ZTllNmY3NjY2NGNkODY3ZTIzMWYifQ==</vt:lpwstr>
  </property>
</Properties>
</file>