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2A6A7">
      <w:pPr>
        <w:pStyle w:val="5"/>
        <w:widowControl/>
        <w:shd w:val="clear" w:color="auto" w:fill="FFFFFF"/>
        <w:spacing w:before="0" w:beforeAutospacing="0" w:after="0" w:afterAutospacing="0"/>
        <w:jc w:val="both"/>
        <w:rPr>
          <w:rFonts w:ascii="宋体" w:hAnsi="宋体" w:eastAsia="方正黑体_GBK" w:cs="宋体"/>
          <w:color w:val="000000"/>
        </w:rPr>
      </w:pPr>
      <w:r>
        <w:rPr>
          <w:rFonts w:ascii="宋体" w:hAnsi="宋体" w:eastAsia="方正黑体_GBK" w:cs="宋体"/>
          <w:color w:val="000000"/>
        </w:rPr>
        <w:t>附件1</w:t>
      </w:r>
    </w:p>
    <w:p w14:paraId="59FC37E0">
      <w:pPr>
        <w:pStyle w:val="5"/>
        <w:widowControl/>
        <w:shd w:val="clear" w:color="auto" w:fill="FFFFFF"/>
        <w:spacing w:before="0" w:beforeAutospacing="0" w:after="0" w:afterAutospacing="0"/>
        <w:jc w:val="center"/>
        <w:rPr>
          <w:rFonts w:asci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 w:cs="方正小标宋_GBK"/>
          <w:bCs/>
          <w:color w:val="000000"/>
          <w:sz w:val="44"/>
          <w:szCs w:val="44"/>
          <w:shd w:val="clear" w:color="auto" w:fill="FFFFFF"/>
        </w:rPr>
        <w:t>政府网站工作年度报表</w:t>
      </w:r>
    </w:p>
    <w:p w14:paraId="1F619E13">
      <w:pPr>
        <w:pStyle w:val="5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 w:cs="方正仿宋_GBK"/>
          <w:color w:val="000000"/>
          <w:sz w:val="32"/>
          <w:szCs w:val="32"/>
          <w:shd w:val="clear" w:color="auto" w:fill="FFFFFF"/>
        </w:rPr>
        <w:t>（202</w:t>
      </w:r>
      <w:r>
        <w:rPr>
          <w:rFonts w:hint="eastAsia" w:asci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eastAsia="方正仿宋_GBK" w:cs="方正仿宋_GBK"/>
          <w:color w:val="000000"/>
          <w:sz w:val="32"/>
          <w:szCs w:val="32"/>
          <w:shd w:val="clear" w:color="auto" w:fill="FFFFFF"/>
        </w:rPr>
        <w:t>年度）</w:t>
      </w:r>
    </w:p>
    <w:p w14:paraId="47BDD4BC">
      <w:pPr>
        <w:pStyle w:val="5"/>
        <w:widowControl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cs="方正仿宋_GBK"/>
          <w:color w:val="000000"/>
          <w:sz w:val="32"/>
          <w:szCs w:val="32"/>
        </w:rPr>
      </w:pPr>
    </w:p>
    <w:p w14:paraId="287FFE69">
      <w:pPr>
        <w:pStyle w:val="5"/>
        <w:widowControl/>
        <w:shd w:val="clear" w:color="auto" w:fill="FFFFFF"/>
        <w:spacing w:before="0" w:beforeAutospacing="0" w:after="160" w:afterLines="50" w:afterAutospacing="0" w:line="300" w:lineRule="exact"/>
        <w:jc w:val="both"/>
        <w:rPr>
          <w:rFonts w:ascii="方正黑体_GBK" w:eastAsia="方正黑体_GBK" w:cs="方正黑体_GBK"/>
          <w:color w:val="000000"/>
          <w:sz w:val="21"/>
          <w:szCs w:val="21"/>
        </w:rPr>
      </w:pPr>
      <w:r>
        <w:rPr>
          <w:rFonts w:hint="eastAsia" w:ascii="方正黑体_GBK" w:eastAsia="方正黑体_GBK" w:cs="方正黑体_GBK"/>
          <w:color w:val="000000"/>
          <w:sz w:val="21"/>
          <w:szCs w:val="21"/>
          <w:shd w:val="clear" w:color="auto" w:fill="FFFFFF"/>
        </w:rPr>
        <w:t>填报单位：重庆市涪陵区人民政府办公室</w:t>
      </w:r>
    </w:p>
    <w:tbl>
      <w:tblPr>
        <w:tblStyle w:val="6"/>
        <w:tblW w:w="9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2744"/>
        <w:gridCol w:w="2964"/>
        <w:gridCol w:w="1984"/>
      </w:tblGrid>
      <w:tr w14:paraId="2EC9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1F4112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网站名称</w:t>
            </w:r>
          </w:p>
        </w:tc>
        <w:tc>
          <w:tcPr>
            <w:tcW w:w="76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60564C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重庆市涪陵区人民政府 </w:t>
            </w:r>
          </w:p>
        </w:tc>
      </w:tr>
      <w:tr w14:paraId="7C03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1A8958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首页网址</w:t>
            </w:r>
          </w:p>
        </w:tc>
        <w:tc>
          <w:tcPr>
            <w:tcW w:w="76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C8F55A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http://www.fl.gov.cn</w:t>
            </w:r>
          </w:p>
        </w:tc>
      </w:tr>
      <w:tr w14:paraId="19A6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BA9523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76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E3FA56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重庆市涪陵区人民政府办公室 </w:t>
            </w:r>
          </w:p>
        </w:tc>
      </w:tr>
      <w:tr w14:paraId="5CA4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77B879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网站类型</w:t>
            </w:r>
          </w:p>
        </w:tc>
        <w:tc>
          <w:tcPr>
            <w:tcW w:w="76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E49BBE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☑政府门户网站　　　□部门网站　　　□专项网站</w:t>
            </w:r>
          </w:p>
        </w:tc>
      </w:tr>
      <w:tr w14:paraId="1400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728672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政府网站标识码</w:t>
            </w:r>
          </w:p>
        </w:tc>
        <w:tc>
          <w:tcPr>
            <w:tcW w:w="76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418D12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5001020013</w:t>
            </w:r>
          </w:p>
        </w:tc>
      </w:tr>
      <w:tr w14:paraId="5632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17AEB2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ICP备案号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41513C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渝ICP备20007872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5496BD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公安机关备案号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5E28C7">
            <w:pPr>
              <w:pStyle w:val="5"/>
              <w:widowControl/>
              <w:spacing w:before="0" w:beforeAutospacing="0" w:after="0" w:afterAutospacing="0" w:line="30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渝公网安备50010202000327</w:t>
            </w:r>
          </w:p>
        </w:tc>
      </w:tr>
      <w:tr w14:paraId="37A6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B102AA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独立用户访问总量（单位：个）</w:t>
            </w:r>
          </w:p>
        </w:tc>
        <w:tc>
          <w:tcPr>
            <w:tcW w:w="76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595577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4100364</w:t>
            </w:r>
          </w:p>
        </w:tc>
      </w:tr>
      <w:tr w14:paraId="2BB9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86B4B4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网站总访问量</w:t>
            </w:r>
          </w:p>
          <w:p w14:paraId="38307213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（单位：次）</w:t>
            </w:r>
          </w:p>
        </w:tc>
        <w:tc>
          <w:tcPr>
            <w:tcW w:w="76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8D80A4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9674632</w:t>
            </w:r>
          </w:p>
        </w:tc>
      </w:tr>
      <w:tr w14:paraId="0A81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E594FB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信息发布</w:t>
            </w:r>
          </w:p>
          <w:p w14:paraId="6EEED985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（单位：条）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147CE1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E87255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54275</w:t>
            </w:r>
          </w:p>
        </w:tc>
      </w:tr>
      <w:tr w14:paraId="14BB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231CF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FC4020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概况类信息更新量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F60429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317</w:t>
            </w:r>
          </w:p>
        </w:tc>
      </w:tr>
      <w:tr w14:paraId="0D9D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50E5F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2980E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政务动态信息更新量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B4D75A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30292</w:t>
            </w:r>
          </w:p>
        </w:tc>
      </w:tr>
      <w:tr w14:paraId="2EEB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0211C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1608D9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信息公开目录信息更新量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8B0404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23664</w:t>
            </w:r>
          </w:p>
        </w:tc>
      </w:tr>
      <w:tr w14:paraId="08C5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741876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专栏专题</w:t>
            </w:r>
          </w:p>
          <w:p w14:paraId="0028361F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（单位：个）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3D1041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维护数量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CEF405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15</w:t>
            </w:r>
          </w:p>
        </w:tc>
      </w:tr>
      <w:tr w14:paraId="6123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460B4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8C2B0A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新开设数量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3BD776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6B5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8A751D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解读回应</w:t>
            </w:r>
          </w:p>
        </w:tc>
        <w:tc>
          <w:tcPr>
            <w:tcW w:w="27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4E81E4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解读信息发布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0C11C5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总数（单位：条）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1DEA8D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 w14:paraId="1C8B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76EB0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3D650C"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E8CF14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解读材料数量（单位：条）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BE7539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 w14:paraId="6437D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3AA1C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1E36C1"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7FBC30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解读产品数量（单位：个）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EFA3F5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10B7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18DDC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B2DE16"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BEFAB9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媒体评论文章数量</w:t>
            </w:r>
          </w:p>
          <w:p w14:paraId="54BAC0E1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（单位：篇）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FF3F98">
            <w:pPr>
              <w:pStyle w:val="5"/>
              <w:widowControl/>
              <w:spacing w:before="0" w:beforeAutospacing="0" w:after="0" w:afterAutospacing="0" w:line="300" w:lineRule="exact"/>
              <w:ind w:left="7" w:leftChars="-27" w:hanging="64" w:hangingChars="27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62F2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5CEC5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EE3C72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回应公众关注热点或</w:t>
            </w:r>
          </w:p>
          <w:p w14:paraId="53CB2905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重大舆情数量（单位：次）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A0E6A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3F9F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6F2B60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办事服务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EB8473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是否发布服务事项目录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57BF8A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☑是　　　□否</w:t>
            </w:r>
          </w:p>
        </w:tc>
      </w:tr>
      <w:tr w14:paraId="01FD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098C2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AF8980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注册用户数（单位：个）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FB69F4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21849701</w:t>
            </w:r>
          </w:p>
        </w:tc>
      </w:tr>
      <w:tr w14:paraId="117B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A0170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421F82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政务服务事项数量</w:t>
            </w:r>
          </w:p>
          <w:p w14:paraId="6B31E278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（单位：项）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AFBCC0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1470</w:t>
            </w:r>
          </w:p>
        </w:tc>
      </w:tr>
      <w:tr w14:paraId="07A7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94B51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0D12E8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可全程在线办理政务服务事项数量（单位：项）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F646FC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957</w:t>
            </w:r>
          </w:p>
        </w:tc>
      </w:tr>
      <w:tr w14:paraId="14C8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FDF62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4020BB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办件量</w:t>
            </w:r>
          </w:p>
          <w:p w14:paraId="7081B638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（单位：件）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AF6FAC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981CAD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77681</w:t>
            </w:r>
          </w:p>
        </w:tc>
      </w:tr>
      <w:tr w14:paraId="7D4E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E7039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C47143"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D12D65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自然人办件量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6C354F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62765</w:t>
            </w:r>
          </w:p>
        </w:tc>
      </w:tr>
      <w:tr w14:paraId="0FA6D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85181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2E27DE"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E27681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法人办件量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5DC1D4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14916</w:t>
            </w:r>
          </w:p>
        </w:tc>
      </w:tr>
      <w:tr w14:paraId="00CF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CB705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互动交流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822347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是否使用统一平台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E5BF03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☑是　　　□否</w:t>
            </w:r>
          </w:p>
        </w:tc>
      </w:tr>
      <w:tr w14:paraId="028C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3CE80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B86FD5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留言办理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CC95E5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收到留言数量（单位：条）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4131BB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</w:tr>
      <w:tr w14:paraId="6CEC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A1957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4EAF5D"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DAC641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办结留言数量（单位：条）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79595B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</w:tr>
      <w:tr w14:paraId="3557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DC1AB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EC9A63"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C8B03F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平均办理时间（单位：天）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3128F4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0F1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A53B5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3B7D4F"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688E43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公开答复数量（单位：条）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9309A2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4A30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B5807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EB09D6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征集调查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AE77C8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征集调查期数（单位：期）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9FF776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 w14:paraId="2E36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79FC1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E4837F"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7913C8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收到意见数量（单位：条）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175D2F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41D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DA9CD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736369"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45470B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公布调查结果期数</w:t>
            </w:r>
          </w:p>
          <w:p w14:paraId="20156D7C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（单位：期）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5074BB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 w14:paraId="001D5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39290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A781C8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在线访谈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E17003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访谈期数（单位：期）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0D8C4E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460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37C51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B84CD2"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E92797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网民留言数量（单位：条）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0B77F4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6E2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11247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83060A"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47516B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答复网民提问数量</w:t>
            </w:r>
          </w:p>
          <w:p w14:paraId="319786BF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BFCC6E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132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9F12E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394DCC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是否提供智能问答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FD08EB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　　　☑否</w:t>
            </w:r>
          </w:p>
        </w:tc>
      </w:tr>
      <w:tr w14:paraId="6593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66F494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安全防护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3713BB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安全检测评估次数</w:t>
            </w:r>
          </w:p>
          <w:p w14:paraId="57BFEC82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（单位：次）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D2E346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15</w:t>
            </w:r>
          </w:p>
        </w:tc>
      </w:tr>
      <w:tr w14:paraId="5F7E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264D2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9C18D4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发现问题数量（单位：个）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2FF287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/>
              </w:rPr>
              <w:t>47</w:t>
            </w:r>
          </w:p>
        </w:tc>
      </w:tr>
      <w:tr w14:paraId="1463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2B435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7D459F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问题整改数量（单位：个）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2EE610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/>
              </w:rPr>
              <w:t>47</w:t>
            </w:r>
          </w:p>
        </w:tc>
      </w:tr>
      <w:tr w14:paraId="2B74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6966B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152B0A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是否建立安全监测预警机制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3A928E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☑是　　　□否</w:t>
            </w:r>
          </w:p>
        </w:tc>
      </w:tr>
      <w:tr w14:paraId="24D9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DF213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F4DDF6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是否开展应急演练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3CF852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☑是　　　□否</w:t>
            </w:r>
          </w:p>
        </w:tc>
      </w:tr>
      <w:tr w14:paraId="5D3C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8FCD3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189D3E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是否明确网站安全</w:t>
            </w:r>
          </w:p>
          <w:p w14:paraId="60DA7E9A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责任人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B3D611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☑是　　　□否</w:t>
            </w:r>
          </w:p>
        </w:tc>
      </w:tr>
      <w:tr w14:paraId="51FE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7C1EC7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移动新媒体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48ACD3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是否有移动新媒体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B5214C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☑是　　　□否</w:t>
            </w:r>
          </w:p>
        </w:tc>
      </w:tr>
      <w:tr w14:paraId="0D84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D04C2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BA0819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微博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0A746B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E214D6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无</w:t>
            </w:r>
          </w:p>
        </w:tc>
      </w:tr>
      <w:tr w14:paraId="6974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1A21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35448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A039AB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信息发布量（单位：条）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85AD54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无</w:t>
            </w:r>
          </w:p>
        </w:tc>
      </w:tr>
      <w:tr w14:paraId="492D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2F46B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41259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0FE41E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关注量（单位：个）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FEC91E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无</w:t>
            </w:r>
          </w:p>
        </w:tc>
      </w:tr>
      <w:tr w14:paraId="3D30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3679C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2A90AF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微信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685C59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F4925F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重庆市涪陵区人民政府</w:t>
            </w:r>
          </w:p>
        </w:tc>
      </w:tr>
      <w:tr w14:paraId="0EDF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E3F29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509BE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07F751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信息发布量（单位：条）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7B25C3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"/>
              </w:rPr>
              <w:t>980</w:t>
            </w:r>
          </w:p>
        </w:tc>
      </w:tr>
      <w:tr w14:paraId="3AE2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D577B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D8A10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5BA287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订阅数（单位：个）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42CE6E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"/>
              </w:rPr>
              <w:t>3961</w:t>
            </w:r>
          </w:p>
        </w:tc>
      </w:tr>
      <w:tr w14:paraId="785B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6F737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1EAF27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移动客户端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802A65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F4254F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无</w:t>
            </w:r>
          </w:p>
        </w:tc>
      </w:tr>
      <w:tr w14:paraId="2308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C526A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711B9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5BC7AD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信息发布量（单位：条）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64F3B3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无</w:t>
            </w:r>
          </w:p>
        </w:tc>
      </w:tr>
      <w:tr w14:paraId="5B0C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54D9A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BCD3A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FD583E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下载量（单位：个）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0DD688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无</w:t>
            </w:r>
          </w:p>
        </w:tc>
      </w:tr>
      <w:tr w14:paraId="12CF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31E19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CB68D8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7800DF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无 </w:t>
            </w:r>
          </w:p>
        </w:tc>
      </w:tr>
      <w:tr w14:paraId="58C3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  <w:jc w:val="center"/>
        </w:trPr>
        <w:tc>
          <w:tcPr>
            <w:tcW w:w="2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7BF639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创新发展</w:t>
            </w:r>
          </w:p>
        </w:tc>
        <w:tc>
          <w:tcPr>
            <w:tcW w:w="76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9E7B10">
            <w:pPr>
              <w:pStyle w:val="5"/>
              <w:widowControl/>
              <w:spacing w:before="0" w:beforeAutospacing="0" w:after="0" w:afterAutospacing="0" w:line="300" w:lineRule="exact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☑搜索即服务　　　□多语言版本　　　☑无障碍浏览　　□千人千网</w:t>
            </w:r>
          </w:p>
          <w:p w14:paraId="24B8964D">
            <w:pPr>
              <w:pStyle w:val="5"/>
              <w:widowControl/>
              <w:spacing w:before="0" w:beforeAutospacing="0" w:after="0" w:afterAutospacing="0" w:line="30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 w14:paraId="44970A5E">
            <w:pPr>
              <w:pStyle w:val="5"/>
              <w:widowControl/>
              <w:spacing w:before="0" w:beforeAutospacing="0" w:after="0" w:afterAutospacing="0" w:line="30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□其他__________________________________</w:t>
            </w:r>
          </w:p>
        </w:tc>
      </w:tr>
    </w:tbl>
    <w:p w14:paraId="71F31185">
      <w:pPr>
        <w:pStyle w:val="5"/>
        <w:widowControl/>
        <w:shd w:val="clear" w:color="auto" w:fill="FFFFFF"/>
        <w:spacing w:before="0" w:beforeAutospacing="0" w:after="0" w:afterAutospacing="0" w:line="300" w:lineRule="exact"/>
        <w:jc w:val="both"/>
        <w:rPr>
          <w:rFonts w:hint="eastAsia" w:ascii="方正楷体_GBK" w:eastAsia="方正楷体_GBK" w:cs="方正楷体_GBK"/>
          <w:color w:val="000000"/>
          <w:sz w:val="21"/>
          <w:szCs w:val="21"/>
          <w:shd w:val="clear" w:color="auto" w:fill="FFFFFF"/>
        </w:rPr>
      </w:pPr>
    </w:p>
    <w:p w14:paraId="0A4642CB">
      <w:pPr>
        <w:pStyle w:val="5"/>
        <w:widowControl/>
        <w:shd w:val="clear" w:color="auto" w:fill="FFFFFF"/>
        <w:spacing w:before="0" w:beforeAutospacing="0" w:after="0" w:afterAutospacing="0" w:line="300" w:lineRule="exact"/>
        <w:jc w:val="both"/>
        <w:rPr>
          <w:rFonts w:ascii="方正楷体_GBK" w:eastAsia="方正楷体_GBK" w:cs="方正楷体_GBK"/>
          <w:color w:val="000000"/>
          <w:sz w:val="21"/>
          <w:szCs w:val="21"/>
          <w:shd w:val="clear" w:color="auto" w:fill="FFFFFF"/>
        </w:rPr>
      </w:pPr>
      <w:r>
        <w:rPr>
          <w:rFonts w:hint="eastAsia" w:ascii="方正楷体_GBK" w:eastAsia="方正楷体_GBK" w:cs="方正楷体_GBK"/>
          <w:color w:val="000000"/>
          <w:sz w:val="21"/>
          <w:szCs w:val="21"/>
          <w:shd w:val="clear" w:color="auto" w:fill="FFFFFF"/>
        </w:rPr>
        <w:t>单位负责人：</w:t>
      </w:r>
      <w:r>
        <w:rPr>
          <w:rFonts w:hint="eastAsia" w:ascii="方正楷体_GBK" w:eastAsia="方正楷体_GBK" w:cs="方正楷体_GBK"/>
          <w:color w:val="000000"/>
          <w:sz w:val="21"/>
          <w:szCs w:val="21"/>
          <w:shd w:val="clear" w:color="auto" w:fill="FFFFFF"/>
          <w:lang w:eastAsia="zh-CN"/>
        </w:rPr>
        <w:t>秦川</w:t>
      </w:r>
      <w:r>
        <w:rPr>
          <w:rFonts w:hint="eastAsia" w:ascii="方正楷体_GBK" w:eastAsia="方正楷体_GBK" w:cs="方正楷体_GBK"/>
          <w:color w:val="000000"/>
          <w:sz w:val="21"/>
          <w:szCs w:val="21"/>
          <w:shd w:val="clear" w:color="auto" w:fill="FFFFFF"/>
        </w:rPr>
        <w:t>           </w:t>
      </w:r>
    </w:p>
    <w:p w14:paraId="01B96C53">
      <w:pPr>
        <w:pStyle w:val="5"/>
        <w:widowControl/>
        <w:shd w:val="clear" w:color="auto" w:fill="FFFFFF"/>
        <w:spacing w:before="0" w:beforeAutospacing="0" w:after="0" w:afterAutospacing="0" w:line="300" w:lineRule="exact"/>
        <w:jc w:val="both"/>
        <w:rPr>
          <w:rFonts w:ascii="方正楷体_GBK" w:eastAsia="方正楷体_GBK" w:cs="方正楷体_GBK"/>
          <w:color w:val="000000"/>
          <w:sz w:val="21"/>
          <w:szCs w:val="21"/>
          <w:shd w:val="clear" w:color="auto" w:fill="FFFFFF"/>
        </w:rPr>
      </w:pPr>
      <w:r>
        <w:rPr>
          <w:rFonts w:hint="eastAsia" w:ascii="方正楷体_GBK" w:eastAsia="方正楷体_GBK" w:cs="方正楷体_GBK"/>
          <w:color w:val="000000"/>
          <w:sz w:val="21"/>
          <w:szCs w:val="21"/>
          <w:shd w:val="clear" w:color="auto" w:fill="FFFFFF"/>
        </w:rPr>
        <w:t>审核人：</w:t>
      </w:r>
      <w:r>
        <w:rPr>
          <w:rFonts w:ascii="方正楷体_GBK" w:eastAsia="方正楷体_GBK" w:cs="方正楷体_GBK"/>
          <w:color w:val="000000"/>
          <w:sz w:val="21"/>
          <w:szCs w:val="21"/>
          <w:shd w:val="clear" w:color="auto" w:fill="FFFFFF"/>
        </w:rPr>
        <w:t>晏伟</w:t>
      </w:r>
      <w:r>
        <w:rPr>
          <w:rFonts w:hint="eastAsia" w:ascii="方正楷体_GBK" w:eastAsia="方正楷体_GBK" w:cs="方正楷体_GBK"/>
          <w:color w:val="000000"/>
          <w:sz w:val="21"/>
          <w:szCs w:val="21"/>
          <w:shd w:val="clear" w:color="auto" w:fill="FFFFFF"/>
        </w:rPr>
        <w:t>                    </w:t>
      </w:r>
    </w:p>
    <w:p w14:paraId="0D83B060">
      <w:pPr>
        <w:pStyle w:val="5"/>
        <w:widowControl/>
        <w:shd w:val="clear" w:color="auto" w:fill="FFFFFF"/>
        <w:spacing w:before="0" w:beforeAutospacing="0" w:after="0" w:afterAutospacing="0" w:line="300" w:lineRule="exact"/>
        <w:jc w:val="both"/>
        <w:rPr>
          <w:rFonts w:ascii="方正楷体_GBK" w:eastAsia="方正楷体_GBK" w:cs="方正楷体_GBK"/>
          <w:color w:val="000000"/>
          <w:sz w:val="21"/>
          <w:szCs w:val="21"/>
          <w:shd w:val="clear" w:color="auto" w:fill="FFFFFF"/>
        </w:rPr>
      </w:pPr>
      <w:r>
        <w:rPr>
          <w:rFonts w:hint="eastAsia" w:ascii="方正楷体_GBK" w:eastAsia="方正楷体_GBK" w:cs="方正楷体_GBK"/>
          <w:color w:val="000000"/>
          <w:sz w:val="21"/>
          <w:szCs w:val="21"/>
          <w:shd w:val="clear" w:color="auto" w:fill="FFFFFF"/>
        </w:rPr>
        <w:t>填报人：熊志宏</w:t>
      </w:r>
    </w:p>
    <w:p w14:paraId="0993848E">
      <w:pPr>
        <w:pStyle w:val="5"/>
        <w:widowControl/>
        <w:shd w:val="clear" w:color="auto" w:fill="FFFFFF"/>
        <w:spacing w:before="0" w:beforeAutospacing="0" w:after="0" w:afterAutospacing="0" w:line="300" w:lineRule="exact"/>
        <w:jc w:val="both"/>
        <w:rPr>
          <w:rFonts w:ascii="方正楷体_GBK" w:eastAsia="方正楷体_GBK" w:cs="方正楷体_GBK"/>
          <w:color w:val="000000"/>
          <w:sz w:val="21"/>
          <w:szCs w:val="21"/>
          <w:shd w:val="clear" w:color="auto" w:fill="FFFFFF"/>
        </w:rPr>
      </w:pPr>
      <w:r>
        <w:rPr>
          <w:rFonts w:hint="eastAsia" w:ascii="方正楷体_GBK" w:eastAsia="方正楷体_GBK" w:cs="方正楷体_GBK"/>
          <w:color w:val="000000"/>
          <w:sz w:val="21"/>
          <w:szCs w:val="21"/>
          <w:shd w:val="clear" w:color="auto" w:fill="FFFFFF"/>
        </w:rPr>
        <w:t>联系电话： 72288301            </w:t>
      </w:r>
    </w:p>
    <w:p w14:paraId="43057369">
      <w:pPr>
        <w:pStyle w:val="5"/>
        <w:widowControl/>
        <w:shd w:val="clear" w:color="auto" w:fill="FFFFFF"/>
        <w:spacing w:before="0" w:beforeAutospacing="0" w:after="0" w:afterAutospacing="0" w:line="300" w:lineRule="exact"/>
        <w:jc w:val="both"/>
        <w:rPr>
          <w:rFonts w:ascii="宋体" w:cs="宋体"/>
          <w:color w:val="000000"/>
        </w:rPr>
      </w:pPr>
      <w:r>
        <w:rPr>
          <w:rFonts w:hint="eastAsia" w:ascii="方正楷体_GBK" w:eastAsia="方正楷体_GBK" w:cs="方正楷体_GBK"/>
          <w:color w:val="000000"/>
          <w:sz w:val="21"/>
          <w:szCs w:val="21"/>
          <w:shd w:val="clear" w:color="auto" w:fill="FFFFFF"/>
        </w:rPr>
        <w:t>填报日期：</w:t>
      </w:r>
      <w:r>
        <w:rPr>
          <w:rFonts w:hint="eastAsia" w:ascii="方正楷体_GBK" w:eastAsia="方正楷体_GBK" w:cs="方正楷体_GBK"/>
          <w:color w:val="000000"/>
          <w:sz w:val="21"/>
          <w:szCs w:val="21"/>
          <w:shd w:val="clear" w:color="auto" w:fill="FFFFFF"/>
          <w:lang w:eastAsia="zh-CN"/>
        </w:rPr>
        <w:t>2026年1月19</w:t>
      </w:r>
      <w:r>
        <w:rPr>
          <w:rFonts w:hint="eastAsia" w:ascii="方正楷体_GBK" w:eastAsia="方正楷体_GBK" w:cs="方正楷体_GBK"/>
          <w:color w:val="000000"/>
          <w:sz w:val="21"/>
          <w:szCs w:val="21"/>
          <w:shd w:val="clear" w:color="auto" w:fill="FFFFFF"/>
        </w:rPr>
        <w:t>日</w:t>
      </w:r>
    </w:p>
    <w:p w14:paraId="7E346298">
      <w:pPr>
        <w:pStyle w:val="5"/>
        <w:widowControl/>
        <w:shd w:val="clear" w:color="auto" w:fill="FFFFFF"/>
        <w:spacing w:before="0" w:beforeAutospacing="0" w:after="0" w:afterAutospacing="0"/>
        <w:jc w:val="both"/>
        <w:rPr>
          <w:rFonts w:ascii="宋体" w:cs="宋体"/>
          <w:b/>
          <w:color w:val="000000"/>
          <w:shd w:val="clear" w:color="auto" w:fill="FFFFFF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B013B">
    <w:pPr>
      <w:pStyle w:val="3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0" cy="21717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0" cy="2171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7B1C473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7.1pt;width:22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Hm8nzRAAAAAwEAAA8AAAAAAAAAAQAgAAAAIgAAAGRycy9kb3ducmV2Lnht&#10;bFBLAQIUABQAAAAIAIdO4kCytiG3AAIAAPEDAAAOAAAAAAAAAAEAIAAAACABAABkcnMvZTJvRG9j&#10;LnhtbFBLBQYAAAAABgAGAFkBAACS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7B1C473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3F67F6B1"/>
    <w:rsid w:val="4E5E8D6A"/>
    <w:rsid w:val="4EE37EF3"/>
    <w:rsid w:val="6DFFF8B2"/>
    <w:rsid w:val="768A4BFC"/>
    <w:rsid w:val="7FD98A45"/>
    <w:rsid w:val="7FDF4269"/>
    <w:rsid w:val="7FFD0C09"/>
    <w:rsid w:val="97EF2566"/>
    <w:rsid w:val="DDF570A6"/>
    <w:rsid w:val="DFFA7EBB"/>
    <w:rsid w:val="EFED4FA5"/>
    <w:rsid w:val="F4E7202F"/>
    <w:rsid w:val="F52752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font21"/>
    <w:basedOn w:val="7"/>
    <w:qFormat/>
    <w:uiPriority w:val="0"/>
    <w:rPr>
      <w:rFonts w:ascii="方正书宋_GBK" w:eastAsia="方正书宋_GBK" w:cs="方正书宋_GBK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831</Words>
  <Characters>1002</Characters>
  <Lines>158</Lines>
  <Paragraphs>150</Paragraphs>
  <TotalTime>475</TotalTime>
  <ScaleCrop>false</ScaleCrop>
  <LinksUpToDate>false</LinksUpToDate>
  <CharactersWithSpaces>1093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2023-02-02T04:34:00Z</dcterms:created>
  <dc:creator>dzb</dc:creator>
  <cp:lastModifiedBy>WPS_1664260647</cp:lastModifiedBy>
  <cp:lastPrinted>2026-01-19T10:20:00Z</cp:lastPrinted>
  <dcterms:modified xsi:type="dcterms:W3CDTF">2026-01-21T03:24:10Z</dcterms:modified>
  <dc:title>重庆市人民政府办公厅关于做好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7C66DD1F0C224B04A3792C556CB22B3A_12</vt:lpwstr>
  </property>
  <property fmtid="{D5CDD505-2E9C-101B-9397-08002B2CF9AE}" pid="4" name="KSOTemplateDocerSaveRecord">
    <vt:lpwstr>eyJoZGlkIjoiNjg4MWM2YmFhNjI2ZjBiMzdmZDQ5YWQxZGNmMDQ4ZWEiLCJ1c2VySWQiOiIxNDIwMzQ5NDg4In0=</vt:lpwstr>
  </property>
</Properties>
</file>