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D" w:rsidRPr="005A03EF" w:rsidRDefault="00556F5D" w:rsidP="005A03EF">
      <w:pPr>
        <w:adjustRightInd/>
        <w:snapToGrid/>
        <w:spacing w:before="100" w:beforeAutospacing="1" w:after="100" w:afterAutospacing="1" w:line="640" w:lineRule="exact"/>
        <w:jc w:val="center"/>
        <w:outlineLvl w:val="2"/>
        <w:rPr>
          <w:rFonts w:ascii="方正小标宋_GBK" w:eastAsia="方正小标宋_GBK" w:hAnsi="微软雅黑" w:cs="Arial"/>
          <w:color w:val="999999"/>
          <w:sz w:val="44"/>
          <w:szCs w:val="44"/>
        </w:rPr>
      </w:pPr>
      <w:r w:rsidRPr="005A03EF">
        <w:rPr>
          <w:rFonts w:ascii="方正小标宋_GBK" w:eastAsia="方正小标宋_GBK" w:hAnsi="微软雅黑" w:cs="Arial" w:hint="eastAsia"/>
          <w:bCs/>
          <w:sz w:val="44"/>
          <w:szCs w:val="44"/>
        </w:rPr>
        <w:t>关于做好24-26日强降温大范围降雪应对处置工作的通知</w:t>
      </w:r>
    </w:p>
    <w:p w:rsidR="00556F5D" w:rsidRPr="00D55A22" w:rsidRDefault="00556F5D" w:rsidP="005A03EF">
      <w:pPr>
        <w:pStyle w:val="a3"/>
        <w:spacing w:after="0" w:line="640" w:lineRule="exact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  <w:shd w:val="clear" w:color="auto" w:fill="FFFFFF"/>
        </w:rPr>
        <w:t>各乡镇（街道）道安办、区道安办成员单位:</w:t>
      </w:r>
    </w:p>
    <w:p w:rsidR="00556F5D" w:rsidRPr="00D55A22" w:rsidRDefault="00AC3A67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>接</w:t>
      </w:r>
      <w:r w:rsidR="00556F5D"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>气象局通报，受冷空气影响，</w:t>
      </w:r>
      <w:r w:rsidR="00556F5D" w:rsidRPr="00D55A22">
        <w:rPr>
          <w:rFonts w:ascii="方正仿宋_GBK" w:eastAsia="方正仿宋_GBK" w:hAnsi="微软雅黑" w:cs="Arial" w:hint="eastAsia"/>
          <w:sz w:val="32"/>
          <w:szCs w:val="32"/>
        </w:rPr>
        <w:t>预计24―26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日我区</w:t>
      </w:r>
      <w:r w:rsidR="00556F5D" w:rsidRPr="00D55A22">
        <w:rPr>
          <w:rFonts w:ascii="方正仿宋_GBK" w:eastAsia="方正仿宋_GBK" w:hAnsi="微软雅黑" w:cs="Arial" w:hint="eastAsia"/>
          <w:sz w:val="32"/>
          <w:szCs w:val="32"/>
        </w:rPr>
        <w:t>将出现进入冬季以来最大范围雨雪天气过程，海拔600米以上地区有雨夹雪或小到中雪，局地大雪；大部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分</w:t>
      </w:r>
      <w:r w:rsidR="00556F5D" w:rsidRPr="00D55A22">
        <w:rPr>
          <w:rFonts w:ascii="方正仿宋_GBK" w:eastAsia="方正仿宋_GBK" w:hAnsi="微软雅黑" w:cs="Arial" w:hint="eastAsia"/>
          <w:sz w:val="32"/>
          <w:szCs w:val="32"/>
        </w:rPr>
        <w:t>地区最低气温将降至5℃以下，海拔600米以上地区降至0℃以下</w:t>
      </w:r>
      <w:r w:rsidR="00556F5D"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>。</w:t>
      </w:r>
      <w:r w:rsidR="008D4B44">
        <w:rPr>
          <w:rFonts w:ascii="方正仿宋_GBK" w:eastAsia="方正仿宋_GBK" w:hAnsi="微软雅黑" w:cs="Arial" w:hint="eastAsia"/>
          <w:color w:val="000000"/>
          <w:sz w:val="32"/>
          <w:szCs w:val="32"/>
        </w:rPr>
        <w:t>为做好应对处置工作，现将有关</w:t>
      </w:r>
      <w:r w:rsidR="00096BE1">
        <w:rPr>
          <w:rFonts w:ascii="方正仿宋_GBK" w:eastAsia="方正仿宋_GBK" w:hAnsi="微软雅黑" w:cs="Arial" w:hint="eastAsia"/>
          <w:color w:val="000000"/>
          <w:sz w:val="32"/>
          <w:szCs w:val="32"/>
        </w:rPr>
        <w:t>事项</w:t>
      </w:r>
      <w:r w:rsidR="008D4B44">
        <w:rPr>
          <w:rFonts w:ascii="方正仿宋_GBK" w:eastAsia="方正仿宋_GBK" w:hAnsi="微软雅黑" w:cs="Arial" w:hint="eastAsia"/>
          <w:color w:val="000000"/>
          <w:sz w:val="32"/>
          <w:szCs w:val="32"/>
        </w:rPr>
        <w:t>通知如下。</w:t>
      </w:r>
    </w:p>
    <w:p w:rsidR="00556F5D" w:rsidRPr="005A03EF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黑体_GBK" w:eastAsia="方正黑体_GBK" w:hAnsi="微软雅黑" w:cs="Arial"/>
          <w:sz w:val="32"/>
          <w:szCs w:val="32"/>
        </w:rPr>
      </w:pPr>
      <w:r w:rsidRPr="005A03EF">
        <w:rPr>
          <w:rFonts w:ascii="方正黑体_GBK" w:eastAsia="方正黑体_GBK" w:hAnsi="微软雅黑" w:cs="Arial" w:hint="eastAsia"/>
          <w:sz w:val="32"/>
          <w:szCs w:val="32"/>
        </w:rPr>
        <w:t>一、天气趋势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</w:rPr>
        <w:t>受强冷空气影响，预计24日到26</w:t>
      </w:r>
      <w:r w:rsidR="00207204" w:rsidRPr="00D55A22">
        <w:rPr>
          <w:rFonts w:ascii="方正仿宋_GBK" w:eastAsia="方正仿宋_GBK" w:hAnsi="微软雅黑" w:cs="Arial" w:hint="eastAsia"/>
          <w:sz w:val="32"/>
          <w:szCs w:val="32"/>
        </w:rPr>
        <w:t>日我区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将有一次降温降雨（雪）天气过程，海拔600米以上地区将出现雨夹雪或小到中雪，主要降雪时段为25日到26日，为今年冬季以来最大范围降雪。27日早上将出现今年冬季以来的最低气温，大部地区降至0～5℃，海拔600米以上地区降至-8～0℃。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受冷空气影响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，山口河谷部分地区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将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有4～6级阵风。</w:t>
      </w:r>
    </w:p>
    <w:p w:rsidR="00556F5D" w:rsidRPr="005A03EF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黑体_GBK" w:eastAsia="方正黑体_GBK" w:hAnsi="微软雅黑" w:cs="Arial"/>
          <w:sz w:val="32"/>
          <w:szCs w:val="32"/>
        </w:rPr>
      </w:pPr>
      <w:r w:rsidRPr="005A03EF">
        <w:rPr>
          <w:rFonts w:ascii="方正黑体_GBK" w:eastAsia="方正黑体_GBK" w:hAnsi="微软雅黑" w:cs="Arial" w:hint="eastAsia"/>
          <w:sz w:val="32"/>
          <w:szCs w:val="32"/>
        </w:rPr>
        <w:t>二、重点关注</w:t>
      </w:r>
    </w:p>
    <w:p w:rsidR="00D55A22" w:rsidRDefault="0018539F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>
        <w:rPr>
          <w:rFonts w:ascii="方正仿宋_GBK" w:eastAsia="方正仿宋_GBK" w:hAnsi="微软雅黑" w:cs="Arial" w:hint="eastAsia"/>
          <w:sz w:val="32"/>
          <w:szCs w:val="32"/>
        </w:rPr>
        <w:t>（一）</w:t>
      </w:r>
      <w:r w:rsidR="00556F5D" w:rsidRPr="00D55A22">
        <w:rPr>
          <w:rFonts w:ascii="方正仿宋_GBK" w:eastAsia="方正仿宋_GBK" w:hAnsi="微软雅黑" w:cs="Arial" w:hint="eastAsia"/>
          <w:sz w:val="32"/>
          <w:szCs w:val="32"/>
        </w:rPr>
        <w:t xml:space="preserve"> 此次过程降雪范围广，需防范积雪、路面结冰等对交通运输、设施农业、城市运行等的不利影响。</w:t>
      </w:r>
    </w:p>
    <w:p w:rsidR="00556F5D" w:rsidRPr="00D55A22" w:rsidRDefault="0018539F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>
        <w:rPr>
          <w:rFonts w:ascii="方正仿宋_GBK" w:eastAsia="方正仿宋_GBK" w:hAnsi="微软雅黑" w:cs="Arial" w:hint="eastAsia"/>
          <w:sz w:val="32"/>
          <w:szCs w:val="32"/>
        </w:rPr>
        <w:t>（二）</w:t>
      </w:r>
      <w:r w:rsidR="00556F5D" w:rsidRPr="00D55A22">
        <w:rPr>
          <w:rFonts w:ascii="方正仿宋_GBK" w:eastAsia="方正仿宋_GBK" w:hAnsi="微软雅黑" w:cs="Arial" w:hint="eastAsia"/>
          <w:sz w:val="32"/>
          <w:szCs w:val="32"/>
        </w:rPr>
        <w:t>此次过程降温幅度大，建议提前做好能源保供工作。</w:t>
      </w:r>
    </w:p>
    <w:p w:rsidR="00556F5D" w:rsidRPr="00D55A22" w:rsidRDefault="0018539F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>
        <w:rPr>
          <w:rFonts w:ascii="方正仿宋_GBK" w:eastAsia="方正仿宋_GBK" w:hAnsi="微软雅黑" w:cs="Arial" w:hint="eastAsia"/>
          <w:sz w:val="32"/>
          <w:szCs w:val="32"/>
        </w:rPr>
        <w:lastRenderedPageBreak/>
        <w:t>（三）</w:t>
      </w:r>
      <w:r w:rsidR="00556F5D" w:rsidRPr="00D55A22">
        <w:rPr>
          <w:rFonts w:ascii="方正仿宋_GBK" w:eastAsia="方正仿宋_GBK" w:hAnsi="微软雅黑" w:cs="Arial" w:hint="eastAsia"/>
          <w:sz w:val="32"/>
          <w:szCs w:val="32"/>
        </w:rPr>
        <w:t>冷空气过后，将出现今年冬季以来最低气温，提请关注天气变化，加强疾病防范及疫情防控工作。</w:t>
      </w:r>
    </w:p>
    <w:p w:rsidR="00556F5D" w:rsidRPr="005A03EF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黑体_GBK" w:eastAsia="方正黑体_GBK" w:hAnsi="微软雅黑" w:cs="Arial"/>
          <w:sz w:val="32"/>
          <w:szCs w:val="32"/>
        </w:rPr>
      </w:pPr>
      <w:r w:rsidRPr="005A03EF">
        <w:rPr>
          <w:rFonts w:ascii="方正黑体_GBK" w:eastAsia="方正黑体_GBK" w:hAnsi="微软雅黑" w:cs="Arial" w:hint="eastAsia"/>
          <w:sz w:val="32"/>
          <w:szCs w:val="32"/>
        </w:rPr>
        <w:t>三、应对措施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</w:rPr>
        <w:t>（一）各</w:t>
      </w:r>
      <w:r w:rsidR="003A4BDB" w:rsidRPr="00D55A22">
        <w:rPr>
          <w:rFonts w:ascii="方正仿宋_GBK" w:eastAsia="方正仿宋_GBK" w:hAnsi="微软雅黑" w:cs="Arial" w:hint="eastAsia"/>
          <w:sz w:val="32"/>
          <w:szCs w:val="32"/>
        </w:rPr>
        <w:t>单位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要加强与气象、交通等相关部门联系，及时掌握降温、降雨（雪）恶劣天气等信息，预判可能受影响的路段、时段、人员、车辆，针对性完善交通管控措施，特别是高风险</w:t>
      </w:r>
      <w:r w:rsidR="003A4BDB" w:rsidRPr="00D55A22">
        <w:rPr>
          <w:rFonts w:ascii="方正仿宋_GBK" w:eastAsia="方正仿宋_GBK" w:hAnsi="微软雅黑" w:cs="Arial" w:hint="eastAsia"/>
          <w:sz w:val="32"/>
          <w:szCs w:val="32"/>
        </w:rPr>
        <w:t>乡镇（街道）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，逐线逐点进行梳理，“一点一策、一线一策”的做好应对准备。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</w:rPr>
        <w:t>（二）各</w:t>
      </w:r>
      <w:r w:rsidR="00DE3966" w:rsidRPr="00D55A22">
        <w:rPr>
          <w:rFonts w:ascii="方正仿宋_GBK" w:eastAsia="方正仿宋_GBK" w:hAnsi="微软雅黑" w:cs="Arial" w:hint="eastAsia"/>
          <w:sz w:val="32"/>
          <w:szCs w:val="32"/>
        </w:rPr>
        <w:t>乡镇（街道）、交通</w:t>
      </w:r>
      <w:r w:rsidR="00296BB9" w:rsidRPr="00D55A22">
        <w:rPr>
          <w:rFonts w:ascii="方正仿宋_GBK" w:eastAsia="方正仿宋_GBK" w:hAnsi="微软雅黑" w:cs="Arial" w:hint="eastAsia"/>
          <w:sz w:val="32"/>
          <w:szCs w:val="32"/>
        </w:rPr>
        <w:t>部门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要向辖区运输企业发出预警提示，要求企业进行恶劣天气车辆行驶的安全教育，对运行线路安全情况进行全面评估，对易受恶劣天气影响、安全通行条件差的客货运输、通勤班线和旅游包车线路，交通部门</w:t>
      </w:r>
      <w:r w:rsidR="00296BB9" w:rsidRPr="00D55A22">
        <w:rPr>
          <w:rFonts w:ascii="方正仿宋_GBK" w:eastAsia="方正仿宋_GBK" w:hAnsi="微软雅黑" w:cs="Arial" w:hint="eastAsia"/>
          <w:sz w:val="32"/>
          <w:szCs w:val="32"/>
        </w:rPr>
        <w:t>要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督促运输企业及时调整运输计划，必要时坚决停班停运。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</w:rPr>
        <w:t>（三）各</w:t>
      </w:r>
      <w:r w:rsidR="003A4BDB" w:rsidRPr="00D55A22">
        <w:rPr>
          <w:rFonts w:ascii="方正仿宋_GBK" w:eastAsia="方正仿宋_GBK" w:hAnsi="微软雅黑" w:cs="Arial" w:hint="eastAsia"/>
          <w:sz w:val="32"/>
          <w:szCs w:val="32"/>
        </w:rPr>
        <w:t>单位</w:t>
      </w:r>
      <w:r w:rsidR="00E53E48" w:rsidRPr="00D55A22">
        <w:rPr>
          <w:rFonts w:ascii="方正仿宋_GBK" w:eastAsia="方正仿宋_GBK" w:hAnsi="微软雅黑" w:cs="Arial" w:hint="eastAsia"/>
          <w:sz w:val="32"/>
          <w:szCs w:val="32"/>
        </w:rPr>
        <w:t>要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根据辖区交通状况完善本单位恶劣天气应急处置预案</w:t>
      </w:r>
      <w:r w:rsidR="00E53E48" w:rsidRPr="00D55A22">
        <w:rPr>
          <w:rFonts w:ascii="方正仿宋_GBK" w:eastAsia="方正仿宋_GBK" w:hAnsi="微软雅黑" w:cs="Arial" w:hint="eastAsia"/>
          <w:sz w:val="32"/>
          <w:szCs w:val="32"/>
        </w:rPr>
        <w:t>。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1.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交通部门</w:t>
      </w:r>
      <w:r w:rsidR="00E53E48" w:rsidRPr="00D55A22">
        <w:rPr>
          <w:rFonts w:ascii="方正仿宋_GBK" w:eastAsia="方正仿宋_GBK" w:hAnsi="微软雅黑" w:cs="Arial" w:hint="eastAsia"/>
          <w:sz w:val="32"/>
          <w:szCs w:val="32"/>
        </w:rPr>
        <w:t>要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加大国省干线巡查力度，</w:t>
      </w:r>
      <w:r w:rsidR="00E53E48" w:rsidRPr="00D55A22">
        <w:rPr>
          <w:rFonts w:ascii="方正仿宋_GBK" w:eastAsia="方正仿宋_GBK" w:hAnsi="微软雅黑" w:cs="Arial" w:hint="eastAsia"/>
          <w:sz w:val="32"/>
          <w:szCs w:val="32"/>
        </w:rPr>
        <w:t>各乡镇（街道）要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督促乡镇</w:t>
      </w:r>
      <w:r w:rsidR="003A4BDB" w:rsidRPr="00D55A22">
        <w:rPr>
          <w:rFonts w:ascii="方正仿宋_GBK" w:eastAsia="方正仿宋_GBK" w:hAnsi="微软雅黑" w:cs="Arial" w:hint="eastAsia"/>
          <w:sz w:val="32"/>
          <w:szCs w:val="32"/>
        </w:rPr>
        <w:t>道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安办依托“6+5”监管力量加大乡村道路隐患巡查力度，对发现的安全隐患，及时推动整治</w:t>
      </w:r>
      <w:r w:rsidR="00E53E48" w:rsidRPr="00D55A22">
        <w:rPr>
          <w:rFonts w:ascii="方正仿宋_GBK" w:eastAsia="方正仿宋_GBK" w:hAnsi="微软雅黑" w:cs="Arial" w:hint="eastAsia"/>
          <w:sz w:val="32"/>
          <w:szCs w:val="32"/>
        </w:rPr>
        <w:t>。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对一时难以整治到位的道路安全隐患，要采取增设临时警示牌、落实专人值守、采取交通管制措施等方式确保道路通行安全，对严重积雪结冰大雾等不具备通行条件的，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lastRenderedPageBreak/>
        <w:t>要果断采取封路绕行措施，并提请属地政府启用安全的绕行线路，严防车辆涉险通行危险路段</w:t>
      </w:r>
      <w:r w:rsidR="00014E70" w:rsidRPr="00D55A22">
        <w:rPr>
          <w:rFonts w:ascii="方正仿宋_GBK" w:eastAsia="方正仿宋_GBK" w:hAnsi="微软雅黑" w:cs="Arial" w:hint="eastAsia"/>
          <w:sz w:val="32"/>
          <w:szCs w:val="32"/>
        </w:rPr>
        <w:t>。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2.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交通运输部门和公路养护单位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要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实施路警联动，</w:t>
      </w:r>
      <w:r w:rsidR="008D4B44" w:rsidRPr="00D55A22">
        <w:rPr>
          <w:rFonts w:ascii="方正仿宋_GBK" w:eastAsia="方正仿宋_GBK" w:hAnsi="微软雅黑" w:cs="Arial" w:hint="eastAsia"/>
          <w:sz w:val="32"/>
          <w:szCs w:val="32"/>
        </w:rPr>
        <w:t>一旦发现积雪结冰，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迅速撒盐铲雪除冰，保障道路通行条件，消除安全隐患</w:t>
      </w:r>
      <w:r w:rsidR="00014E70" w:rsidRPr="00D55A22">
        <w:rPr>
          <w:rFonts w:ascii="方正仿宋_GBK" w:eastAsia="方正仿宋_GBK" w:hAnsi="微软雅黑" w:cs="Arial" w:hint="eastAsia"/>
          <w:sz w:val="32"/>
          <w:szCs w:val="32"/>
        </w:rPr>
        <w:t>。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3</w:t>
      </w:r>
      <w:r w:rsidR="0018539F">
        <w:rPr>
          <w:rFonts w:ascii="方正仿宋_GBK" w:eastAsia="方正仿宋_GBK" w:hAnsi="微软雅黑" w:cs="Arial" w:hint="eastAsia"/>
          <w:sz w:val="32"/>
          <w:szCs w:val="32"/>
        </w:rPr>
        <w:t>.</w:t>
      </w:r>
      <w:r w:rsidR="00014E70" w:rsidRPr="00D55A22">
        <w:rPr>
          <w:rFonts w:ascii="方正仿宋_GBK" w:eastAsia="方正仿宋_GBK" w:hAnsi="微软雅黑" w:cs="Arial" w:hint="eastAsia"/>
          <w:sz w:val="32"/>
          <w:szCs w:val="32"/>
        </w:rPr>
        <w:t>各派出所、交巡警支队各大队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要合理安排勤务，加强路面巡逻，及时疏导滞留车辆，防止发生次生事故和长时间、大面积拥堵</w:t>
      </w:r>
      <w:r w:rsidR="00014E70" w:rsidRPr="00D55A22">
        <w:rPr>
          <w:rFonts w:ascii="方正仿宋_GBK" w:eastAsia="方正仿宋_GBK" w:hAnsi="微软雅黑" w:cs="Arial" w:hint="eastAsia"/>
          <w:sz w:val="32"/>
          <w:szCs w:val="32"/>
        </w:rPr>
        <w:t>。</w:t>
      </w:r>
      <w:r w:rsidR="008D4B44">
        <w:rPr>
          <w:rFonts w:ascii="方正仿宋_GBK" w:eastAsia="方正仿宋_GBK" w:hAnsi="微软雅黑" w:cs="Arial" w:hint="eastAsia"/>
          <w:sz w:val="32"/>
          <w:szCs w:val="32"/>
        </w:rPr>
        <w:t>4</w:t>
      </w:r>
      <w:r w:rsidR="0018539F">
        <w:rPr>
          <w:rFonts w:ascii="方正仿宋_GBK" w:eastAsia="方正仿宋_GBK" w:hAnsi="微软雅黑" w:cs="Arial" w:hint="eastAsia"/>
          <w:sz w:val="32"/>
          <w:szCs w:val="32"/>
        </w:rPr>
        <w:t>.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各</w:t>
      </w:r>
      <w:r w:rsidR="00A26062" w:rsidRPr="00D55A22">
        <w:rPr>
          <w:rFonts w:ascii="方正仿宋_GBK" w:eastAsia="方正仿宋_GBK" w:hAnsi="微软雅黑" w:cs="Arial" w:hint="eastAsia"/>
          <w:sz w:val="32"/>
          <w:szCs w:val="32"/>
        </w:rPr>
        <w:t>乡镇（街道）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要启动应急机制，通知漫水路（桥）的责任人，采取全时监控、提醒、封路等措施，防范事故发生。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</w:rPr>
        <w:t>（四）各</w:t>
      </w:r>
      <w:r w:rsidR="003A4BDB" w:rsidRPr="00D55A22">
        <w:rPr>
          <w:rFonts w:ascii="方正仿宋_GBK" w:eastAsia="方正仿宋_GBK" w:hAnsi="微软雅黑" w:cs="Arial" w:hint="eastAsia"/>
          <w:sz w:val="32"/>
          <w:szCs w:val="32"/>
        </w:rPr>
        <w:t>单位</w:t>
      </w:r>
      <w:r w:rsidR="00D55A22" w:rsidRPr="00D55A22">
        <w:rPr>
          <w:rFonts w:ascii="方正仿宋_GBK" w:eastAsia="方正仿宋_GBK" w:hAnsi="微软雅黑" w:cs="Arial" w:hint="eastAsia"/>
          <w:sz w:val="32"/>
          <w:szCs w:val="32"/>
        </w:rPr>
        <w:t>要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利用广播、电视、微博微信、电子显示屏、导航软件等多种渠道广泛发布预警提示信息，引导群众合理出行；采取交通管制措施的，要及时发布管制原因、正在采取的措施、预计恢复时间和绕行路线，最大限度减少对群众的出行影响。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</w:rPr>
        <w:t>（五）各</w:t>
      </w:r>
      <w:r w:rsidR="00901CE3" w:rsidRPr="00D55A22">
        <w:rPr>
          <w:rFonts w:ascii="方正仿宋_GBK" w:eastAsia="方正仿宋_GBK" w:hAnsi="微软雅黑" w:cs="Arial" w:hint="eastAsia"/>
          <w:sz w:val="32"/>
          <w:szCs w:val="32"/>
        </w:rPr>
        <w:t>单位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要加强对</w:t>
      </w:r>
      <w:r w:rsidR="00901CE3" w:rsidRPr="00D55A22">
        <w:rPr>
          <w:rFonts w:ascii="方正仿宋_GBK" w:eastAsia="方正仿宋_GBK" w:hAnsi="微软雅黑" w:cs="Arial" w:hint="eastAsia"/>
          <w:sz w:val="32"/>
          <w:szCs w:val="32"/>
        </w:rPr>
        <w:t>内部人员及劝导员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的安全防护教育，并</w:t>
      </w:r>
      <w:r w:rsidR="00901CE3" w:rsidRPr="00D55A22">
        <w:rPr>
          <w:rFonts w:ascii="方正仿宋_GBK" w:eastAsia="方正仿宋_GBK" w:hAnsi="微软雅黑" w:cs="Arial" w:hint="eastAsia"/>
          <w:sz w:val="32"/>
          <w:szCs w:val="32"/>
        </w:rPr>
        <w:t>按实际情况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为其配备必要的</w:t>
      </w:r>
      <w:r w:rsidR="00901CE3" w:rsidRPr="00D55A22">
        <w:rPr>
          <w:rFonts w:ascii="方正仿宋_GBK" w:eastAsia="方正仿宋_GBK" w:hAnsi="微软雅黑" w:cs="Arial" w:hint="eastAsia"/>
          <w:sz w:val="32"/>
          <w:szCs w:val="32"/>
        </w:rPr>
        <w:t>雨衣、发光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棒等安全防护装备，保障</w:t>
      </w:r>
      <w:r w:rsidR="00901CE3" w:rsidRPr="00D55A22">
        <w:rPr>
          <w:rFonts w:ascii="方正仿宋_GBK" w:eastAsia="方正仿宋_GBK" w:hAnsi="微软雅黑" w:cs="Arial" w:hint="eastAsia"/>
          <w:sz w:val="32"/>
          <w:szCs w:val="32"/>
        </w:rPr>
        <w:t>其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执勤安全，严防发生执勤执法伤亡事件。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color w:val="FF0000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sz w:val="32"/>
          <w:szCs w:val="32"/>
        </w:rPr>
        <w:t>（</w:t>
      </w:r>
      <w:r w:rsidR="00A26062" w:rsidRPr="00D55A22">
        <w:rPr>
          <w:rFonts w:ascii="方正仿宋_GBK" w:eastAsia="方正仿宋_GBK" w:hAnsi="微软雅黑" w:cs="Arial" w:hint="eastAsia"/>
          <w:sz w:val="32"/>
          <w:szCs w:val="32"/>
        </w:rPr>
        <w:t>六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）各</w:t>
      </w:r>
      <w:r w:rsidR="00901CE3" w:rsidRPr="00D55A22">
        <w:rPr>
          <w:rFonts w:ascii="方正仿宋_GBK" w:eastAsia="方正仿宋_GBK" w:hAnsi="微软雅黑" w:cs="Arial" w:hint="eastAsia"/>
          <w:sz w:val="32"/>
          <w:szCs w:val="32"/>
        </w:rPr>
        <w:t>单位</w:t>
      </w:r>
      <w:r w:rsidRPr="00D55A22">
        <w:rPr>
          <w:rFonts w:ascii="方正仿宋_GBK" w:eastAsia="方正仿宋_GBK" w:hAnsi="微软雅黑" w:cs="Arial" w:hint="eastAsia"/>
          <w:sz w:val="32"/>
          <w:szCs w:val="32"/>
        </w:rPr>
        <w:t>要严格落实主要领导带班和24小时值班备勤制度，确保人员在岗在位，并明确责任领导和责任人；及时会同各部门提前做好车辆、装备、人员等应急准备，确保灾情发生后能及时响应；安排专人负责信息收集汇总，遇突发事件，及时报告</w:t>
      </w:r>
      <w:r w:rsidR="00A26062" w:rsidRPr="00D55A22">
        <w:rPr>
          <w:rFonts w:ascii="方正仿宋_GBK" w:eastAsia="方正仿宋_GBK" w:hAnsi="微软雅黑" w:cs="Arial" w:hint="eastAsia"/>
          <w:sz w:val="32"/>
          <w:szCs w:val="32"/>
        </w:rPr>
        <w:t>。</w:t>
      </w:r>
    </w:p>
    <w:p w:rsidR="00556F5D" w:rsidRPr="00D55A22" w:rsidRDefault="00556F5D" w:rsidP="005A03EF">
      <w:pPr>
        <w:adjustRightInd/>
        <w:snapToGrid/>
        <w:spacing w:after="0" w:line="640" w:lineRule="exact"/>
        <w:ind w:firstLineChars="200" w:firstLine="640"/>
        <w:jc w:val="both"/>
        <w:rPr>
          <w:rFonts w:ascii="方正仿宋_GBK" w:eastAsia="方正仿宋_GBK" w:hAnsi="微软雅黑" w:cs="Arial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color w:val="FF0000"/>
          <w:sz w:val="32"/>
          <w:szCs w:val="32"/>
        </w:rPr>
        <w:t>  </w:t>
      </w:r>
      <w:r w:rsidRPr="00D55A22">
        <w:rPr>
          <w:rFonts w:ascii="方正仿宋_GBK" w:eastAsia="方正仿宋_GBK" w:hAnsi="微软雅黑" w:cs="Arial" w:hint="eastAsia"/>
          <w:color w:val="FF0000"/>
          <w:sz w:val="32"/>
          <w:szCs w:val="32"/>
        </w:rPr>
        <w:t xml:space="preserve"> </w:t>
      </w:r>
      <w:r w:rsidRPr="00D55A22">
        <w:rPr>
          <w:rFonts w:ascii="方正仿宋_GBK" w:eastAsia="方正仿宋_GBK" w:hAnsi="微软雅黑" w:cs="Arial" w:hint="eastAsia"/>
          <w:color w:val="FF0000"/>
          <w:sz w:val="32"/>
          <w:szCs w:val="32"/>
        </w:rPr>
        <w:t>                </w:t>
      </w:r>
    </w:p>
    <w:p w:rsidR="005A03EF" w:rsidRDefault="005A03EF" w:rsidP="005A03EF">
      <w:pPr>
        <w:pStyle w:val="a3"/>
        <w:spacing w:after="0" w:line="640" w:lineRule="exact"/>
        <w:ind w:firstLineChars="200" w:firstLine="640"/>
        <w:jc w:val="right"/>
        <w:rPr>
          <w:rFonts w:ascii="方正仿宋_GBK" w:eastAsia="方正仿宋_GBK" w:hAnsi="微软雅黑" w:cs="Arial"/>
          <w:color w:val="000000"/>
          <w:sz w:val="32"/>
          <w:szCs w:val="32"/>
        </w:rPr>
      </w:pPr>
    </w:p>
    <w:p w:rsidR="00901CE3" w:rsidRPr="00D55A22" w:rsidRDefault="008D4B44" w:rsidP="005A03EF">
      <w:pPr>
        <w:pStyle w:val="a3"/>
        <w:spacing w:after="0" w:line="640" w:lineRule="exact"/>
        <w:ind w:firstLineChars="200" w:firstLine="640"/>
        <w:jc w:val="right"/>
        <w:rPr>
          <w:rFonts w:ascii="方正仿宋_GBK" w:eastAsia="方正仿宋_GBK" w:hAnsi="微软雅黑" w:cs="Arial"/>
          <w:sz w:val="32"/>
          <w:szCs w:val="32"/>
        </w:rPr>
      </w:pPr>
      <w:r>
        <w:rPr>
          <w:rFonts w:ascii="方正仿宋_GBK" w:eastAsia="方正仿宋_GBK" w:hAnsi="微软雅黑" w:cs="Arial" w:hint="eastAsia"/>
          <w:color w:val="000000"/>
          <w:sz w:val="32"/>
          <w:szCs w:val="32"/>
        </w:rPr>
        <w:t xml:space="preserve"> </w:t>
      </w:r>
      <w:r w:rsidR="00901CE3"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>涪陵区安全生产委员会</w:t>
      </w:r>
    </w:p>
    <w:p w:rsidR="00901CE3" w:rsidRPr="00D8402C" w:rsidRDefault="00901CE3" w:rsidP="005A03EF">
      <w:pPr>
        <w:pStyle w:val="a3"/>
        <w:spacing w:after="0" w:line="640" w:lineRule="exact"/>
        <w:ind w:firstLineChars="200" w:firstLine="640"/>
        <w:jc w:val="right"/>
        <w:rPr>
          <w:rFonts w:ascii="方正仿宋_GBK" w:eastAsia="方正仿宋_GBK" w:hAnsi="微软雅黑" w:cs="Arial"/>
          <w:color w:val="000000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>                      </w:t>
      </w:r>
      <w:r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 xml:space="preserve"> 道路交通安</w:t>
      </w:r>
      <w:r w:rsidR="0066395F">
        <w:rPr>
          <w:rFonts w:ascii="方正仿宋_GBK" w:eastAsia="方正仿宋_GBK" w:hAnsi="微软雅黑" w:cs="Arial"/>
          <w:noProof/>
          <w:color w:val="000000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297pt;margin-top:194.05pt;width:108pt;height:108pt;z-index:-251658752;visibility:visible;mso-position-horizontal:absolute;mso-position-horizontal-relative:text;mso-position-vertical:absolute;mso-position-vertical-relative:page" stroked="f">
            <v:imagedata r:id="rId6" o:title=""/>
            <w10:wrap anchory="page"/>
          </v:shape>
          <w:control r:id="rId7" w:name="SignatureCtrl1" w:shapeid="_x0000_s1027"/>
        </w:pict>
      </w:r>
      <w:r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>全办公室</w:t>
      </w:r>
    </w:p>
    <w:p w:rsidR="00901CE3" w:rsidRPr="00901CE3" w:rsidRDefault="00901CE3" w:rsidP="005A03EF">
      <w:pPr>
        <w:pStyle w:val="a3"/>
        <w:spacing w:after="0" w:line="640" w:lineRule="exact"/>
        <w:ind w:rightChars="100" w:right="220" w:firstLineChars="200" w:firstLine="640"/>
        <w:jc w:val="right"/>
        <w:rPr>
          <w:rFonts w:ascii="方正仿宋_GBK" w:eastAsia="方正仿宋_GBK" w:hAnsi="微软雅黑" w:cs="Arial"/>
          <w:color w:val="000000"/>
          <w:sz w:val="32"/>
          <w:szCs w:val="32"/>
        </w:rPr>
      </w:pPr>
      <w:r w:rsidRPr="00D55A22">
        <w:rPr>
          <w:rFonts w:ascii="方正仿宋_GBK" w:eastAsia="方正仿宋_GBK" w:hAnsi="微软雅黑" w:cs="Arial" w:hint="eastAsia"/>
          <w:color w:val="000000"/>
          <w:sz w:val="32"/>
          <w:szCs w:val="32"/>
        </w:rPr>
        <w:t>2021年12月23日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A7D" w:rsidRDefault="00167A7D" w:rsidP="005A03EF">
      <w:pPr>
        <w:spacing w:after="0"/>
      </w:pPr>
      <w:r>
        <w:separator/>
      </w:r>
    </w:p>
  </w:endnote>
  <w:endnote w:type="continuationSeparator" w:id="1">
    <w:p w:rsidR="00167A7D" w:rsidRDefault="00167A7D" w:rsidP="005A03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A7D" w:rsidRDefault="00167A7D" w:rsidP="005A03EF">
      <w:pPr>
        <w:spacing w:after="0"/>
      </w:pPr>
      <w:r>
        <w:separator/>
      </w:r>
    </w:p>
  </w:footnote>
  <w:footnote w:type="continuationSeparator" w:id="1">
    <w:p w:rsidR="00167A7D" w:rsidRDefault="00167A7D" w:rsidP="005A03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{7F9E9CD1-B4EA-4EB0-AE3F-2EC3D8F7CEF9}" w:val="9Dlt4=/cuPq7NMCTeXVRy6iFnva5H+ELhzprdoI3Ww20xjms1BKgYZUbQOfS8AkGJ"/>
    <w:docVar w:name="DocumentID" w:val="{0E539D45-E19A-4F3A-9BED-AB1D07DF61E6}"/>
  </w:docVars>
  <w:rsids>
    <w:rsidRoot w:val="00D31D50"/>
    <w:rsid w:val="00014E70"/>
    <w:rsid w:val="00096BE1"/>
    <w:rsid w:val="00167A7D"/>
    <w:rsid w:val="0018539F"/>
    <w:rsid w:val="001B303E"/>
    <w:rsid w:val="00207204"/>
    <w:rsid w:val="00296BB9"/>
    <w:rsid w:val="002E142F"/>
    <w:rsid w:val="00323B43"/>
    <w:rsid w:val="00326FE1"/>
    <w:rsid w:val="00350E3E"/>
    <w:rsid w:val="003A4BDB"/>
    <w:rsid w:val="003D37D8"/>
    <w:rsid w:val="00426133"/>
    <w:rsid w:val="004358AB"/>
    <w:rsid w:val="00556F5D"/>
    <w:rsid w:val="005A03EF"/>
    <w:rsid w:val="0066395F"/>
    <w:rsid w:val="00737188"/>
    <w:rsid w:val="00785739"/>
    <w:rsid w:val="00893421"/>
    <w:rsid w:val="008B7726"/>
    <w:rsid w:val="008D4B44"/>
    <w:rsid w:val="00901CE3"/>
    <w:rsid w:val="00A26062"/>
    <w:rsid w:val="00AC3A67"/>
    <w:rsid w:val="00AD61C6"/>
    <w:rsid w:val="00CE2B40"/>
    <w:rsid w:val="00D31D50"/>
    <w:rsid w:val="00D55A22"/>
    <w:rsid w:val="00D56209"/>
    <w:rsid w:val="00D8402C"/>
    <w:rsid w:val="00DE3966"/>
    <w:rsid w:val="00E5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556F5D"/>
    <w:pPr>
      <w:adjustRightInd/>
      <w:snapToGrid/>
      <w:spacing w:before="100" w:beforeAutospacing="1" w:after="100" w:afterAutospacing="1" w:line="308" w:lineRule="atLeast"/>
      <w:outlineLvl w:val="2"/>
    </w:pPr>
    <w:rPr>
      <w:rFonts w:ascii="微软雅黑" w:hAnsi="微软雅黑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56F5D"/>
    <w:rPr>
      <w:rFonts w:ascii="微软雅黑" w:hAnsi="微软雅黑" w:cs="宋体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56F5D"/>
    <w:pPr>
      <w:adjustRightInd/>
      <w:snapToGrid/>
      <w:spacing w:after="240" w:line="343" w:lineRule="atLeast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A03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03E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03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03E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74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8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69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o=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2022-09-28T07:32:00Z</dcterms:created>
  <dcterms:modified xsi:type="dcterms:W3CDTF">2022-09-28T07:32:00Z</dcterms:modified>
</cp:coreProperties>
</file>