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FF" w:rsidRPr="002E307A" w:rsidRDefault="008A70FF" w:rsidP="008A70FF">
      <w:pPr>
        <w:tabs>
          <w:tab w:val="left" w:pos="8690"/>
        </w:tabs>
        <w:spacing w:line="1200" w:lineRule="exact"/>
        <w:jc w:val="center"/>
        <w:rPr>
          <w:rFonts w:ascii="方正小标宋_GBK" w:eastAsia="方正小标宋_GBK"/>
          <w:b/>
          <w:bCs/>
          <w:color w:val="FF0000"/>
          <w:spacing w:val="20"/>
          <w:w w:val="58"/>
          <w:sz w:val="108"/>
          <w:szCs w:val="108"/>
        </w:rPr>
      </w:pPr>
      <w:r w:rsidRPr="002E307A">
        <w:rPr>
          <w:rFonts w:ascii="方正小标宋_GBK" w:eastAsia="方正小标宋_GBK" w:hint="eastAsia"/>
          <w:b/>
          <w:bCs/>
          <w:color w:val="FF0000"/>
          <w:spacing w:val="20"/>
          <w:w w:val="58"/>
          <w:sz w:val="108"/>
          <w:szCs w:val="108"/>
        </w:rPr>
        <w:t>重庆市涪陵区人民政府</w:t>
      </w:r>
      <w:r w:rsidR="00CA532B">
        <w:rPr>
          <w:rFonts w:ascii="方正小标宋_GBK" w:eastAsia="方正小标宋_GBK" w:hint="eastAsia"/>
          <w:b/>
          <w:bCs/>
          <w:noProof/>
          <w:color w:val="FF0000"/>
          <w:spacing w:val="20"/>
          <w:sz w:val="108"/>
          <w:szCs w:val="108"/>
        </w:rPr>
        <mc:AlternateContent>
          <mc:Choice Requires="wps">
            <w:drawing>
              <wp:anchor distT="0" distB="0" distL="114300" distR="114300" simplePos="0" relativeHeight="251657216" behindDoc="0" locked="0" layoutInCell="1" allowOverlap="1">
                <wp:simplePos x="0" y="0"/>
                <wp:positionH relativeFrom="page">
                  <wp:posOffset>720090</wp:posOffset>
                </wp:positionH>
                <wp:positionV relativeFrom="page">
                  <wp:posOffset>9933305</wp:posOffset>
                </wp:positionV>
                <wp:extent cx="6120130" cy="0"/>
                <wp:effectExtent l="43815" t="46355" r="46355" b="393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82.15pt" to="538.6pt,7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" strokecolor="red" strokeweight="6pt">
                <v:stroke linestyle="thinThick"/>
                <w10:wrap anchorx="page" anchory="page"/>
              </v:line>
            </w:pict>
          </mc:Fallback>
        </mc:AlternateContent>
      </w:r>
      <w:r w:rsidRPr="002E307A">
        <w:rPr>
          <w:rFonts w:ascii="方正小标宋_GBK" w:eastAsia="方正小标宋_GBK" w:hint="eastAsia"/>
          <w:b/>
          <w:bCs/>
          <w:color w:val="FF0000"/>
          <w:spacing w:val="20"/>
          <w:w w:val="58"/>
          <w:sz w:val="108"/>
          <w:szCs w:val="108"/>
        </w:rPr>
        <w:t>办公室</w:t>
      </w:r>
    </w:p>
    <w:p w:rsidR="008A70FF" w:rsidRDefault="00CA532B" w:rsidP="008A70FF">
      <w:pPr>
        <w:spacing w:line="240" w:lineRule="exact"/>
        <w:jc w:val="center"/>
        <w:rPr>
          <w:color w:val="000000"/>
        </w:rPr>
      </w:pPr>
      <w:r>
        <w:rPr>
          <w:rFonts w:hint="eastAsia"/>
          <w:noProof/>
          <w:color w:val="000000"/>
        </w:rPr>
        <mc:AlternateContent>
          <mc:Choice Requires="wps">
            <w:drawing>
              <wp:anchor distT="0" distB="0" distL="114300" distR="114300" simplePos="0" relativeHeight="251658240" behindDoc="0" locked="0" layoutInCell="1" allowOverlap="1">
                <wp:simplePos x="0" y="0"/>
                <wp:positionH relativeFrom="page">
                  <wp:posOffset>720090</wp:posOffset>
                </wp:positionH>
                <wp:positionV relativeFrom="page">
                  <wp:posOffset>1898650</wp:posOffset>
                </wp:positionV>
                <wp:extent cx="6120130" cy="0"/>
                <wp:effectExtent l="43815" t="41275" r="46355" b="444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49.5pt" to="538.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" strokecolor="red" strokeweight="6pt">
                <v:stroke linestyle="thickThin"/>
                <w10:wrap anchorx="page" anchory="page"/>
              </v:line>
            </w:pict>
          </mc:Fallback>
        </mc:AlternateContent>
      </w:r>
    </w:p>
    <w:p w:rsidR="008A70FF" w:rsidRDefault="008A70FF" w:rsidP="008A70FF">
      <w:pPr>
        <w:wordWrap w:val="0"/>
        <w:jc w:val="right"/>
      </w:pPr>
      <w:r>
        <w:rPr>
          <w:rFonts w:hint="eastAsia"/>
        </w:rPr>
        <w:t xml:space="preserve">涪陵府办函〔2020〕13号  </w:t>
      </w:r>
    </w:p>
    <w:p w:rsidR="008A70FF" w:rsidRDefault="008A70FF" w:rsidP="008A70FF">
      <w:pPr>
        <w:tabs>
          <w:tab w:val="left" w:pos="7107"/>
        </w:tabs>
        <w:ind w:firstLineChars="200" w:firstLine="632"/>
      </w:pPr>
    </w:p>
    <w:p w:rsidR="008A70FF" w:rsidRDefault="008A70FF" w:rsidP="008A70FF">
      <w:pPr>
        <w:tabs>
          <w:tab w:val="left" w:pos="7107"/>
        </w:tabs>
        <w:ind w:firstLineChars="200" w:firstLine="632"/>
      </w:pPr>
    </w:p>
    <w:p w:rsidR="008A70FF" w:rsidRDefault="008A70FF" w:rsidP="008A70FF">
      <w:pPr>
        <w:tabs>
          <w:tab w:val="left" w:pos="7107"/>
        </w:tabs>
        <w:snapToGrid w:val="0"/>
        <w:jc w:val="center"/>
        <w:rPr>
          <w:rFonts w:ascii="方正小标宋_GBK" w:eastAsia="方正小标宋_GBK"/>
          <w:sz w:val="44"/>
          <w:szCs w:val="44"/>
        </w:rPr>
      </w:pPr>
      <w:r>
        <w:rPr>
          <w:rFonts w:ascii="方正小标宋_GBK" w:eastAsia="方正小标宋_GBK" w:hint="eastAsia"/>
          <w:sz w:val="44"/>
          <w:szCs w:val="44"/>
        </w:rPr>
        <w:t>重庆市涪陵区人民政府办公室</w:t>
      </w:r>
    </w:p>
    <w:p w:rsidR="008A70FF" w:rsidRDefault="008A70FF" w:rsidP="008A70FF">
      <w:pPr>
        <w:snapToGrid w:val="0"/>
        <w:jc w:val="center"/>
        <w:rPr>
          <w:rFonts w:ascii="方正小标宋_GBK" w:eastAsia="方正小标宋_GBK"/>
          <w:sz w:val="44"/>
          <w:szCs w:val="44"/>
        </w:rPr>
      </w:pPr>
      <w:r>
        <w:rPr>
          <w:rFonts w:ascii="方正小标宋_GBK" w:eastAsia="方正小标宋_GBK" w:hint="eastAsia"/>
          <w:sz w:val="44"/>
          <w:szCs w:val="44"/>
        </w:rPr>
        <w:t>关于同意建立涪陵区农村留守儿童关爱保护和困境儿童保障工作联席会议制度的函</w:t>
      </w:r>
    </w:p>
    <w:p w:rsidR="008A70FF" w:rsidRDefault="008A70FF" w:rsidP="008A70FF">
      <w:pPr>
        <w:tabs>
          <w:tab w:val="left" w:pos="7107"/>
        </w:tabs>
      </w:pPr>
    </w:p>
    <w:p w:rsidR="008A70FF" w:rsidRDefault="008A70FF" w:rsidP="008A70FF">
      <w:pPr>
        <w:tabs>
          <w:tab w:val="left" w:pos="7107"/>
        </w:tabs>
      </w:pPr>
      <w:r>
        <w:rPr>
          <w:rFonts w:hint="eastAsia"/>
        </w:rPr>
        <w:t>区民政局：</w:t>
      </w:r>
    </w:p>
    <w:p w:rsidR="008A70FF" w:rsidRDefault="008A70FF" w:rsidP="008A70FF">
      <w:pPr>
        <w:ind w:firstLineChars="200" w:firstLine="632"/>
      </w:pPr>
      <w:r>
        <w:rPr>
          <w:rFonts w:hint="eastAsia"/>
        </w:rPr>
        <w:t>你局《关于调整建立涪陵区农村留守儿童关爱保护和困境儿童保障工作联席会议制度的请示》（涪民政文〔2020〕18）收悉。经区政府同意，现函复如下：</w:t>
      </w:r>
    </w:p>
    <w:p w:rsidR="008A70FF" w:rsidRDefault="008A70FF" w:rsidP="008A70FF">
      <w:pPr>
        <w:ind w:firstLineChars="200" w:firstLine="632"/>
      </w:pPr>
      <w:r>
        <w:rPr>
          <w:rFonts w:hint="eastAsia"/>
        </w:rPr>
        <w:t>区政府同意调整涪陵区农村留守儿童关爱保护联席会议制度，建立涪陵区农村留守儿童关爱保护和困境儿童保障工作联席会议制度。联席会议不刻制印章，请按有关文件精神认真组织开展工作。</w:t>
      </w:r>
    </w:p>
    <w:p w:rsidR="008A70FF" w:rsidRDefault="008A70FF" w:rsidP="008A70FF">
      <w:pPr>
        <w:ind w:firstLineChars="200" w:firstLine="632"/>
      </w:pPr>
    </w:p>
    <w:p w:rsidR="008A70FF" w:rsidRDefault="008A70FF" w:rsidP="008A70FF">
      <w:pPr>
        <w:ind w:firstLineChars="200" w:firstLine="632"/>
      </w:pPr>
      <w:r>
        <w:rPr>
          <w:rFonts w:hint="eastAsia"/>
        </w:rPr>
        <w:t>附件：涪陵区农村留守儿童关爱保护和困境儿童保障工作联</w:t>
      </w:r>
    </w:p>
    <w:p w:rsidR="008A70FF" w:rsidRDefault="008A70FF" w:rsidP="008A70FF">
      <w:pPr>
        <w:ind w:firstLineChars="200" w:firstLine="632"/>
      </w:pPr>
      <w:r>
        <w:rPr>
          <w:rFonts w:hint="eastAsia"/>
        </w:rPr>
        <w:t xml:space="preserve">      席会议制度</w:t>
      </w:r>
    </w:p>
    <w:p w:rsidR="008A70FF" w:rsidRDefault="008A70FF" w:rsidP="008A70FF">
      <w:pPr>
        <w:ind w:firstLineChars="200" w:firstLine="632"/>
      </w:pPr>
    </w:p>
    <w:p w:rsidR="008A70FF" w:rsidRDefault="008A70FF" w:rsidP="008A70FF">
      <w:pPr>
        <w:wordWrap w:val="0"/>
        <w:spacing w:beforeLines="50" w:before="281"/>
        <w:jc w:val="right"/>
      </w:pPr>
      <w:r>
        <w:rPr>
          <w:rFonts w:hint="eastAsia"/>
        </w:rPr>
        <w:t>重庆市</w:t>
      </w:r>
      <w:bookmarkStart w:id="0" w:name="_GoBack"/>
      <w:r w:rsidR="00012026">
        <w:rPr>
          <w:rFonts w:hint="eastAsia"/>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59.2pt;margin-top:656.9pt;width:119.25pt;height:119.25pt;z-index:-251656192;visibility:visible;mso-position-horizontal-relative:text;mso-position-vertical-relative:page" stroked="f">
            <v:imagedata r:id="rId8" o:title=""/>
            <w10:wrap anchory="page"/>
          </v:shape>
          <w:control r:id="rId9" w:name="SignatureCtrl1" w:shapeid="_x0000_s1026"/>
        </w:pict>
      </w:r>
      <w:bookmarkEnd w:id="0"/>
      <w:r>
        <w:rPr>
          <w:rFonts w:hint="eastAsia"/>
        </w:rPr>
        <w:t xml:space="preserve">涪陵区人民政府办公室   </w:t>
      </w:r>
    </w:p>
    <w:p w:rsidR="008A70FF" w:rsidRDefault="008A70FF" w:rsidP="008A70FF">
      <w:pPr>
        <w:ind w:right="1264"/>
        <w:jc w:val="right"/>
      </w:pPr>
      <w:r>
        <w:rPr>
          <w:rFonts w:hint="eastAsia"/>
        </w:rPr>
        <w:t xml:space="preserve">2020年5月29日    </w:t>
      </w:r>
    </w:p>
    <w:p w:rsidR="008A70FF" w:rsidRDefault="008A70FF" w:rsidP="008A70FF">
      <w:pPr>
        <w:sectPr w:rsidR="008A70FF" w:rsidSect="008A70FF">
          <w:headerReference w:type="default" r:id="rId10"/>
          <w:footerReference w:type="even" r:id="rId11"/>
          <w:footerReference w:type="default" r:id="rId12"/>
          <w:pgSz w:w="11906" w:h="16838" w:code="9"/>
          <w:pgMar w:top="1644" w:right="1474" w:bottom="1134" w:left="1588" w:header="851" w:footer="851" w:gutter="0"/>
          <w:pgNumType w:start="1"/>
          <w:cols w:space="720"/>
          <w:titlePg/>
          <w:docGrid w:type="linesAndChars" w:linePitch="562" w:charSpace="-849"/>
        </w:sectPr>
      </w:pPr>
    </w:p>
    <w:p w:rsidR="008A70FF" w:rsidRDefault="008A70FF" w:rsidP="008A70FF">
      <w:pPr>
        <w:tabs>
          <w:tab w:val="left" w:pos="7107"/>
        </w:tabs>
        <w:snapToGrid w:val="0"/>
        <w:rPr>
          <w:rFonts w:ascii="方正黑体_GBK" w:eastAsia="方正黑体_GBK"/>
        </w:rPr>
      </w:pPr>
      <w:r>
        <w:rPr>
          <w:rFonts w:ascii="方正黑体_GBK" w:eastAsia="方正黑体_GBK" w:hint="eastAsia"/>
        </w:rPr>
        <w:lastRenderedPageBreak/>
        <w:t>附件</w:t>
      </w:r>
    </w:p>
    <w:p w:rsidR="008A70FF" w:rsidRDefault="008A70FF" w:rsidP="008A70FF">
      <w:pPr>
        <w:tabs>
          <w:tab w:val="left" w:pos="7107"/>
        </w:tabs>
        <w:snapToGrid w:val="0"/>
        <w:rPr>
          <w:rFonts w:ascii="方正黑体_GBK" w:eastAsia="方正黑体_GBK"/>
        </w:rPr>
      </w:pPr>
    </w:p>
    <w:p w:rsidR="008A70FF" w:rsidRDefault="008A70FF" w:rsidP="008A70FF">
      <w:pPr>
        <w:tabs>
          <w:tab w:val="left" w:pos="7107"/>
        </w:tabs>
        <w:spacing w:line="600" w:lineRule="exact"/>
        <w:jc w:val="center"/>
        <w:rPr>
          <w:rFonts w:ascii="方正小标宋_GBK" w:eastAsia="方正小标宋_GBK"/>
          <w:sz w:val="44"/>
          <w:szCs w:val="44"/>
        </w:rPr>
      </w:pPr>
      <w:r>
        <w:rPr>
          <w:rFonts w:ascii="方正小标宋_GBK" w:eastAsia="方正小标宋_GBK" w:hint="eastAsia"/>
          <w:sz w:val="44"/>
          <w:szCs w:val="44"/>
        </w:rPr>
        <w:t>涪陵区农村留守儿童关爱保护和困境儿童</w:t>
      </w:r>
    </w:p>
    <w:p w:rsidR="008A70FF" w:rsidRDefault="008A70FF" w:rsidP="008A70FF">
      <w:pPr>
        <w:tabs>
          <w:tab w:val="left" w:pos="7107"/>
        </w:tabs>
        <w:spacing w:line="600" w:lineRule="exact"/>
        <w:jc w:val="center"/>
        <w:rPr>
          <w:rFonts w:ascii="方正小标宋_GBK" w:eastAsia="方正小标宋_GBK"/>
          <w:sz w:val="44"/>
          <w:szCs w:val="44"/>
        </w:rPr>
      </w:pPr>
      <w:r>
        <w:rPr>
          <w:rFonts w:ascii="方正小标宋_GBK" w:eastAsia="方正小标宋_GBK" w:hint="eastAsia"/>
          <w:sz w:val="44"/>
          <w:szCs w:val="44"/>
        </w:rPr>
        <w:t>保障工作联席会议制度</w:t>
      </w:r>
    </w:p>
    <w:p w:rsidR="008A70FF" w:rsidRDefault="008A70FF" w:rsidP="008A70FF">
      <w:pPr>
        <w:tabs>
          <w:tab w:val="left" w:pos="7107"/>
        </w:tabs>
        <w:ind w:firstLineChars="200" w:firstLine="631"/>
      </w:pPr>
    </w:p>
    <w:p w:rsidR="008A70FF" w:rsidRDefault="008A70FF" w:rsidP="008A70FF">
      <w:pPr>
        <w:tabs>
          <w:tab w:val="left" w:pos="7107"/>
        </w:tabs>
        <w:ind w:firstLineChars="200" w:firstLine="631"/>
      </w:pPr>
      <w:r>
        <w:rPr>
          <w:rFonts w:hint="eastAsia"/>
        </w:rPr>
        <w:t>为加强对农村留守儿童关爱保护和困境儿童保障工作的组织领导和统筹协调，强化部门间协作配合，及时研究解决工作中面临的重大问题，经区政府同意，调整涪陵区农村留守儿童关爱保护工作联席会议制度，建立涪陵区农村留守儿童关爱保护和困境儿童保障工作联席会议（以下简称联席会议）制度。</w:t>
      </w:r>
    </w:p>
    <w:p w:rsidR="008A70FF" w:rsidRDefault="008A70FF" w:rsidP="008A70FF">
      <w:pPr>
        <w:tabs>
          <w:tab w:val="left" w:pos="7107"/>
        </w:tabs>
        <w:ind w:firstLineChars="200" w:firstLine="631"/>
        <w:rPr>
          <w:rFonts w:ascii="方正黑体_GBK" w:eastAsia="方正黑体_GBK"/>
        </w:rPr>
      </w:pPr>
      <w:r>
        <w:rPr>
          <w:rFonts w:ascii="方正黑体_GBK" w:eastAsia="方正黑体_GBK" w:hint="eastAsia"/>
        </w:rPr>
        <w:t xml:space="preserve">一、主要职责 </w:t>
      </w:r>
    </w:p>
    <w:p w:rsidR="008A70FF" w:rsidRDefault="008A70FF" w:rsidP="008A70FF">
      <w:pPr>
        <w:tabs>
          <w:tab w:val="left" w:pos="7107"/>
        </w:tabs>
        <w:ind w:firstLineChars="200" w:firstLine="631"/>
      </w:pPr>
      <w:r>
        <w:rPr>
          <w:rFonts w:hint="eastAsia"/>
        </w:rPr>
        <w:t>（一）贯彻落实党中央、国务院关于农村留守儿童关爱保护和困境儿童保障的决策部署以及市委、市政府和区委、区政府关于农村留守儿童关爱保护和困境儿童保障的工作要求；</w:t>
      </w:r>
    </w:p>
    <w:p w:rsidR="008A70FF" w:rsidRDefault="008A70FF" w:rsidP="008A70FF">
      <w:pPr>
        <w:tabs>
          <w:tab w:val="left" w:pos="7107"/>
        </w:tabs>
        <w:ind w:firstLineChars="200" w:firstLine="631"/>
      </w:pPr>
      <w:r>
        <w:rPr>
          <w:rFonts w:hint="eastAsia"/>
        </w:rPr>
        <w:t xml:space="preserve">（二）在区委、区政府的领导下，统筹协调全区农村留守儿童关爱保护和困境儿童保障工作； </w:t>
      </w:r>
    </w:p>
    <w:p w:rsidR="008A70FF" w:rsidRDefault="008A70FF" w:rsidP="008A70FF">
      <w:pPr>
        <w:tabs>
          <w:tab w:val="left" w:pos="7107"/>
        </w:tabs>
        <w:ind w:firstLineChars="200" w:firstLine="631"/>
      </w:pPr>
      <w:r>
        <w:rPr>
          <w:rFonts w:hint="eastAsia"/>
        </w:rPr>
        <w:t>（三）研究拟订全区农村留守儿童关爱保护和困境儿童保障工作政策措施和年度工作计划，向区政府提出建议；</w:t>
      </w:r>
    </w:p>
    <w:p w:rsidR="008A70FF" w:rsidRDefault="008A70FF" w:rsidP="008A70FF">
      <w:pPr>
        <w:tabs>
          <w:tab w:val="left" w:pos="7107"/>
        </w:tabs>
        <w:ind w:firstLineChars="200" w:firstLine="631"/>
      </w:pPr>
      <w:r>
        <w:rPr>
          <w:rFonts w:hint="eastAsia"/>
        </w:rPr>
        <w:t xml:space="preserve">（四）组织协调和指导全区农村留守儿童关爱保护和困境儿童保障工作，推动部门间沟通与协作，细化职责任务分工，加强政策衔接和工作对接，完善关爱服务体系，健全救助保护机制；   </w:t>
      </w:r>
    </w:p>
    <w:p w:rsidR="008A70FF" w:rsidRDefault="008A70FF" w:rsidP="008A70FF">
      <w:pPr>
        <w:tabs>
          <w:tab w:val="left" w:pos="7107"/>
        </w:tabs>
        <w:ind w:firstLineChars="200" w:firstLine="631"/>
      </w:pPr>
      <w:r>
        <w:rPr>
          <w:rFonts w:hint="eastAsia"/>
        </w:rPr>
        <w:t>（五）督促检查农村留守儿童关爱保护和困境儿童保障工作</w:t>
      </w:r>
      <w:r>
        <w:rPr>
          <w:rFonts w:hint="eastAsia"/>
        </w:rPr>
        <w:lastRenderedPageBreak/>
        <w:t>的落实，及时通报工作进展情况。</w:t>
      </w:r>
    </w:p>
    <w:p w:rsidR="008A70FF" w:rsidRDefault="008A70FF" w:rsidP="008A70FF">
      <w:pPr>
        <w:tabs>
          <w:tab w:val="left" w:pos="7107"/>
        </w:tabs>
        <w:ind w:firstLineChars="200" w:firstLine="631"/>
      </w:pPr>
      <w:r>
        <w:rPr>
          <w:rFonts w:hint="eastAsia"/>
        </w:rPr>
        <w:t>（六）完成区委、区政府交办的其他事项。</w:t>
      </w:r>
    </w:p>
    <w:p w:rsidR="008A70FF" w:rsidRDefault="008A70FF" w:rsidP="008A70FF">
      <w:pPr>
        <w:tabs>
          <w:tab w:val="left" w:pos="7107"/>
        </w:tabs>
        <w:ind w:firstLineChars="200" w:firstLine="631"/>
        <w:rPr>
          <w:rFonts w:ascii="方正黑体_GBK" w:eastAsia="方正黑体_GBK"/>
        </w:rPr>
      </w:pPr>
      <w:r>
        <w:rPr>
          <w:rFonts w:ascii="方正黑体_GBK" w:eastAsia="方正黑体_GBK" w:hint="eastAsia"/>
        </w:rPr>
        <w:t xml:space="preserve">二、成员单位 </w:t>
      </w:r>
    </w:p>
    <w:p w:rsidR="008A70FF" w:rsidRDefault="008A70FF" w:rsidP="008A70FF">
      <w:pPr>
        <w:tabs>
          <w:tab w:val="left" w:pos="7107"/>
        </w:tabs>
        <w:ind w:firstLineChars="200" w:firstLine="631"/>
      </w:pPr>
      <w:r>
        <w:rPr>
          <w:rFonts w:hint="eastAsia"/>
        </w:rPr>
        <w:t>联席会议由分管副区长担任总召集人，区政府办公室分管联系副主任、区民政局局长担任副召集人，由区民政局、区委宣传部、区委政法委、区委网信办、区法院、区检察院、区人大监察和法制委、区政协社法委、区发展改革委、区财政局、区教委、区住房城乡建委、区农业农村委、区公安局、区司法局、区人力社保局、区文化旅游委、区卫生健康委、区统计局、区信访办、区扶贫办、区医保局、区总工会、团区委、区妇联、区残联、区关工委、区税务局、区妇儿工委办等部门和单位为成员单位，各成员单位有关负责同志为联席会议成员。</w:t>
      </w:r>
    </w:p>
    <w:p w:rsidR="008A70FF" w:rsidRDefault="008A70FF" w:rsidP="008A70FF">
      <w:pPr>
        <w:tabs>
          <w:tab w:val="left" w:pos="7107"/>
        </w:tabs>
        <w:ind w:firstLineChars="200" w:firstLine="631"/>
      </w:pPr>
      <w:r>
        <w:rPr>
          <w:rFonts w:hint="eastAsia"/>
        </w:rPr>
        <w:t>联席会议可根据工作需要，邀请其他相关部门参加。联席会议成员因工作需要调整的，由所在单位提出，联席会议确定。</w:t>
      </w:r>
    </w:p>
    <w:p w:rsidR="008A70FF" w:rsidRDefault="008A70FF" w:rsidP="008A70FF">
      <w:pPr>
        <w:tabs>
          <w:tab w:val="left" w:pos="7107"/>
        </w:tabs>
        <w:ind w:firstLineChars="200" w:firstLine="631"/>
      </w:pPr>
      <w:r>
        <w:rPr>
          <w:rFonts w:hint="eastAsia"/>
        </w:rPr>
        <w:t>联席会议办公室设在区民政局，承担联席会议日常工作。联席会议设联络员，由各成员单位有关科室负责同志担任。</w:t>
      </w:r>
    </w:p>
    <w:p w:rsidR="008A70FF" w:rsidRDefault="008A70FF" w:rsidP="008A70FF">
      <w:pPr>
        <w:tabs>
          <w:tab w:val="left" w:pos="7107"/>
        </w:tabs>
        <w:ind w:firstLineChars="200" w:firstLine="631"/>
        <w:rPr>
          <w:rFonts w:ascii="方正黑体_GBK" w:eastAsia="方正黑体_GBK"/>
        </w:rPr>
      </w:pPr>
      <w:r>
        <w:rPr>
          <w:rFonts w:ascii="方正黑体_GBK" w:eastAsia="方正黑体_GBK" w:hint="eastAsia"/>
        </w:rPr>
        <w:t xml:space="preserve">三、工作制度 </w:t>
      </w:r>
    </w:p>
    <w:p w:rsidR="008A70FF" w:rsidRDefault="008A70FF" w:rsidP="008A70FF">
      <w:pPr>
        <w:tabs>
          <w:tab w:val="left" w:pos="7107"/>
        </w:tabs>
        <w:ind w:firstLineChars="200" w:firstLine="631"/>
      </w:pPr>
      <w:r>
        <w:rPr>
          <w:rFonts w:hint="eastAsia"/>
        </w:rPr>
        <w:t>（一）联席会议原则上每年召开一次全体会议，由召集人或召集人委托副召集人主持。根据工作需要，可临时召开会议。</w:t>
      </w:r>
    </w:p>
    <w:p w:rsidR="008A70FF" w:rsidRDefault="008A70FF" w:rsidP="008A70FF">
      <w:pPr>
        <w:tabs>
          <w:tab w:val="left" w:pos="7107"/>
        </w:tabs>
        <w:ind w:firstLineChars="200" w:firstLine="631"/>
      </w:pPr>
      <w:r>
        <w:rPr>
          <w:rFonts w:hint="eastAsia"/>
        </w:rPr>
        <w:t xml:space="preserve">（二）在联席会议召开之前，召开联络员会议，研究讨论联席会议议题和需提交联席会议议定的事项。联席会议议题由联席会议办公室负责收集，报联席会议总召集人审定。 </w:t>
      </w:r>
    </w:p>
    <w:p w:rsidR="008A70FF" w:rsidRDefault="008A70FF" w:rsidP="008A70FF">
      <w:pPr>
        <w:tabs>
          <w:tab w:val="left" w:pos="7107"/>
        </w:tabs>
        <w:ind w:firstLineChars="200" w:firstLine="631"/>
      </w:pPr>
      <w:r>
        <w:rPr>
          <w:rFonts w:hint="eastAsia"/>
        </w:rPr>
        <w:t>（三）联席会议按照依法行政、分工负责、充分协商、会议决定的原则审议事项，议定事项形成会议纪要，经召集人审定后印发实施。重大事项报区委、区政府审定。</w:t>
      </w:r>
    </w:p>
    <w:p w:rsidR="008A70FF" w:rsidRDefault="008A70FF" w:rsidP="008A70FF">
      <w:pPr>
        <w:tabs>
          <w:tab w:val="left" w:pos="7107"/>
        </w:tabs>
        <w:ind w:firstLineChars="200" w:firstLine="631"/>
        <w:rPr>
          <w:rFonts w:ascii="方正黑体_GBK" w:eastAsia="方正黑体_GBK"/>
        </w:rPr>
      </w:pPr>
      <w:r>
        <w:rPr>
          <w:rFonts w:ascii="方正黑体_GBK" w:eastAsia="方正黑体_GBK" w:hint="eastAsia"/>
        </w:rPr>
        <w:t>四、工作要求</w:t>
      </w:r>
    </w:p>
    <w:p w:rsidR="008A70FF" w:rsidRDefault="008A70FF" w:rsidP="008A70FF">
      <w:pPr>
        <w:tabs>
          <w:tab w:val="left" w:pos="7107"/>
        </w:tabs>
        <w:ind w:firstLineChars="200" w:firstLine="631"/>
      </w:pPr>
      <w:r>
        <w:rPr>
          <w:rFonts w:hint="eastAsia"/>
        </w:rPr>
        <w:t>区民政局要牵头做好联席会议各项工作。各成员单位要按照职责分工，主动研究农村留守儿童关爱保护和困境儿童保障工作有关问题，及时提出需联席会议讨论的议题，积极参加联席会议，认真落实联席会议确定的工作任务和议定事项，及时处理需要跨部门协调解决的问题；要互通信息、相互配合、相互支持、形成合力，充分发挥联席会议作用。联席会议办公室要加强对联席会</w:t>
      </w:r>
      <w:r>
        <w:rPr>
          <w:rFonts w:hint="eastAsia"/>
          <w:spacing w:val="-6"/>
        </w:rPr>
        <w:t>议议定事项的跟踪督促落实，及时向各成员单位通报有关进展情况</w:t>
      </w:r>
      <w:r>
        <w:rPr>
          <w:rFonts w:hint="eastAsia"/>
        </w:rPr>
        <w:t>。</w:t>
      </w: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Default="008A70FF" w:rsidP="008A70FF">
      <w:pPr>
        <w:tabs>
          <w:tab w:val="left" w:pos="7107"/>
        </w:tabs>
        <w:ind w:firstLineChars="200" w:firstLine="631"/>
        <w:rPr>
          <w:rFonts w:eastAsia="方正小标宋_GBK" w:hAnsi="方正仿宋_GBK"/>
        </w:rPr>
      </w:pPr>
    </w:p>
    <w:p w:rsidR="008A70FF" w:rsidRPr="008A70FF" w:rsidRDefault="008A70FF" w:rsidP="008A70FF">
      <w:pPr>
        <w:ind w:firstLineChars="100" w:firstLine="276"/>
      </w:pPr>
      <w:r>
        <w:rPr>
          <w:rFonts w:hint="eastAsia"/>
          <w:color w:val="000000"/>
          <w:sz w:val="28"/>
          <w:szCs w:val="28"/>
        </w:rPr>
        <w:t>抄送：区委有关部委，区政府有关部门，有关单位。</w:t>
      </w:r>
    </w:p>
    <w:sectPr w:rsidR="008A70FF" w:rsidRPr="008A70FF" w:rsidSect="008A70FF">
      <w:headerReference w:type="default" r:id="rId13"/>
      <w:footerReference w:type="even" r:id="rId14"/>
      <w:footerReference w:type="default" r:id="rId15"/>
      <w:pgSz w:w="11906" w:h="16838" w:code="9"/>
      <w:pgMar w:top="2098" w:right="1474" w:bottom="1985" w:left="1588" w:header="851" w:footer="1701" w:gutter="0"/>
      <w:pgNumType w:fmt="numberInDash"/>
      <w:cols w:space="720"/>
      <w:docGrid w:type="linesAndChars" w:linePitch="579"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4A" w:rsidRDefault="00136E4A">
      <w:r>
        <w:separator/>
      </w:r>
    </w:p>
  </w:endnote>
  <w:endnote w:type="continuationSeparator" w:id="0">
    <w:p w:rsidR="00136E4A" w:rsidRDefault="0013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FF" w:rsidRDefault="008A70FF" w:rsidP="008A70FF">
    <w:pPr>
      <w:pStyle w:val="a5"/>
      <w:framePr w:wrap="around" w:vAnchor="text" w:hAnchor="margin" w:xAlign="outside" w:y="1"/>
      <w:rPr>
        <w:rStyle w:val="a3"/>
      </w:rPr>
    </w:pPr>
    <w:r>
      <w:fldChar w:fldCharType="begin"/>
    </w:r>
    <w:r>
      <w:rPr>
        <w:rStyle w:val="a3"/>
      </w:rPr>
      <w:instrText xml:space="preserve">PAGE  </w:instrText>
    </w:r>
    <w:r>
      <w:fldChar w:fldCharType="end"/>
    </w:r>
  </w:p>
  <w:p w:rsidR="008A70FF" w:rsidRDefault="008A70F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FF" w:rsidRDefault="008A70FF" w:rsidP="008A70FF">
    <w:pPr>
      <w:pStyle w:val="a5"/>
      <w:framePr w:wrap="around" w:vAnchor="text" w:hAnchor="margin" w:xAlign="outside" w:y="1"/>
      <w:ind w:leftChars="100" w:left="320" w:rightChars="100" w:right="320"/>
      <w:rPr>
        <w:rStyle w:val="a3"/>
        <w:sz w:val="28"/>
      </w:rPr>
    </w:pPr>
    <w:r>
      <w:rPr>
        <w:rStyle w:val="a3"/>
        <w:rFonts w:hint="eastAsia"/>
        <w:sz w:val="28"/>
      </w:rPr>
      <w:t>－</w:t>
    </w:r>
    <w:r>
      <w:rPr>
        <w:sz w:val="28"/>
      </w:rPr>
      <w:fldChar w:fldCharType="begin"/>
    </w:r>
    <w:r>
      <w:rPr>
        <w:rStyle w:val="a3"/>
        <w:sz w:val="28"/>
      </w:rPr>
      <w:instrText xml:space="preserve">PAGE  </w:instrText>
    </w:r>
    <w:r>
      <w:rPr>
        <w:sz w:val="28"/>
      </w:rPr>
      <w:fldChar w:fldCharType="separate"/>
    </w:r>
    <w:r w:rsidR="00012026">
      <w:rPr>
        <w:rStyle w:val="a3"/>
        <w:noProof/>
        <w:sz w:val="28"/>
      </w:rPr>
      <w:t>2</w:t>
    </w:r>
    <w:r>
      <w:rPr>
        <w:sz w:val="28"/>
      </w:rPr>
      <w:fldChar w:fldCharType="end"/>
    </w:r>
    <w:r>
      <w:rPr>
        <w:rStyle w:val="a3"/>
        <w:rFonts w:hint="eastAsia"/>
        <w:sz w:val="28"/>
      </w:rPr>
      <w:t>－</w:t>
    </w:r>
  </w:p>
  <w:p w:rsidR="008A70FF" w:rsidRDefault="008A70FF">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FF" w:rsidRDefault="008A70FF">
    <w:pPr>
      <w:pStyle w:val="a5"/>
      <w:framePr w:wrap="around" w:vAnchor="text" w:hAnchor="margin" w:xAlign="outside" w:y="1"/>
      <w:rPr>
        <w:rStyle w:val="a3"/>
      </w:rPr>
    </w:pPr>
    <w:r>
      <w:fldChar w:fldCharType="begin"/>
    </w:r>
    <w:r>
      <w:rPr>
        <w:rStyle w:val="a3"/>
      </w:rPr>
      <w:instrText xml:space="preserve">PAGE  </w:instrText>
    </w:r>
    <w:r>
      <w:fldChar w:fldCharType="separate"/>
    </w:r>
    <w:r>
      <w:rPr>
        <w:vanish/>
      </w:rPr>
      <w:t xml:space="preserve"> </w:t>
    </w:r>
    <w:r>
      <w:fldChar w:fldCharType="end"/>
    </w:r>
  </w:p>
  <w:p w:rsidR="008A70FF" w:rsidRDefault="008A70FF">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FF" w:rsidRPr="008A70FF" w:rsidRDefault="008A70FF" w:rsidP="008A70FF">
    <w:pPr>
      <w:pStyle w:val="a5"/>
      <w:framePr w:wrap="around" w:vAnchor="text" w:hAnchor="margin" w:xAlign="outside" w:y="1"/>
      <w:ind w:leftChars="100" w:left="320" w:rightChars="100" w:right="320"/>
      <w:rPr>
        <w:rStyle w:val="a3"/>
        <w:sz w:val="28"/>
        <w:szCs w:val="28"/>
      </w:rPr>
    </w:pPr>
    <w:r w:rsidRPr="008A70FF">
      <w:rPr>
        <w:rFonts w:hint="eastAsia"/>
        <w:sz w:val="28"/>
        <w:szCs w:val="28"/>
      </w:rPr>
      <w:fldChar w:fldCharType="begin"/>
    </w:r>
    <w:r w:rsidRPr="008A70FF">
      <w:rPr>
        <w:rStyle w:val="a3"/>
        <w:rFonts w:hint="eastAsia"/>
        <w:sz w:val="28"/>
        <w:szCs w:val="28"/>
      </w:rPr>
      <w:instrText xml:space="preserve">PAGE  </w:instrText>
    </w:r>
    <w:r w:rsidRPr="008A70FF">
      <w:rPr>
        <w:rFonts w:hint="eastAsia"/>
        <w:sz w:val="28"/>
        <w:szCs w:val="28"/>
      </w:rPr>
      <w:fldChar w:fldCharType="separate"/>
    </w:r>
    <w:r w:rsidR="00012026">
      <w:rPr>
        <w:rStyle w:val="a3"/>
        <w:noProof/>
        <w:sz w:val="28"/>
        <w:szCs w:val="28"/>
      </w:rPr>
      <w:t>- 2 -</w:t>
    </w:r>
    <w:r w:rsidRPr="008A70FF">
      <w:rPr>
        <w:rFonts w:hint="eastAsia"/>
        <w:sz w:val="28"/>
        <w:szCs w:val="28"/>
      </w:rPr>
      <w:fldChar w:fldCharType="end"/>
    </w:r>
  </w:p>
  <w:p w:rsidR="008A70FF" w:rsidRDefault="008A70FF">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4A" w:rsidRDefault="00136E4A">
      <w:r>
        <w:separator/>
      </w:r>
    </w:p>
  </w:footnote>
  <w:footnote w:type="continuationSeparator" w:id="0">
    <w:p w:rsidR="00136E4A" w:rsidRDefault="00136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FF" w:rsidRDefault="008A70FF" w:rsidP="008A70F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FF" w:rsidRDefault="008A70F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DFAC6020"/>
    <w:lvl w:ilvl="0">
      <w:start w:val="1"/>
      <w:numFmt w:val="decimal"/>
      <w:lvlText w:val="%1."/>
      <w:lvlJc w:val="left"/>
      <w:pPr>
        <w:tabs>
          <w:tab w:val="num" w:pos="2040"/>
        </w:tabs>
        <w:ind w:left="2040" w:hanging="360"/>
      </w:pPr>
    </w:lvl>
  </w:abstractNum>
  <w:abstractNum w:abstractNumId="1">
    <w:nsid w:val="0FFFFF7D"/>
    <w:multiLevelType w:val="singleLevel"/>
    <w:tmpl w:val="236410B2"/>
    <w:lvl w:ilvl="0">
      <w:start w:val="1"/>
      <w:numFmt w:val="decimal"/>
      <w:lvlText w:val="%1."/>
      <w:lvlJc w:val="left"/>
      <w:pPr>
        <w:tabs>
          <w:tab w:val="num" w:pos="1620"/>
        </w:tabs>
        <w:ind w:left="1620" w:hanging="360"/>
      </w:pPr>
    </w:lvl>
  </w:abstractNum>
  <w:abstractNum w:abstractNumId="2">
    <w:nsid w:val="0FFFFF7E"/>
    <w:multiLevelType w:val="singleLevel"/>
    <w:tmpl w:val="EB72FFB0"/>
    <w:lvl w:ilvl="0">
      <w:start w:val="1"/>
      <w:numFmt w:val="decimal"/>
      <w:lvlText w:val="%1."/>
      <w:lvlJc w:val="left"/>
      <w:pPr>
        <w:tabs>
          <w:tab w:val="num" w:pos="1200"/>
        </w:tabs>
        <w:ind w:left="1200" w:hanging="360"/>
      </w:pPr>
    </w:lvl>
  </w:abstractNum>
  <w:abstractNum w:abstractNumId="3">
    <w:nsid w:val="0FFFFF7F"/>
    <w:multiLevelType w:val="singleLevel"/>
    <w:tmpl w:val="A0AA1182"/>
    <w:lvl w:ilvl="0">
      <w:start w:val="1"/>
      <w:numFmt w:val="decimal"/>
      <w:lvlText w:val="%1."/>
      <w:lvlJc w:val="left"/>
      <w:pPr>
        <w:tabs>
          <w:tab w:val="num" w:pos="780"/>
        </w:tabs>
        <w:ind w:left="780" w:hanging="360"/>
      </w:pPr>
    </w:lvl>
  </w:abstractNum>
  <w:abstractNum w:abstractNumId="4">
    <w:nsid w:val="0FFFFF80"/>
    <w:multiLevelType w:val="singleLevel"/>
    <w:tmpl w:val="2DB0053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24C0513E"/>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3E0E1386"/>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7220AAEA"/>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40C4B72"/>
    <w:lvl w:ilvl="0">
      <w:start w:val="1"/>
      <w:numFmt w:val="decimal"/>
      <w:lvlText w:val="%1."/>
      <w:lvlJc w:val="left"/>
      <w:pPr>
        <w:tabs>
          <w:tab w:val="num" w:pos="360"/>
        </w:tabs>
        <w:ind w:left="360" w:hanging="360"/>
      </w:pPr>
    </w:lvl>
  </w:abstractNum>
  <w:abstractNum w:abstractNumId="9">
    <w:nsid w:val="0FFFFF89"/>
    <w:multiLevelType w:val="singleLevel"/>
    <w:tmpl w:val="B91296C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3"/>
  <w:drawingGridVerticalSpacing w:val="579"/>
  <w:displayHorizontalDrawingGridEvery w:val="0"/>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6F66837-8F05-4F06-8BAE-B545208E51E4}" w:val="XJh+RmPC5F4VjOykBas39qSEUWQrAp8buwgTcKxL=072dfoYtl/znIGM6HiNve1DZ"/>
    <w:docVar w:name="{4A1CEF18-6626-4EED-A926-51DA52075ADE}" w:val="qnzR9xgJyNkAVf/j+6CtoY2h4pKlWE3XrPFUH08TMSdeavsLbuZcDQ=w517OBmiGI"/>
    <w:docVar w:name="{835E1CA5-FB2C-4F3D-8F5E-803FE0ECF944}" w:val="qnzR9xgJyNkAVf/j+6CtoY2h4pKlWE3XrPFUH08TMSdeavsLbuZcDQ=w517OBmiGI"/>
    <w:docVar w:name="DocumentID" w:val="{6C206870-8A6A-42E9-AE7F-57D472EEF75A}"/>
  </w:docVars>
  <w:rsids>
    <w:rsidRoot w:val="00E14D0B"/>
    <w:rsid w:val="00012026"/>
    <w:rsid w:val="00136E4A"/>
    <w:rsid w:val="00190F40"/>
    <w:rsid w:val="008A70FF"/>
    <w:rsid w:val="00CA532B"/>
    <w:rsid w:val="00E1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0FF"/>
    <w:pPr>
      <w:widowControl w:val="0"/>
      <w:jc w:val="both"/>
    </w:pPr>
    <w:rPr>
      <w:rFonts w:ascii="方正仿宋_GBK" w:eastAsia="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p0">
    <w:name w:val="p0"/>
    <w:basedOn w:val="a"/>
    <w:pPr>
      <w:widowControl/>
    </w:pPr>
    <w:rPr>
      <w:rFonts w:eastAsia="宋体"/>
      <w:kern w:val="0"/>
      <w:szCs w:val="21"/>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Date"/>
    <w:basedOn w:val="a"/>
    <w:next w:val="a"/>
    <w:pPr>
      <w:ind w:leftChars="2500" w:left="2500"/>
    </w:pPr>
  </w:style>
  <w:style w:type="paragraph" w:customStyle="1" w:styleId="Char4CharCharChar">
    <w:name w:val="Char4 Char Char Char"/>
    <w:basedOn w:val="a"/>
    <w:rsid w:val="008A70FF"/>
    <w:pPr>
      <w:adjustRightInd w:val="0"/>
      <w:snapToGrid w:val="0"/>
      <w:spacing w:line="360" w:lineRule="auto"/>
      <w:ind w:firstLineChars="200" w:firstLine="2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0FF"/>
    <w:pPr>
      <w:widowControl w:val="0"/>
      <w:jc w:val="both"/>
    </w:pPr>
    <w:rPr>
      <w:rFonts w:ascii="方正仿宋_GBK" w:eastAsia="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p0">
    <w:name w:val="p0"/>
    <w:basedOn w:val="a"/>
    <w:pPr>
      <w:widowControl/>
    </w:pPr>
    <w:rPr>
      <w:rFonts w:eastAsia="宋体"/>
      <w:kern w:val="0"/>
      <w:szCs w:val="21"/>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Date"/>
    <w:basedOn w:val="a"/>
    <w:next w:val="a"/>
    <w:pPr>
      <w:ind w:leftChars="2500" w:left="2500"/>
    </w:pPr>
  </w:style>
  <w:style w:type="paragraph" w:customStyle="1" w:styleId="Char4CharCharChar">
    <w:name w:val="Char4 Char Char Char"/>
    <w:basedOn w:val="a"/>
    <w:rsid w:val="008A70FF"/>
    <w:pPr>
      <w:adjustRightInd w:val="0"/>
      <w:snapToGrid w:val="0"/>
      <w:spacing w:line="360" w:lineRule="auto"/>
      <w:ind w:firstLineChars="200" w:firstLine="2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3.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"/>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1389</Characters>
  <Application>Microsoft Office Word</Application>
  <DocSecurity>0</DocSecurity>
  <Lines>11</Lines>
  <Paragraphs>3</Paragraphs>
  <ScaleCrop>false</ScaleCrop>
  <Company>微软中国</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subject/>
  <dc:creator>微软用户</dc:creator>
  <cp:keywords/>
  <cp:lastModifiedBy>喻从林</cp:lastModifiedBy>
  <cp:revision>3</cp:revision>
  <cp:lastPrinted>2020-05-28T08:27:00Z</cp:lastPrinted>
  <dcterms:created xsi:type="dcterms:W3CDTF">2020-06-02T02:59:00Z</dcterms:created>
  <dcterms:modified xsi:type="dcterms:W3CDTF">2020-06-02T03:00:00Z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