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line="500" w:lineRule="exact"/>
        <w:jc w:val="both"/>
        <w:rPr>
          <w:rFonts w:ascii="微软雅黑" w:hAnsi="微软雅黑" w:eastAsia="微软雅黑"/>
          <w:color w:val="auto"/>
        </w:rPr>
      </w:pPr>
      <w:r>
        <w:rPr>
          <w:rFonts w:hint="eastAsia" w:ascii="微软雅黑" w:hAnsi="微软雅黑" w:eastAsia="微软雅黑"/>
          <w:color w:val="auto"/>
        </w:rPr>
        <w:t>附件2</w:t>
      </w:r>
    </w:p>
    <w:p>
      <w:pPr>
        <w:pStyle w:val="25"/>
        <w:spacing w:line="500" w:lineRule="exact"/>
        <w:jc w:val="center"/>
        <w:rPr>
          <w:rFonts w:ascii="微软雅黑" w:hAnsi="微软雅黑" w:eastAsia="微软雅黑"/>
          <w:b/>
          <w:color w:val="auto"/>
          <w:sz w:val="28"/>
          <w:szCs w:val="28"/>
        </w:rPr>
      </w:pPr>
      <w:r>
        <w:rPr>
          <w:rFonts w:hint="eastAsia" w:ascii="微软雅黑" w:hAnsi="微软雅黑" w:eastAsia="微软雅黑"/>
          <w:b/>
          <w:color w:val="auto"/>
          <w:sz w:val="28"/>
          <w:szCs w:val="28"/>
        </w:rPr>
        <w:t>上半年政府工作报告主要目标任务完成情况</w:t>
      </w:r>
    </w:p>
    <w:p>
      <w:pPr>
        <w:spacing w:line="240" w:lineRule="exact"/>
        <w:rPr>
          <w:rFonts w:ascii="微软雅黑" w:hAnsi="微软雅黑" w:eastAsia="微软雅黑"/>
          <w:b/>
          <w:sz w:val="28"/>
          <w:szCs w:val="28"/>
        </w:rPr>
      </w:pPr>
    </w:p>
    <w:tbl>
      <w:tblPr>
        <w:tblStyle w:val="12"/>
        <w:tblW w:w="15451" w:type="dxa"/>
        <w:tblInd w:w="-45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678"/>
        <w:gridCol w:w="7796"/>
        <w:gridCol w:w="24"/>
        <w:gridCol w:w="21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851" w:type="dxa"/>
            <w:vAlign w:val="center"/>
          </w:tcPr>
          <w:p>
            <w:pPr>
              <w:tabs>
                <w:tab w:val="left" w:pos="7742"/>
              </w:tabs>
              <w:adjustRightInd w:val="0"/>
              <w:snapToGrid w:val="0"/>
              <w:spacing w:line="440" w:lineRule="exact"/>
              <w:ind w:left="-48" w:leftChars="-15" w:right="-48" w:rightChars="-15"/>
              <w:jc w:val="center"/>
              <w:rPr>
                <w:rFonts w:ascii="微软雅黑" w:hAnsi="微软雅黑" w:eastAsia="微软雅黑"/>
                <w:b/>
                <w:sz w:val="24"/>
                <w:szCs w:val="24"/>
              </w:rPr>
            </w:pPr>
            <w:r>
              <w:rPr>
                <w:rFonts w:hint="eastAsia" w:ascii="微软雅黑" w:hAnsi="微软雅黑" w:eastAsia="微软雅黑"/>
                <w:b/>
                <w:sz w:val="24"/>
                <w:szCs w:val="24"/>
              </w:rPr>
              <w:t>序号</w:t>
            </w:r>
          </w:p>
        </w:tc>
        <w:tc>
          <w:tcPr>
            <w:tcW w:w="4678" w:type="dxa"/>
            <w:vAlign w:val="center"/>
          </w:tcPr>
          <w:p>
            <w:pPr>
              <w:tabs>
                <w:tab w:val="left" w:pos="7742"/>
              </w:tabs>
              <w:adjustRightInd w:val="0"/>
              <w:snapToGrid w:val="0"/>
              <w:spacing w:line="440" w:lineRule="exact"/>
              <w:ind w:left="-48" w:leftChars="-15" w:right="-48" w:rightChars="-15"/>
              <w:jc w:val="center"/>
              <w:rPr>
                <w:rFonts w:ascii="微软雅黑" w:hAnsi="微软雅黑" w:eastAsia="微软雅黑"/>
                <w:b/>
                <w:sz w:val="24"/>
                <w:szCs w:val="24"/>
              </w:rPr>
            </w:pPr>
            <w:r>
              <w:rPr>
                <w:rFonts w:hint="eastAsia" w:ascii="微软雅黑" w:hAnsi="微软雅黑" w:eastAsia="微软雅黑"/>
                <w:b/>
                <w:sz w:val="24"/>
                <w:szCs w:val="24"/>
              </w:rPr>
              <w:t>目    标   任   务</w:t>
            </w:r>
          </w:p>
        </w:tc>
        <w:tc>
          <w:tcPr>
            <w:tcW w:w="7820" w:type="dxa"/>
            <w:gridSpan w:val="2"/>
            <w:vAlign w:val="center"/>
          </w:tcPr>
          <w:p>
            <w:pPr>
              <w:tabs>
                <w:tab w:val="left" w:pos="7742"/>
              </w:tabs>
              <w:adjustRightInd w:val="0"/>
              <w:snapToGrid w:val="0"/>
              <w:spacing w:line="440" w:lineRule="exact"/>
              <w:ind w:left="-48" w:leftChars="-15" w:right="-48" w:rightChars="-15"/>
              <w:jc w:val="center"/>
              <w:rPr>
                <w:rFonts w:ascii="微软雅黑" w:hAnsi="微软雅黑" w:eastAsia="微软雅黑" w:cs="方正书宋_GBK"/>
                <w:b/>
                <w:sz w:val="24"/>
                <w:szCs w:val="24"/>
              </w:rPr>
            </w:pPr>
            <w:r>
              <w:rPr>
                <w:rFonts w:hint="eastAsia" w:ascii="微软雅黑" w:hAnsi="微软雅黑" w:eastAsia="微软雅黑" w:cs="方正书宋_GBK"/>
                <w:b/>
                <w:sz w:val="24"/>
                <w:szCs w:val="24"/>
              </w:rPr>
              <w:t>完     成     情     况</w:t>
            </w:r>
          </w:p>
        </w:tc>
        <w:tc>
          <w:tcPr>
            <w:tcW w:w="2102" w:type="dxa"/>
            <w:vAlign w:val="center"/>
          </w:tcPr>
          <w:p>
            <w:pPr>
              <w:tabs>
                <w:tab w:val="left" w:pos="7742"/>
              </w:tabs>
              <w:adjustRightInd w:val="0"/>
              <w:snapToGrid w:val="0"/>
              <w:spacing w:line="440" w:lineRule="exact"/>
              <w:ind w:left="-48" w:leftChars="-15" w:right="-48" w:rightChars="-15"/>
              <w:jc w:val="center"/>
              <w:rPr>
                <w:rFonts w:ascii="微软雅黑" w:hAnsi="微软雅黑" w:eastAsia="微软雅黑"/>
                <w:b/>
                <w:sz w:val="24"/>
                <w:szCs w:val="24"/>
              </w:rPr>
            </w:pPr>
            <w:r>
              <w:rPr>
                <w:rFonts w:hint="eastAsia" w:ascii="微软雅黑" w:hAnsi="微软雅黑" w:eastAsia="微软雅黑"/>
                <w:b/>
                <w:sz w:val="24"/>
                <w:szCs w:val="24"/>
              </w:rPr>
              <w:t>牵头责任单位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95"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1</w:t>
            </w:r>
          </w:p>
        </w:tc>
        <w:tc>
          <w:tcPr>
            <w:tcW w:w="4678" w:type="dxa"/>
            <w:vAlign w:val="center"/>
          </w:tcPr>
          <w:p>
            <w:pPr>
              <w:tabs>
                <w:tab w:val="left" w:pos="4424"/>
              </w:tabs>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地区生产总值增长6.5%。</w:t>
            </w:r>
          </w:p>
        </w:tc>
        <w:tc>
          <w:tcPr>
            <w:tcW w:w="7820" w:type="dxa"/>
            <w:gridSpan w:val="2"/>
            <w:vAlign w:val="center"/>
          </w:tcPr>
          <w:p>
            <w:pPr>
              <w:autoSpaceDN w:val="0"/>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上半年，地区生产总值增长6.4%，高于全市1.8个百分点。</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2</w:t>
            </w:r>
          </w:p>
        </w:tc>
        <w:tc>
          <w:tcPr>
            <w:tcW w:w="4678" w:type="dxa"/>
            <w:vAlign w:val="center"/>
          </w:tcPr>
          <w:p>
            <w:pPr>
              <w:tabs>
                <w:tab w:val="left" w:pos="4424"/>
              </w:tabs>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固定资产投资增长10%。</w:t>
            </w:r>
          </w:p>
        </w:tc>
        <w:tc>
          <w:tcPr>
            <w:tcW w:w="7820" w:type="dxa"/>
            <w:gridSpan w:val="2"/>
            <w:vAlign w:val="center"/>
          </w:tcPr>
          <w:p>
            <w:pPr>
              <w:tabs>
                <w:tab w:val="left" w:pos="4424"/>
              </w:tabs>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上半年，完成固定资产投资增长-9.8%。</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10"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3</w:t>
            </w:r>
          </w:p>
        </w:tc>
        <w:tc>
          <w:tcPr>
            <w:tcW w:w="4678" w:type="dxa"/>
            <w:vAlign w:val="center"/>
          </w:tcPr>
          <w:p>
            <w:pPr>
              <w:tabs>
                <w:tab w:val="left" w:pos="4424"/>
              </w:tabs>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一般公共预算收入增长8.5%。</w:t>
            </w:r>
          </w:p>
        </w:tc>
        <w:tc>
          <w:tcPr>
            <w:tcW w:w="7820" w:type="dxa"/>
            <w:gridSpan w:val="2"/>
            <w:vAlign w:val="center"/>
          </w:tcPr>
          <w:p>
            <w:pPr>
              <w:tabs>
                <w:tab w:val="left" w:pos="4424"/>
              </w:tabs>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上半年，实现一般公共预算收入36.05亿元、增长5.8%。</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4</w:t>
            </w:r>
          </w:p>
        </w:tc>
        <w:tc>
          <w:tcPr>
            <w:tcW w:w="4678" w:type="dxa"/>
            <w:vAlign w:val="center"/>
          </w:tcPr>
          <w:p>
            <w:pPr>
              <w:tabs>
                <w:tab w:val="left" w:pos="4424"/>
              </w:tabs>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城乡居民收入增长快于经济增长。</w:t>
            </w:r>
          </w:p>
        </w:tc>
        <w:tc>
          <w:tcPr>
            <w:tcW w:w="7820" w:type="dxa"/>
            <w:gridSpan w:val="2"/>
            <w:vAlign w:val="center"/>
          </w:tcPr>
          <w:p>
            <w:pPr>
              <w:tabs>
                <w:tab w:val="left" w:pos="4424"/>
              </w:tabs>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预计城乡居民收入增长与经济增长保持同步。</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818"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5</w:t>
            </w:r>
          </w:p>
        </w:tc>
        <w:tc>
          <w:tcPr>
            <w:tcW w:w="4678" w:type="dxa"/>
            <w:vAlign w:val="center"/>
          </w:tcPr>
          <w:p>
            <w:pPr>
              <w:tabs>
                <w:tab w:val="left" w:pos="4424"/>
              </w:tabs>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节能减排降碳等约束性指标完成市上任务。</w:t>
            </w:r>
          </w:p>
        </w:tc>
        <w:tc>
          <w:tcPr>
            <w:tcW w:w="7820" w:type="dxa"/>
            <w:gridSpan w:val="2"/>
            <w:vAlign w:val="center"/>
          </w:tcPr>
          <w:p>
            <w:pPr>
              <w:adjustRightInd w:val="0"/>
              <w:snapToGrid w:val="0"/>
              <w:spacing w:line="440" w:lineRule="exact"/>
              <w:ind w:left="-48" w:leftChars="-15" w:right="-48" w:rightChars="-15"/>
              <w:rPr>
                <w:rFonts w:ascii="微软雅黑" w:hAnsi="微软雅黑" w:eastAsia="微软雅黑" w:cs="方正书宋_GBK"/>
                <w:sz w:val="24"/>
                <w:szCs w:val="24"/>
              </w:rPr>
            </w:pPr>
            <w:r>
              <w:rPr>
                <w:rFonts w:hint="eastAsia" w:ascii="微软雅黑" w:hAnsi="微软雅黑" w:eastAsia="微软雅黑" w:cs="方正书宋_GBK"/>
                <w:sz w:val="24"/>
                <w:szCs w:val="24"/>
              </w:rPr>
              <w:t>目前，市上未下达年度任务。</w:t>
            </w:r>
            <w:r>
              <w:rPr>
                <w:rFonts w:hint="eastAsia" w:ascii="微软雅黑" w:hAnsi="微软雅黑" w:eastAsia="微软雅黑"/>
                <w:sz w:val="24"/>
                <w:szCs w:val="24"/>
              </w:rPr>
              <w:t>1-5月规上工业能耗消费同比增长9.5%，原煤、天然气、电力均大幅增长，同比增长9.2%、4.7%、16.6%，预计完成目标难度大。</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6</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把市委‘一号工程’成渝地区双城经济圈建设作为工作总抓手总牵引，围绕‘六个跃升’目标，深入落实‘十项行动’，努力走在前列、作出示范。</w:t>
            </w:r>
          </w:p>
        </w:tc>
        <w:tc>
          <w:tcPr>
            <w:tcW w:w="7820" w:type="dxa"/>
            <w:gridSpan w:val="2"/>
            <w:vAlign w:val="center"/>
          </w:tcPr>
          <w:p>
            <w:pPr>
              <w:tabs>
                <w:tab w:val="left" w:pos="4424"/>
              </w:tabs>
              <w:adjustRightInd w:val="0"/>
              <w:snapToGrid w:val="0"/>
              <w:spacing w:line="440" w:lineRule="exact"/>
              <w:ind w:right="-112" w:rightChars="-35"/>
              <w:rPr>
                <w:rFonts w:ascii="微软雅黑" w:hAnsi="微软雅黑" w:eastAsia="微软雅黑" w:cs="方正书宋_GBK"/>
                <w:sz w:val="24"/>
                <w:szCs w:val="24"/>
              </w:rPr>
            </w:pPr>
            <w:r>
              <w:rPr>
                <w:rFonts w:hint="eastAsia" w:ascii="微软雅黑" w:hAnsi="微软雅黑" w:eastAsia="微软雅黑"/>
                <w:sz w:val="24"/>
                <w:szCs w:val="24"/>
              </w:rPr>
              <w:t>印发《涪陵区贯彻落实〈重庆市推动成渝地区双城经济圈建设行动方案（2023—2027年）〉实施方案》。接受市上双城经济圈建设发展专项考核，各项考核指标圆满完成，无扣分。</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90"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7</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加大助企纾困力度，落实减税降费政策。</w:t>
            </w:r>
          </w:p>
        </w:tc>
        <w:tc>
          <w:tcPr>
            <w:tcW w:w="7820" w:type="dxa"/>
            <w:gridSpan w:val="2"/>
            <w:vAlign w:val="center"/>
          </w:tcPr>
          <w:p>
            <w:pPr>
              <w:tabs>
                <w:tab w:val="left" w:pos="4424"/>
              </w:tabs>
              <w:adjustRightInd w:val="0"/>
              <w:snapToGrid w:val="0"/>
              <w:spacing w:line="440" w:lineRule="exact"/>
              <w:ind w:left="-112" w:leftChars="-35" w:right="-112" w:rightChars="-35"/>
              <w:rPr>
                <w:rFonts w:ascii="微软雅黑" w:hAnsi="微软雅黑" w:eastAsia="微软雅黑" w:cs="方正书宋_GBK"/>
                <w:sz w:val="24"/>
                <w:szCs w:val="24"/>
              </w:rPr>
            </w:pPr>
            <w:r>
              <w:rPr>
                <w:rFonts w:hint="eastAsia" w:ascii="微软雅黑" w:hAnsi="微软雅黑" w:eastAsia="微软雅黑"/>
                <w:sz w:val="24"/>
                <w:szCs w:val="24"/>
              </w:rPr>
              <w:t>梳理稳经济政策包《涪陵区稳住市场经营主体、激发中小企业活力政策汇编》114条；牵头加快制定涪陵区进一步支持市场主体发展推动经济企稳提振政策措施。</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5"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8</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cs="方正仿宋_GBK"/>
                <w:sz w:val="24"/>
                <w:szCs w:val="24"/>
              </w:rPr>
              <w:t>推动区领导联系重点项目全覆盖，打通卡点堵点难点。</w:t>
            </w:r>
          </w:p>
        </w:tc>
        <w:tc>
          <w:tcPr>
            <w:tcW w:w="7820" w:type="dxa"/>
            <w:gridSpan w:val="2"/>
            <w:vAlign w:val="center"/>
          </w:tcPr>
          <w:p>
            <w:pPr>
              <w:tabs>
                <w:tab w:val="left" w:pos="4424"/>
              </w:tabs>
              <w:adjustRightInd w:val="0"/>
              <w:snapToGrid w:val="0"/>
              <w:spacing w:line="440" w:lineRule="exact"/>
              <w:ind w:left="-112" w:leftChars="-35" w:right="-112" w:rightChars="-35"/>
              <w:rPr>
                <w:rFonts w:ascii="微软雅黑" w:hAnsi="微软雅黑" w:eastAsia="微软雅黑"/>
                <w:sz w:val="24"/>
                <w:szCs w:val="24"/>
              </w:rPr>
            </w:pPr>
            <w:r>
              <w:rPr>
                <w:rFonts w:hint="eastAsia" w:ascii="微软雅黑" w:hAnsi="微软雅黑" w:eastAsia="微软雅黑"/>
                <w:sz w:val="24"/>
                <w:szCs w:val="24"/>
              </w:rPr>
              <w:t>大力实施“项目攻坚年”行动，形成“一个重大项目、一个责任领导、一个服务专班、一个工作方案、一抓到底”的工作格局，60个重点建设项目均分别安排一位责任区领导牵头督促推进。</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cs="宋体"/>
                <w:kern w:val="0"/>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10"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9</w:t>
            </w:r>
          </w:p>
        </w:tc>
        <w:tc>
          <w:tcPr>
            <w:tcW w:w="4678" w:type="dxa"/>
            <w:vAlign w:val="center"/>
          </w:tcPr>
          <w:p>
            <w:pPr>
              <w:tabs>
                <w:tab w:val="left" w:pos="4424"/>
              </w:tabs>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引导金融机构不限贷、抽贷、断贷，发挥好政策性、开发性金融工具作用。</w:t>
            </w:r>
          </w:p>
        </w:tc>
        <w:tc>
          <w:tcPr>
            <w:tcW w:w="7820" w:type="dxa"/>
            <w:gridSpan w:val="2"/>
            <w:vAlign w:val="center"/>
          </w:tcPr>
          <w:p>
            <w:pPr>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1-5月，全区已投放支农支小再贷款10.53亿元。上半年，银行机构依托“长江渝融通”线上融资服务平台对接企业168家，放款124家、共计6.74亿元。积极推广“自动续贷”“随借随还”等信贷产品，减轻企业还款压力。5月末小微企业无还本续贷产品余额24.71亿元，占小微企业贷款余额的21.08%，较年初上升0.51%。</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10</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做好第五次全国经济普查。</w:t>
            </w:r>
          </w:p>
        </w:tc>
        <w:tc>
          <w:tcPr>
            <w:tcW w:w="7820" w:type="dxa"/>
            <w:gridSpan w:val="2"/>
            <w:vAlign w:val="center"/>
          </w:tcPr>
          <w:p>
            <w:pPr>
              <w:tabs>
                <w:tab w:val="left" w:pos="4424"/>
              </w:tabs>
              <w:adjustRightInd w:val="0"/>
              <w:snapToGrid w:val="0"/>
              <w:spacing w:line="440" w:lineRule="exact"/>
              <w:ind w:left="-112" w:leftChars="-35" w:right="-112" w:rightChars="-35"/>
              <w:rPr>
                <w:rFonts w:ascii="微软雅黑" w:hAnsi="微软雅黑" w:eastAsia="微软雅黑"/>
                <w:sz w:val="24"/>
                <w:szCs w:val="24"/>
              </w:rPr>
            </w:pPr>
            <w:r>
              <w:rPr>
                <w:rFonts w:hint="eastAsia" w:ascii="微软雅黑" w:hAnsi="微软雅黑" w:eastAsia="微软雅黑"/>
                <w:sz w:val="24"/>
                <w:szCs w:val="24"/>
              </w:rPr>
              <w:t>完成全区两员选聘、普查区划分和绘图工作培训，基本完成经济普查摸底工作，发现底册外个体户14516家。目前正进行绘图制作。</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区统计局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10"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11</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cs="方正仿宋_GBK"/>
                <w:sz w:val="24"/>
                <w:szCs w:val="24"/>
              </w:rPr>
              <w:t>深入开展抓项目促投资专项行动，大力实施“有效投资项目落地攻坚年”活动。</w:t>
            </w:r>
            <w:r>
              <w:rPr>
                <w:rFonts w:hint="eastAsia" w:ascii="微软雅黑" w:hAnsi="微软雅黑" w:eastAsia="微软雅黑"/>
                <w:sz w:val="24"/>
                <w:szCs w:val="24"/>
              </w:rPr>
              <w:t>强力推进“四个一批”，实施2个百亿级、27个十亿级、64个亿元以上重大项目，完成投资220亿元以上。</w:t>
            </w:r>
          </w:p>
        </w:tc>
        <w:tc>
          <w:tcPr>
            <w:tcW w:w="7820" w:type="dxa"/>
            <w:gridSpan w:val="2"/>
            <w:vAlign w:val="center"/>
          </w:tcPr>
          <w:p>
            <w:pPr>
              <w:tabs>
                <w:tab w:val="left" w:pos="4424"/>
              </w:tabs>
              <w:adjustRightInd w:val="0"/>
              <w:snapToGrid w:val="0"/>
              <w:spacing w:line="440" w:lineRule="exact"/>
              <w:ind w:left="-112" w:leftChars="-35" w:right="-112" w:rightChars="-35"/>
              <w:rPr>
                <w:rFonts w:ascii="微软雅黑" w:hAnsi="微软雅黑" w:eastAsia="微软雅黑" w:cs="方正书宋_GBK"/>
                <w:sz w:val="24"/>
                <w:szCs w:val="24"/>
              </w:rPr>
            </w:pPr>
            <w:r>
              <w:rPr>
                <w:rFonts w:hint="eastAsia" w:ascii="微软雅黑" w:hAnsi="微软雅黑" w:eastAsia="微软雅黑"/>
                <w:sz w:val="24"/>
                <w:szCs w:val="24"/>
              </w:rPr>
              <w:t>2023年区级重点建设项目共113个，年度计划投资266.5亿元，预计上半年完成固投113.26亿元，年度计划投资完成率达42.5%。</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cs="宋体"/>
                <w:kern w:val="0"/>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12</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激活民间投资，创新运用BOT、TOT、PPP等投融资模式，力争基础设施投资、民间投资均增长12%以上。</w:t>
            </w:r>
          </w:p>
        </w:tc>
        <w:tc>
          <w:tcPr>
            <w:tcW w:w="7820" w:type="dxa"/>
            <w:gridSpan w:val="2"/>
            <w:vAlign w:val="center"/>
          </w:tcPr>
          <w:p>
            <w:pPr>
              <w:tabs>
                <w:tab w:val="left" w:pos="4424"/>
              </w:tabs>
              <w:adjustRightInd w:val="0"/>
              <w:snapToGrid w:val="0"/>
              <w:spacing w:line="440" w:lineRule="exact"/>
              <w:ind w:right="-112" w:rightChars="-35"/>
              <w:rPr>
                <w:rFonts w:ascii="微软雅黑" w:hAnsi="微软雅黑" w:eastAsia="微软雅黑" w:cs="方正书宋_GBK"/>
                <w:sz w:val="24"/>
                <w:szCs w:val="24"/>
              </w:rPr>
            </w:pPr>
            <w:r>
              <w:rPr>
                <w:rFonts w:hint="eastAsia" w:ascii="微软雅黑" w:hAnsi="微软雅黑" w:eastAsia="微软雅黑"/>
                <w:b/>
                <w:bCs/>
                <w:sz w:val="24"/>
                <w:szCs w:val="24"/>
              </w:rPr>
              <w:t>上半年民间投资增长-7.3%，未实现“双过半”。</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cs="宋体"/>
                <w:kern w:val="0"/>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10"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13</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加快美心翼申、新铝时代等企业上市步伐。</w:t>
            </w:r>
          </w:p>
        </w:tc>
        <w:tc>
          <w:tcPr>
            <w:tcW w:w="7820" w:type="dxa"/>
            <w:gridSpan w:val="2"/>
            <w:vAlign w:val="center"/>
          </w:tcPr>
          <w:p>
            <w:pPr>
              <w:tabs>
                <w:tab w:val="left" w:pos="4424"/>
              </w:tabs>
              <w:adjustRightInd w:val="0"/>
              <w:snapToGrid w:val="0"/>
              <w:spacing w:line="440" w:lineRule="exact"/>
              <w:ind w:left="-48" w:leftChars="-15" w:right="-48" w:rightChars="-15"/>
              <w:rPr>
                <w:rFonts w:ascii="微软雅黑" w:hAnsi="微软雅黑" w:eastAsia="微软雅黑" w:cs="方正书宋_GBK"/>
                <w:sz w:val="24"/>
                <w:szCs w:val="24"/>
              </w:rPr>
            </w:pPr>
            <w:r>
              <w:rPr>
                <w:rFonts w:hint="eastAsia" w:ascii="微软雅黑" w:hAnsi="微软雅黑" w:eastAsia="微软雅黑"/>
                <w:b/>
                <w:bCs/>
                <w:sz w:val="24"/>
                <w:szCs w:val="24"/>
              </w:rPr>
              <w:t>美心翼申</w:t>
            </w:r>
            <w:r>
              <w:rPr>
                <w:rFonts w:hint="eastAsia" w:ascii="微软雅黑" w:hAnsi="微软雅黑" w:eastAsia="微软雅黑"/>
                <w:sz w:val="24"/>
                <w:szCs w:val="24"/>
              </w:rPr>
              <w:t>：已于6月30日向北交所提交申报材料。</w:t>
            </w:r>
            <w:r>
              <w:rPr>
                <w:rFonts w:hint="eastAsia" w:ascii="微软雅黑" w:hAnsi="微软雅黑" w:eastAsia="微软雅黑"/>
                <w:b/>
                <w:bCs/>
                <w:sz w:val="24"/>
                <w:szCs w:val="24"/>
              </w:rPr>
              <w:t>新铝时代</w:t>
            </w:r>
            <w:r>
              <w:rPr>
                <w:rFonts w:hint="eastAsia" w:ascii="微软雅黑" w:hAnsi="微软雅黑" w:eastAsia="微软雅黑"/>
                <w:sz w:val="24"/>
                <w:szCs w:val="24"/>
              </w:rPr>
              <w:t>：已于5月19日回复了深交所二轮问询，待交易所审查反馈。</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48"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14</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深化银政企合作，力争社会融资规模突破2000亿元。</w:t>
            </w:r>
          </w:p>
        </w:tc>
        <w:tc>
          <w:tcPr>
            <w:tcW w:w="7820" w:type="dxa"/>
            <w:gridSpan w:val="2"/>
            <w:vAlign w:val="center"/>
          </w:tcPr>
          <w:p>
            <w:pPr>
              <w:tabs>
                <w:tab w:val="left" w:pos="4424"/>
              </w:tabs>
              <w:adjustRightInd w:val="0"/>
              <w:snapToGrid w:val="0"/>
              <w:spacing w:line="440" w:lineRule="exact"/>
              <w:rPr>
                <w:rFonts w:ascii="微软雅黑" w:hAnsi="微软雅黑" w:eastAsia="微软雅黑" w:cs="方正书宋_GBK"/>
                <w:sz w:val="24"/>
                <w:szCs w:val="24"/>
              </w:rPr>
            </w:pPr>
            <w:r>
              <w:rPr>
                <w:rFonts w:hint="eastAsia" w:ascii="微软雅黑" w:hAnsi="微软雅黑" w:eastAsia="微软雅黑"/>
                <w:sz w:val="24"/>
                <w:szCs w:val="24"/>
              </w:rPr>
              <w:t>截至5月末，银行业金融机构全区各项存款余额1183.26亿元，较年初增加52.33亿元，同比增长9.54%；各项贷款余额966.74亿元，较年初增加50.02亿元，同比增长12.26%；社会融资规模余额达2037.6亿元，较年初增加66.28亿元，</w:t>
            </w:r>
            <w:r>
              <w:rPr>
                <w:rFonts w:hint="eastAsia" w:ascii="微软雅黑" w:hAnsi="微软雅黑" w:eastAsia="微软雅黑"/>
                <w:b/>
                <w:bCs/>
                <w:sz w:val="24"/>
                <w:szCs w:val="24"/>
              </w:rPr>
              <w:t>已完成年度目标</w:t>
            </w:r>
            <w:r>
              <w:rPr>
                <w:rFonts w:hint="eastAsia" w:ascii="微软雅黑" w:hAnsi="微软雅黑" w:eastAsia="微软雅黑"/>
                <w:sz w:val="24"/>
                <w:szCs w:val="24"/>
              </w:rPr>
              <w:t>。</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69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15</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深化拓展与三峡集团、国药集团、陕煤集团、重庆高速集团等战略合作，推动一批困难企业破产重整、重点企业做大做强。</w:t>
            </w:r>
          </w:p>
        </w:tc>
        <w:tc>
          <w:tcPr>
            <w:tcW w:w="7820" w:type="dxa"/>
            <w:gridSpan w:val="2"/>
            <w:vAlign w:val="center"/>
          </w:tcPr>
          <w:p>
            <w:pPr>
              <w:tabs>
                <w:tab w:val="left" w:pos="4424"/>
              </w:tabs>
              <w:adjustRightInd w:val="0"/>
              <w:snapToGrid w:val="0"/>
              <w:spacing w:line="440" w:lineRule="exact"/>
              <w:rPr>
                <w:rFonts w:ascii="微软雅黑" w:hAnsi="微软雅黑" w:eastAsia="微软雅黑" w:cs="方正书宋_GBK"/>
                <w:sz w:val="24"/>
                <w:szCs w:val="24"/>
              </w:rPr>
            </w:pPr>
            <w:r>
              <w:rPr>
                <w:rFonts w:hint="eastAsia" w:ascii="微软雅黑" w:hAnsi="微软雅黑" w:eastAsia="微软雅黑" w:cs="方正书宋_GBK"/>
                <w:sz w:val="24"/>
                <w:szCs w:val="24"/>
              </w:rPr>
              <w:t>与三峡水利集团对接投资事宜，并就共同探索合作路径、投资切入点达成共识；牵头与国药集团洽谈合作，国城集团签订总部经济协议。国投集团与长电集团战略发展部共同梳理制定合作投资方案，加快推动投资落地。</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区国资委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5"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16</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处理好稳增长和防风险的关系，积极盘活财政存量资金和国有闲置资产，优化政府债务结构，降低利息负担。</w:t>
            </w:r>
          </w:p>
        </w:tc>
        <w:tc>
          <w:tcPr>
            <w:tcW w:w="7820" w:type="dxa"/>
            <w:gridSpan w:val="2"/>
            <w:vAlign w:val="center"/>
          </w:tcPr>
          <w:p>
            <w:pPr>
              <w:tabs>
                <w:tab w:val="left" w:pos="4424"/>
              </w:tabs>
              <w:adjustRightInd w:val="0"/>
              <w:snapToGrid w:val="0"/>
              <w:spacing w:line="440" w:lineRule="exact"/>
              <w:ind w:right="-48" w:rightChars="-15"/>
              <w:rPr>
                <w:rFonts w:ascii="微软雅黑" w:hAnsi="微软雅黑" w:eastAsia="微软雅黑" w:cs="方正书宋_GBK"/>
                <w:sz w:val="24"/>
                <w:szCs w:val="24"/>
              </w:rPr>
            </w:pPr>
            <w:r>
              <w:rPr>
                <w:rFonts w:hint="eastAsia" w:ascii="微软雅黑" w:hAnsi="微软雅黑" w:eastAsia="微软雅黑" w:cs="方正书宋_GBK"/>
                <w:sz w:val="24"/>
                <w:szCs w:val="24"/>
              </w:rPr>
              <w:t>已争取到全年债券额度24.66亿元，成功发行10亿元，预计7月末再发行12.33亿元。坚持遏制新增隐债，严禁行政事业单位向平台公司借款，严格项目建设条件审核。积极盘活闲置资产，《区属国有重点企业盘活存量资产专项行动方案（2023-2025）》已反复征求相关部门和企业意见并报区政府专题研究，待终审印发。</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区财政局</w:t>
            </w:r>
          </w:p>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区国资委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978"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17</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围绕“五项倍增”，深入实施“十百千万”工程、五大行动和三个专项。</w:t>
            </w:r>
          </w:p>
        </w:tc>
        <w:tc>
          <w:tcPr>
            <w:tcW w:w="7820" w:type="dxa"/>
            <w:gridSpan w:val="2"/>
            <w:vAlign w:val="center"/>
          </w:tcPr>
          <w:p>
            <w:pPr>
              <w:tabs>
                <w:tab w:val="left" w:pos="4424"/>
              </w:tabs>
              <w:adjustRightInd w:val="0"/>
              <w:snapToGrid w:val="0"/>
              <w:spacing w:line="440" w:lineRule="exact"/>
              <w:ind w:left="-48" w:leftChars="-15" w:right="-48" w:rightChars="-15"/>
              <w:rPr>
                <w:rFonts w:ascii="微软雅黑" w:hAnsi="微软雅黑" w:eastAsia="微软雅黑" w:cs="方正书宋_GBK"/>
                <w:sz w:val="24"/>
                <w:szCs w:val="24"/>
              </w:rPr>
            </w:pPr>
            <w:r>
              <w:rPr>
                <w:rFonts w:hint="eastAsia" w:ascii="微软雅黑" w:hAnsi="微软雅黑" w:eastAsia="微软雅黑" w:cs="方正书宋_GBK"/>
                <w:sz w:val="24"/>
                <w:szCs w:val="24"/>
              </w:rPr>
              <w:t>印发实施《涪陵区工业发展“十百千万”工程、“五大”行动、“四大”专项方案的通知》，编制《战略性新兴产业发展行动》，分解新材料、智能网联新能源汽车、生物医药等产业牵头单位及2023年、2027年产业发展目标。其中，推动战新产业集群发展获2022年市级督查激励通报。</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区经济信息委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2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18</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加快构建“2+4+X”产业集群，力争规上工业产值突破2500亿元、战略性新兴产业产值增长15%。</w:t>
            </w:r>
          </w:p>
        </w:tc>
        <w:tc>
          <w:tcPr>
            <w:tcW w:w="7820" w:type="dxa"/>
            <w:gridSpan w:val="2"/>
            <w:vAlign w:val="center"/>
          </w:tcPr>
          <w:p>
            <w:pPr>
              <w:tabs>
                <w:tab w:val="left" w:pos="4424"/>
              </w:tabs>
              <w:adjustRightInd w:val="0"/>
              <w:snapToGrid w:val="0"/>
              <w:spacing w:line="440" w:lineRule="exact"/>
              <w:ind w:left="-48" w:leftChars="-15" w:right="-48" w:rightChars="-15"/>
              <w:jc w:val="left"/>
              <w:rPr>
                <w:rFonts w:ascii="微软雅黑" w:hAnsi="微软雅黑" w:eastAsia="微软雅黑" w:cs="方正书宋_GBK"/>
                <w:sz w:val="24"/>
                <w:szCs w:val="24"/>
              </w:rPr>
            </w:pPr>
            <w:r>
              <w:rPr>
                <w:rFonts w:hint="eastAsia" w:ascii="微软雅黑" w:hAnsi="微软雅黑" w:eastAsia="微软雅黑" w:cs="方正书宋_GBK"/>
                <w:sz w:val="24"/>
                <w:szCs w:val="24"/>
              </w:rPr>
              <w:t xml:space="preserve">上半年，全区规上工业战略性新兴产业产值385.02亿元，同比下降4.5%。鼓励引导龙头企业以点带群，推动集聚发展。上半年，全区规上工业增加值增速8.8%，高于全市5.3个百分点                                                             </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区经济信息委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830"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19</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清洁能源产业，持续抓好页岩气、水、风、光及氢能等开发利用，页岩气开钻50口、投用48口，产量稳定在60亿立方米以上。</w:t>
            </w:r>
          </w:p>
        </w:tc>
        <w:tc>
          <w:tcPr>
            <w:tcW w:w="7820" w:type="dxa"/>
            <w:gridSpan w:val="2"/>
            <w:vAlign w:val="center"/>
          </w:tcPr>
          <w:p>
            <w:pPr>
              <w:tabs>
                <w:tab w:val="left" w:pos="4424"/>
              </w:tabs>
              <w:adjustRightInd w:val="0"/>
              <w:snapToGrid w:val="0"/>
              <w:spacing w:line="440" w:lineRule="exact"/>
              <w:ind w:left="-112" w:leftChars="-35" w:right="-112" w:rightChars="-35"/>
              <w:rPr>
                <w:rFonts w:ascii="微软雅黑" w:hAnsi="微软雅黑" w:eastAsia="微软雅黑" w:cs="方正书宋_GBK"/>
                <w:sz w:val="24"/>
                <w:szCs w:val="24"/>
              </w:rPr>
            </w:pPr>
            <w:r>
              <w:rPr>
                <w:rFonts w:hint="eastAsia" w:ascii="微软雅黑" w:hAnsi="微软雅黑" w:eastAsia="微软雅黑"/>
                <w:sz w:val="24"/>
                <w:szCs w:val="24"/>
              </w:rPr>
              <w:t>小水电应建尽建、金子山风电项目正常运营，光伏发电项目建成投运并网装机17.88MW，新增投运娃哈哈、科宝电缆、万凯、财衡大祥工业企业屋顶厂房光伏发电。上半年，涪陵页岩气新增开钻井28口，预计完成投资11.1亿元、产气35.5亿方。</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2"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20</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开工通汇能源LNG二期、白涛燃机热电联产、万凯屋顶分布式光伏等项目。</w:t>
            </w:r>
          </w:p>
        </w:tc>
        <w:tc>
          <w:tcPr>
            <w:tcW w:w="7820" w:type="dxa"/>
            <w:gridSpan w:val="2"/>
            <w:vAlign w:val="center"/>
          </w:tcPr>
          <w:p>
            <w:pPr>
              <w:tabs>
                <w:tab w:val="left" w:pos="4424"/>
              </w:tabs>
              <w:adjustRightInd w:val="0"/>
              <w:snapToGrid w:val="0"/>
              <w:spacing w:line="440" w:lineRule="exact"/>
              <w:ind w:left="-112" w:leftChars="-35" w:right="-112" w:rightChars="-35"/>
              <w:rPr>
                <w:rFonts w:ascii="微软雅黑" w:hAnsi="微软雅黑" w:eastAsia="微软雅黑" w:cs="方正书宋_GBK"/>
                <w:sz w:val="24"/>
                <w:szCs w:val="24"/>
              </w:rPr>
            </w:pPr>
            <w:r>
              <w:rPr>
                <w:rFonts w:hint="eastAsia" w:ascii="微软雅黑" w:hAnsi="微软雅黑" w:eastAsia="微软雅黑"/>
                <w:sz w:val="24"/>
                <w:szCs w:val="24"/>
              </w:rPr>
              <w:t>通汇能源LNG二期有序施工，完成投资230万元。白涛燃机项目完成EPC招标计划发布，正编制招标文件。万凯屋顶分布式光伏一期已投运。</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白涛新材料科技城</w:t>
            </w:r>
          </w:p>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临港经济区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713"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21</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加快推进太和抽水蓄能前期工作。</w:t>
            </w:r>
          </w:p>
        </w:tc>
        <w:tc>
          <w:tcPr>
            <w:tcW w:w="7820" w:type="dxa"/>
            <w:gridSpan w:val="2"/>
            <w:vAlign w:val="center"/>
          </w:tcPr>
          <w:p>
            <w:pPr>
              <w:tabs>
                <w:tab w:val="left" w:pos="4424"/>
              </w:tabs>
              <w:adjustRightInd w:val="0"/>
              <w:snapToGrid w:val="0"/>
              <w:spacing w:line="440" w:lineRule="exact"/>
              <w:ind w:right="-112" w:rightChars="-35"/>
              <w:rPr>
                <w:rFonts w:ascii="微软雅黑" w:hAnsi="微软雅黑" w:eastAsia="微软雅黑" w:cs="方正书宋_GBK"/>
                <w:sz w:val="24"/>
                <w:szCs w:val="24"/>
              </w:rPr>
            </w:pPr>
            <w:r>
              <w:rPr>
                <w:rFonts w:hint="eastAsia" w:ascii="微软雅黑" w:hAnsi="微软雅黑" w:eastAsia="微软雅黑"/>
                <w:sz w:val="24"/>
                <w:szCs w:val="24"/>
              </w:rPr>
              <w:t>项目预可研已通过三峡集团内部评审，准备进行水电总院审查。</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36"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22</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壮大智能网联新能源汽车、高端装备制造、大健康等战略性新兴产业，前瞻布局人工智能、量子信息等未来产业。</w:t>
            </w:r>
          </w:p>
        </w:tc>
        <w:tc>
          <w:tcPr>
            <w:tcW w:w="7820" w:type="dxa"/>
            <w:gridSpan w:val="2"/>
            <w:vAlign w:val="center"/>
          </w:tcPr>
          <w:p>
            <w:pPr>
              <w:tabs>
                <w:tab w:val="left" w:pos="4424"/>
              </w:tabs>
              <w:adjustRightInd w:val="0"/>
              <w:snapToGrid w:val="0"/>
              <w:spacing w:line="440" w:lineRule="exact"/>
              <w:ind w:left="-112" w:leftChars="-35" w:right="-112" w:rightChars="-35"/>
              <w:rPr>
                <w:rFonts w:ascii="微软雅黑" w:hAnsi="微软雅黑" w:eastAsia="微软雅黑" w:cs="方正书宋_GBK"/>
                <w:sz w:val="24"/>
                <w:szCs w:val="24"/>
              </w:rPr>
            </w:pPr>
            <w:r>
              <w:rPr>
                <w:rFonts w:hint="eastAsia" w:ascii="微软雅黑" w:hAnsi="微软雅黑" w:eastAsia="微软雅黑"/>
                <w:sz w:val="24"/>
                <w:szCs w:val="24"/>
              </w:rPr>
              <w:t>着力构建“3+3+X“战略性新兴产业体系，全力推动赣锋锂电、青山瑞浦、华峰功能性新材料、达新半导体6英寸IGBT功率半导体生产线等一批高新项目建设。2022年</w:t>
            </w:r>
            <w:r>
              <w:rPr>
                <w:rFonts w:hint="eastAsia" w:ascii="微软雅黑" w:hAnsi="微软雅黑" w:eastAsia="微软雅黑"/>
                <w:b/>
                <w:bCs/>
                <w:sz w:val="24"/>
                <w:szCs w:val="24"/>
              </w:rPr>
              <w:t>“战略性新兴产业和数字经济发展质效”考核，涪陵区列主城都市区首位</w:t>
            </w:r>
            <w:r>
              <w:rPr>
                <w:rFonts w:hint="eastAsia" w:ascii="微软雅黑" w:hAnsi="微软雅黑" w:eastAsia="微软雅黑"/>
                <w:sz w:val="24"/>
                <w:szCs w:val="24"/>
              </w:rPr>
              <w:t>。</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2387"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23</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提质建设高新区，积极创建全市智能网联新能源汽车特色产业园，加快打造汽车制造、生物医药、半导体等3个特色产业示范基地，推动涪陵工业园区升级国家级经济技术开发区，规上工业产值增长6%。</w:t>
            </w:r>
          </w:p>
        </w:tc>
        <w:tc>
          <w:tcPr>
            <w:tcW w:w="7820" w:type="dxa"/>
            <w:gridSpan w:val="2"/>
            <w:vAlign w:val="center"/>
          </w:tcPr>
          <w:p>
            <w:pPr>
              <w:tabs>
                <w:tab w:val="left" w:pos="4424"/>
              </w:tabs>
              <w:adjustRightInd w:val="0"/>
              <w:snapToGrid w:val="0"/>
              <w:spacing w:line="440" w:lineRule="exact"/>
              <w:rPr>
                <w:rFonts w:ascii="微软雅黑" w:hAnsi="微软雅黑" w:eastAsia="微软雅黑" w:cs="方正书宋_GBK"/>
                <w:sz w:val="24"/>
                <w:szCs w:val="24"/>
              </w:rPr>
            </w:pPr>
            <w:r>
              <w:rPr>
                <w:rFonts w:hint="eastAsia" w:ascii="微软雅黑" w:hAnsi="微软雅黑" w:eastAsia="微软雅黑"/>
                <w:sz w:val="24"/>
                <w:szCs w:val="24"/>
              </w:rPr>
              <w:t>已成功创建</w:t>
            </w:r>
            <w:r>
              <w:rPr>
                <w:rFonts w:ascii="微软雅黑" w:hAnsi="微软雅黑" w:eastAsia="微软雅黑" w:cs="方正书宋_GBK"/>
                <w:kern w:val="0"/>
                <w:sz w:val="24"/>
                <w:szCs w:val="24"/>
              </w:rPr>
              <w:t>汽</w:t>
            </w:r>
            <w:r>
              <w:rPr>
                <w:rFonts w:hint="eastAsia" w:ascii="微软雅黑" w:hAnsi="微软雅黑" w:eastAsia="微软雅黑" w:cs="方正书宋_GBK"/>
                <w:kern w:val="0"/>
                <w:sz w:val="24"/>
                <w:szCs w:val="24"/>
              </w:rPr>
              <w:t>车制造、生物医药特色产业示范基地，</w:t>
            </w:r>
            <w:r>
              <w:rPr>
                <w:rFonts w:ascii="微软雅黑" w:hAnsi="微软雅黑" w:eastAsia="微软雅黑" w:cs="方正书宋_GBK"/>
                <w:kern w:val="0"/>
                <w:sz w:val="24"/>
                <w:szCs w:val="24"/>
              </w:rPr>
              <w:t>智能网联新能源汽车特色产业园</w:t>
            </w:r>
            <w:r>
              <w:rPr>
                <w:rFonts w:hint="eastAsia" w:ascii="微软雅黑" w:hAnsi="微软雅黑" w:eastAsia="微软雅黑" w:cs="方正书宋_GBK"/>
                <w:kern w:val="0"/>
                <w:sz w:val="24"/>
                <w:szCs w:val="24"/>
              </w:rPr>
              <w:t>已纳入创建名单。</w:t>
            </w:r>
            <w:r>
              <w:rPr>
                <w:rFonts w:hint="eastAsia" w:ascii="微软雅黑" w:hAnsi="微软雅黑" w:eastAsia="微软雅黑"/>
                <w:b/>
                <w:bCs/>
                <w:sz w:val="24"/>
                <w:szCs w:val="24"/>
              </w:rPr>
              <w:t>国家级经开区：</w:t>
            </w:r>
            <w:r>
              <w:rPr>
                <w:rFonts w:hint="eastAsia" w:ascii="微软雅黑" w:hAnsi="微软雅黑" w:eastAsia="微软雅黑"/>
                <w:sz w:val="24"/>
                <w:szCs w:val="24"/>
              </w:rPr>
              <w:t>待商务部启动国家级经开区创建工作后，再按照相关要求积极开展具体创建工作。1～5月，实现规上工业产值536.8亿元。上半年，预计实现规上工业产值644亿元。</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涪陵高新区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18"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24</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提速建设临港经济区，积极推进苏石大道、德新大道、新石大道、龙电路改扩建，规上工业产值增长43%。</w:t>
            </w:r>
          </w:p>
        </w:tc>
        <w:tc>
          <w:tcPr>
            <w:tcW w:w="7820" w:type="dxa"/>
            <w:gridSpan w:val="2"/>
            <w:vAlign w:val="center"/>
          </w:tcPr>
          <w:p>
            <w:pPr>
              <w:tabs>
                <w:tab w:val="left" w:pos="4424"/>
              </w:tabs>
              <w:adjustRightInd w:val="0"/>
              <w:snapToGrid w:val="0"/>
              <w:spacing w:line="440" w:lineRule="exact"/>
              <w:rPr>
                <w:rFonts w:ascii="微软雅黑" w:hAnsi="微软雅黑" w:eastAsia="微软雅黑" w:cs="方正书宋_GBK"/>
                <w:sz w:val="24"/>
                <w:szCs w:val="24"/>
              </w:rPr>
            </w:pPr>
            <w:r>
              <w:rPr>
                <w:rFonts w:hint="eastAsia" w:ascii="微软雅黑" w:hAnsi="微软雅黑" w:eastAsia="微软雅黑"/>
                <w:b/>
                <w:bCs/>
                <w:sz w:val="24"/>
                <w:szCs w:val="24"/>
              </w:rPr>
              <w:t>苏石大道</w:t>
            </w:r>
            <w:r>
              <w:rPr>
                <w:rFonts w:hint="eastAsia" w:ascii="微软雅黑" w:hAnsi="微软雅黑" w:eastAsia="微软雅黑"/>
                <w:sz w:val="24"/>
                <w:szCs w:val="24"/>
              </w:rPr>
              <w:t>一期已完成施工、监理招标及合同签订、征地预公告发布，正加快签订拆迁协议并同步推进社会风险评估、环评相关工作。</w:t>
            </w:r>
            <w:r>
              <w:rPr>
                <w:rFonts w:hint="eastAsia" w:ascii="微软雅黑" w:hAnsi="微软雅黑" w:eastAsia="微软雅黑"/>
                <w:b/>
                <w:bCs/>
                <w:sz w:val="24"/>
                <w:szCs w:val="24"/>
              </w:rPr>
              <w:t>德新大道</w:t>
            </w:r>
            <w:r>
              <w:rPr>
                <w:rFonts w:hint="eastAsia" w:ascii="微软雅黑" w:hAnsi="微软雅黑" w:eastAsia="微软雅黑"/>
                <w:sz w:val="24"/>
                <w:szCs w:val="24"/>
              </w:rPr>
              <w:t>已完成用地预审与选址意见书办理及征地预公告发布，正抓紧组件报批。</w:t>
            </w:r>
            <w:r>
              <w:rPr>
                <w:rFonts w:hint="eastAsia" w:ascii="微软雅黑" w:hAnsi="微软雅黑" w:eastAsia="微软雅黑"/>
                <w:b/>
                <w:bCs/>
                <w:sz w:val="24"/>
                <w:szCs w:val="24"/>
              </w:rPr>
              <w:t>新石大道</w:t>
            </w:r>
            <w:r>
              <w:rPr>
                <w:rFonts w:hint="eastAsia" w:ascii="微软雅黑" w:hAnsi="微软雅黑" w:eastAsia="微软雅黑"/>
                <w:sz w:val="24"/>
                <w:szCs w:val="24"/>
              </w:rPr>
              <w:t>已完成方案、勘察设计招标，设计方案正接受区规划自然资源审查。</w:t>
            </w:r>
            <w:r>
              <w:rPr>
                <w:rFonts w:hint="eastAsia" w:ascii="微软雅黑" w:hAnsi="微软雅黑" w:eastAsia="微软雅黑"/>
                <w:b/>
                <w:bCs/>
                <w:sz w:val="24"/>
                <w:szCs w:val="24"/>
              </w:rPr>
              <w:t>龙电路改扩建</w:t>
            </w:r>
            <w:r>
              <w:rPr>
                <w:rFonts w:hint="eastAsia" w:ascii="微软雅黑" w:hAnsi="微软雅黑" w:eastAsia="微软雅黑"/>
                <w:sz w:val="24"/>
                <w:szCs w:val="24"/>
              </w:rPr>
              <w:t>已完成勘查，正完善设计方案。上半年，预计完成规上工业产值135亿元，同比增长12.5%。</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临港经济区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013"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25</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提能建设白涛新材料科技城，规上工业产值增长16%。</w:t>
            </w:r>
          </w:p>
        </w:tc>
        <w:tc>
          <w:tcPr>
            <w:tcW w:w="7820" w:type="dxa"/>
            <w:gridSpan w:val="2"/>
            <w:vAlign w:val="center"/>
          </w:tcPr>
          <w:p>
            <w:pPr>
              <w:tabs>
                <w:tab w:val="left" w:pos="4424"/>
              </w:tabs>
              <w:adjustRightInd w:val="0"/>
              <w:snapToGrid w:val="0"/>
              <w:spacing w:line="440" w:lineRule="exact"/>
              <w:ind w:left="-48" w:leftChars="-15" w:right="-48" w:rightChars="-15"/>
              <w:rPr>
                <w:rFonts w:ascii="微软雅黑" w:hAnsi="微软雅黑" w:eastAsia="微软雅黑" w:cs="方正书宋_GBK"/>
                <w:sz w:val="24"/>
                <w:szCs w:val="24"/>
              </w:rPr>
            </w:pPr>
            <w:r>
              <w:rPr>
                <w:rFonts w:ascii="微软雅黑" w:hAnsi="微软雅黑" w:eastAsia="微软雅黑" w:cs="方正书宋_GBK"/>
                <w:sz w:val="24"/>
                <w:szCs w:val="24"/>
              </w:rPr>
              <w:t>1-5月</w:t>
            </w:r>
            <w:r>
              <w:rPr>
                <w:rFonts w:hint="eastAsia" w:ascii="微软雅黑" w:hAnsi="微软雅黑" w:eastAsia="微软雅黑" w:cs="方正书宋_GBK"/>
                <w:sz w:val="24"/>
                <w:szCs w:val="24"/>
              </w:rPr>
              <w:t>，</w:t>
            </w:r>
            <w:r>
              <w:rPr>
                <w:rFonts w:ascii="微软雅黑" w:hAnsi="微软雅黑" w:eastAsia="微软雅黑" w:cs="方正书宋_GBK"/>
                <w:sz w:val="24"/>
                <w:szCs w:val="24"/>
              </w:rPr>
              <w:t>完成规上工业产值313亿元</w:t>
            </w:r>
            <w:r>
              <w:rPr>
                <w:rFonts w:hint="eastAsia" w:ascii="微软雅黑" w:hAnsi="微软雅黑" w:eastAsia="微软雅黑" w:cs="方正书宋_GBK"/>
                <w:sz w:val="24"/>
                <w:szCs w:val="24"/>
              </w:rPr>
              <w:t>；上半年，预计</w:t>
            </w:r>
            <w:r>
              <w:rPr>
                <w:rFonts w:ascii="微软雅黑" w:hAnsi="微软雅黑" w:eastAsia="微软雅黑" w:cs="方正书宋_GBK"/>
                <w:sz w:val="24"/>
                <w:szCs w:val="24"/>
              </w:rPr>
              <w:t>完成规上工业产值产值378亿元</w:t>
            </w:r>
            <w:r>
              <w:rPr>
                <w:rFonts w:hint="eastAsia" w:ascii="微软雅黑" w:hAnsi="微软雅黑" w:eastAsia="微软雅黑" w:cs="方正书宋_GBK"/>
                <w:sz w:val="24"/>
                <w:szCs w:val="24"/>
              </w:rPr>
              <w:t>，</w:t>
            </w:r>
            <w:r>
              <w:rPr>
                <w:rFonts w:ascii="微软雅黑" w:hAnsi="微软雅黑" w:eastAsia="微软雅黑" w:cs="方正书宋_GBK"/>
                <w:sz w:val="24"/>
                <w:szCs w:val="24"/>
              </w:rPr>
              <w:t>同比增长5.9%。</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白涛新材料科技城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3"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26</w:t>
            </w:r>
          </w:p>
        </w:tc>
        <w:tc>
          <w:tcPr>
            <w:tcW w:w="4678" w:type="dxa"/>
            <w:vAlign w:val="center"/>
          </w:tcPr>
          <w:p>
            <w:pPr>
              <w:adjustRightInd w:val="0"/>
              <w:snapToGrid w:val="0"/>
              <w:spacing w:line="40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培育研发设计、检验检测、新型金融、中介咨询、法律服务等生产性服务业，大力提升育幼、家政、物业等生活性服务业发展质量。</w:t>
            </w:r>
          </w:p>
        </w:tc>
        <w:tc>
          <w:tcPr>
            <w:tcW w:w="7820" w:type="dxa"/>
            <w:gridSpan w:val="2"/>
            <w:vAlign w:val="center"/>
          </w:tcPr>
          <w:p>
            <w:pPr>
              <w:tabs>
                <w:tab w:val="left" w:pos="4424"/>
              </w:tabs>
              <w:adjustRightInd w:val="0"/>
              <w:snapToGrid w:val="0"/>
              <w:spacing w:line="400" w:lineRule="exact"/>
              <w:ind w:left="-112" w:leftChars="-35" w:right="-112" w:rightChars="-35"/>
              <w:rPr>
                <w:rFonts w:ascii="微软雅黑" w:hAnsi="微软雅黑" w:eastAsia="微软雅黑" w:cs="方正书宋_GBK"/>
                <w:sz w:val="24"/>
                <w:szCs w:val="24"/>
              </w:rPr>
            </w:pPr>
            <w:r>
              <w:rPr>
                <w:rFonts w:hint="eastAsia" w:ascii="微软雅黑" w:hAnsi="微软雅黑" w:eastAsia="微软雅黑"/>
                <w:sz w:val="24"/>
                <w:szCs w:val="24"/>
              </w:rPr>
              <w:t>支持金融业、专业服务业、商贸服务业等领域申报奖励。2023“爱尚涪陵·四季消费”，开展各类盛夏消费季等主题促销活动60余场，推动生活性服务提质增量。</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27</w:t>
            </w:r>
          </w:p>
        </w:tc>
        <w:tc>
          <w:tcPr>
            <w:tcW w:w="4678" w:type="dxa"/>
            <w:vAlign w:val="center"/>
          </w:tcPr>
          <w:p>
            <w:pPr>
              <w:adjustRightInd w:val="0"/>
              <w:snapToGrid w:val="0"/>
              <w:spacing w:line="40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全力攻坚国家高新区创建，加快建设重庆智能建造产业研究院。</w:t>
            </w:r>
          </w:p>
        </w:tc>
        <w:tc>
          <w:tcPr>
            <w:tcW w:w="7820" w:type="dxa"/>
            <w:gridSpan w:val="2"/>
            <w:vAlign w:val="center"/>
          </w:tcPr>
          <w:p>
            <w:pPr>
              <w:tabs>
                <w:tab w:val="left" w:pos="4424"/>
              </w:tabs>
              <w:adjustRightInd w:val="0"/>
              <w:snapToGrid w:val="0"/>
              <w:spacing w:line="400" w:lineRule="exact"/>
              <w:rPr>
                <w:rFonts w:ascii="微软雅黑" w:hAnsi="微软雅黑" w:eastAsia="微软雅黑" w:cs="方正书宋_GBK"/>
                <w:sz w:val="24"/>
                <w:szCs w:val="24"/>
              </w:rPr>
            </w:pPr>
            <w:r>
              <w:rPr>
                <w:rFonts w:hint="eastAsia" w:ascii="微软雅黑" w:hAnsi="微软雅黑" w:eastAsia="微软雅黑"/>
                <w:b/>
                <w:bCs/>
                <w:sz w:val="24"/>
                <w:szCs w:val="24"/>
              </w:rPr>
              <w:t>国家高新区：</w:t>
            </w:r>
            <w:r>
              <w:rPr>
                <w:rFonts w:hint="eastAsia" w:ascii="微软雅黑" w:hAnsi="微软雅黑" w:eastAsia="微软雅黑"/>
                <w:sz w:val="24"/>
                <w:szCs w:val="24"/>
              </w:rPr>
              <w:t>已完善高新区战略规划、产业规划及汇报材料；各考察点已具备迎接专家组现场调研考察条件。</w:t>
            </w:r>
            <w:r>
              <w:rPr>
                <w:rFonts w:hint="eastAsia" w:ascii="微软雅黑" w:hAnsi="微软雅黑" w:eastAsia="微软雅黑"/>
                <w:b/>
                <w:bCs/>
                <w:sz w:val="24"/>
                <w:szCs w:val="24"/>
              </w:rPr>
              <w:t>研究院建设：</w:t>
            </w:r>
            <w:r>
              <w:rPr>
                <w:rFonts w:hint="eastAsia" w:ascii="微软雅黑" w:hAnsi="微软雅黑" w:eastAsia="微软雅黑"/>
                <w:sz w:val="24"/>
                <w:szCs w:val="24"/>
              </w:rPr>
              <w:t>已完成场平施工，正在挂网招标。</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涪陵高新区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7"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28</w:t>
            </w:r>
          </w:p>
        </w:tc>
        <w:tc>
          <w:tcPr>
            <w:tcW w:w="4678" w:type="dxa"/>
            <w:vAlign w:val="center"/>
          </w:tcPr>
          <w:p>
            <w:pPr>
              <w:adjustRightInd w:val="0"/>
              <w:snapToGrid w:val="0"/>
              <w:spacing w:line="400" w:lineRule="exact"/>
              <w:ind w:left="-48" w:leftChars="-15" w:right="-48" w:rightChars="-15"/>
              <w:rPr>
                <w:rFonts w:ascii="微软雅黑" w:hAnsi="微软雅黑" w:eastAsia="微软雅黑"/>
                <w:spacing w:val="-6"/>
                <w:sz w:val="24"/>
                <w:szCs w:val="24"/>
              </w:rPr>
            </w:pPr>
            <w:r>
              <w:rPr>
                <w:rFonts w:hint="eastAsia" w:ascii="微软雅黑" w:hAnsi="微软雅黑" w:eastAsia="微软雅黑"/>
                <w:spacing w:val="-6"/>
                <w:sz w:val="24"/>
                <w:szCs w:val="24"/>
              </w:rPr>
              <w:t>推动国家页岩油气与新能源科创产业园建设。</w:t>
            </w:r>
          </w:p>
        </w:tc>
        <w:tc>
          <w:tcPr>
            <w:tcW w:w="7820" w:type="dxa"/>
            <w:gridSpan w:val="2"/>
            <w:vAlign w:val="center"/>
          </w:tcPr>
          <w:p>
            <w:pPr>
              <w:tabs>
                <w:tab w:val="left" w:pos="4424"/>
              </w:tabs>
              <w:adjustRightInd w:val="0"/>
              <w:snapToGrid w:val="0"/>
              <w:spacing w:line="400" w:lineRule="exact"/>
              <w:ind w:left="-112" w:leftChars="-35" w:right="-112" w:rightChars="-35"/>
              <w:rPr>
                <w:rFonts w:ascii="微软雅黑" w:hAnsi="微软雅黑" w:eastAsia="微软雅黑" w:cs="方正书宋_GBK"/>
                <w:sz w:val="24"/>
                <w:szCs w:val="24"/>
              </w:rPr>
            </w:pPr>
            <w:r>
              <w:rPr>
                <w:rFonts w:hint="eastAsia" w:ascii="微软雅黑" w:hAnsi="微软雅黑" w:eastAsia="微软雅黑"/>
                <w:sz w:val="24"/>
                <w:szCs w:val="24"/>
              </w:rPr>
              <w:t>科创产业园规划已通过专家评审，目前正按反馈意见进一步完善。页岩气产能建设、新能源项目、页岩气下游项目有序推进。</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860"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29</w:t>
            </w:r>
          </w:p>
        </w:tc>
        <w:tc>
          <w:tcPr>
            <w:tcW w:w="4678" w:type="dxa"/>
            <w:vAlign w:val="center"/>
          </w:tcPr>
          <w:p>
            <w:pPr>
              <w:adjustRightInd w:val="0"/>
              <w:snapToGrid w:val="0"/>
              <w:spacing w:line="40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增强白涛新材料科技城“硬实力”，加快建设华峰中试基地，争创国家级页岩气先进合成材料创新型产业集群、聚酰胺与聚氨酯新材料特色产业基地。</w:t>
            </w:r>
          </w:p>
        </w:tc>
        <w:tc>
          <w:tcPr>
            <w:tcW w:w="7820" w:type="dxa"/>
            <w:gridSpan w:val="2"/>
            <w:vAlign w:val="center"/>
          </w:tcPr>
          <w:p>
            <w:pPr>
              <w:tabs>
                <w:tab w:val="left" w:pos="4424"/>
              </w:tabs>
              <w:adjustRightInd w:val="0"/>
              <w:snapToGrid w:val="0"/>
              <w:spacing w:line="400" w:lineRule="exact"/>
              <w:ind w:left="-48" w:leftChars="-15" w:right="-48" w:rightChars="-15"/>
              <w:rPr>
                <w:rFonts w:ascii="微软雅黑" w:hAnsi="微软雅黑" w:eastAsia="微软雅黑" w:cs="方正书宋_GBK"/>
                <w:sz w:val="24"/>
                <w:szCs w:val="24"/>
              </w:rPr>
            </w:pPr>
            <w:r>
              <w:rPr>
                <w:rFonts w:ascii="微软雅黑" w:hAnsi="微软雅黑" w:eastAsia="微软雅黑"/>
                <w:sz w:val="24"/>
                <w:szCs w:val="24"/>
              </w:rPr>
              <w:t>华峰中试基地项目土地征收批文报批中，</w:t>
            </w:r>
            <w:r>
              <w:rPr>
                <w:rFonts w:hint="eastAsia" w:ascii="微软雅黑" w:hAnsi="微软雅黑" w:eastAsia="微软雅黑"/>
                <w:sz w:val="24"/>
                <w:szCs w:val="24"/>
              </w:rPr>
              <w:t>正推进场平招标挂网事宜</w:t>
            </w:r>
            <w:r>
              <w:rPr>
                <w:rFonts w:ascii="微软雅黑" w:hAnsi="微软雅黑" w:eastAsia="微软雅黑"/>
                <w:sz w:val="24"/>
                <w:szCs w:val="24"/>
              </w:rPr>
              <w:t>；国家级页岩气先进合成材料创新型产业集群已申报成功</w:t>
            </w:r>
            <w:r>
              <w:rPr>
                <w:rFonts w:hint="eastAsia" w:ascii="微软雅黑" w:hAnsi="微软雅黑" w:eastAsia="微软雅黑"/>
                <w:sz w:val="24"/>
                <w:szCs w:val="24"/>
              </w:rPr>
              <w:t>；</w:t>
            </w:r>
            <w:r>
              <w:rPr>
                <w:rFonts w:ascii="微软雅黑" w:hAnsi="微软雅黑" w:eastAsia="微软雅黑"/>
                <w:sz w:val="24"/>
                <w:szCs w:val="24"/>
              </w:rPr>
              <w:t>国家级聚酰胺与聚氨酯新材料特色产业基地建设规划和申报方案已送至区科技局审核。</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白涛新材料科技城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30</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精心打造长江软件园、长江科创学院。</w:t>
            </w:r>
          </w:p>
        </w:tc>
        <w:tc>
          <w:tcPr>
            <w:tcW w:w="7820" w:type="dxa"/>
            <w:gridSpan w:val="2"/>
            <w:vAlign w:val="center"/>
          </w:tcPr>
          <w:p>
            <w:pPr>
              <w:adjustRightInd w:val="0"/>
              <w:snapToGrid w:val="0"/>
              <w:spacing w:line="440" w:lineRule="exact"/>
              <w:jc w:val="left"/>
              <w:rPr>
                <w:rFonts w:ascii="微软雅黑" w:hAnsi="微软雅黑" w:eastAsia="微软雅黑" w:cs="方正书宋_GBK"/>
                <w:sz w:val="24"/>
                <w:szCs w:val="24"/>
              </w:rPr>
            </w:pPr>
            <w:r>
              <w:rPr>
                <w:rFonts w:hint="eastAsia" w:ascii="微软雅黑" w:hAnsi="微软雅黑" w:eastAsia="微软雅黑"/>
                <w:b/>
                <w:bCs/>
                <w:sz w:val="24"/>
                <w:szCs w:val="24"/>
              </w:rPr>
              <w:t>长江软件园：</w:t>
            </w:r>
            <w:r>
              <w:rPr>
                <w:rFonts w:hint="eastAsia" w:ascii="微软雅黑" w:hAnsi="微软雅黑" w:eastAsia="微软雅黑"/>
                <w:sz w:val="24"/>
                <w:szCs w:val="24"/>
              </w:rPr>
              <w:t>举办“行业交流——聚焦产业 共话未来”“2023罗布乐思全国创作大赛活动宣讲”专场活动；签约投融资、财税、人力资源等服务机构近10家，聘请行业专家顾问8位，与成都数字文创产业联盟、成都VR协会签署了战略合作协议；推荐安徽熙泰OLED等招商项目；现正完善展厅设计方案，推进展厅建设工作。</w:t>
            </w:r>
            <w:r>
              <w:rPr>
                <w:rFonts w:ascii="微软雅黑" w:hAnsi="微软雅黑" w:eastAsia="微软雅黑" w:cs="方正书宋_GBK"/>
                <w:b/>
                <w:bCs/>
                <w:kern w:val="0"/>
                <w:sz w:val="24"/>
                <w:szCs w:val="24"/>
              </w:rPr>
              <w:t>长江科创学院</w:t>
            </w:r>
            <w:r>
              <w:rPr>
                <w:rFonts w:hint="eastAsia" w:ascii="微软雅黑" w:hAnsi="微软雅黑" w:eastAsia="微软雅黑" w:cs="方正书宋_GBK"/>
                <w:b/>
                <w:bCs/>
                <w:kern w:val="0"/>
                <w:sz w:val="24"/>
                <w:szCs w:val="24"/>
              </w:rPr>
              <w:t>：</w:t>
            </w:r>
            <w:r>
              <w:rPr>
                <w:rFonts w:hint="eastAsia" w:ascii="微软雅黑" w:hAnsi="微软雅黑" w:eastAsia="微软雅黑"/>
                <w:sz w:val="24"/>
                <w:szCs w:val="24"/>
              </w:rPr>
              <w:t>现正在优化房屋建</w:t>
            </w:r>
            <w:r>
              <w:rPr>
                <w:rFonts w:hint="eastAsia" w:ascii="微软雅黑" w:hAnsi="微软雅黑" w:eastAsia="微软雅黑" w:cs="方正书宋_GBK"/>
                <w:kern w:val="0"/>
                <w:sz w:val="24"/>
                <w:szCs w:val="24"/>
              </w:rPr>
              <w:t>筑方案设计。</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涪陵高新区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448"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31</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大力实施以工代赈项目。</w:t>
            </w:r>
          </w:p>
        </w:tc>
        <w:tc>
          <w:tcPr>
            <w:tcW w:w="7820" w:type="dxa"/>
            <w:gridSpan w:val="2"/>
            <w:vAlign w:val="center"/>
          </w:tcPr>
          <w:p>
            <w:pPr>
              <w:tabs>
                <w:tab w:val="left" w:pos="4424"/>
              </w:tabs>
              <w:adjustRightInd w:val="0"/>
              <w:snapToGrid w:val="0"/>
              <w:spacing w:line="440" w:lineRule="exact"/>
              <w:ind w:right="-112" w:rightChars="-35"/>
              <w:rPr>
                <w:rFonts w:ascii="微软雅黑" w:hAnsi="微软雅黑" w:eastAsia="微软雅黑" w:cs="方正书宋_GBK"/>
                <w:sz w:val="24"/>
                <w:szCs w:val="24"/>
              </w:rPr>
            </w:pPr>
            <w:r>
              <w:rPr>
                <w:rFonts w:hint="eastAsia" w:ascii="微软雅黑" w:hAnsi="微软雅黑" w:eastAsia="微软雅黑"/>
                <w:sz w:val="24"/>
                <w:szCs w:val="24"/>
              </w:rPr>
              <w:t>争取到2023年度国家以工代赈专项1个，资金200万元。推动农业农村领域以工代赈，基本锁定2023年度项目清单共计项目48个，涉及上级资金10458万元。推动重点工程实施以工代赈，发布2023年度适用以工代赈区级重点工程项目清单。上半年，累计吸纳务工群众2387人、发放劳务报酬3863万元。</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32</w:t>
            </w:r>
          </w:p>
        </w:tc>
        <w:tc>
          <w:tcPr>
            <w:tcW w:w="4678" w:type="dxa"/>
            <w:vAlign w:val="center"/>
          </w:tcPr>
          <w:p>
            <w:pPr>
              <w:tabs>
                <w:tab w:val="left" w:pos="4424"/>
              </w:tabs>
              <w:adjustRightInd w:val="0"/>
              <w:snapToGrid w:val="0"/>
              <w:spacing w:line="440" w:lineRule="exact"/>
              <w:ind w:left="-48" w:leftChars="-15" w:right="-48" w:rightChars="-15"/>
              <w:jc w:val="left"/>
              <w:rPr>
                <w:rFonts w:ascii="微软雅黑" w:hAnsi="微软雅黑" w:eastAsia="微软雅黑"/>
                <w:sz w:val="24"/>
                <w:szCs w:val="24"/>
              </w:rPr>
            </w:pPr>
            <w:r>
              <w:rPr>
                <w:rFonts w:hint="eastAsia" w:ascii="微软雅黑" w:hAnsi="微软雅黑" w:eastAsia="微软雅黑"/>
                <w:sz w:val="24"/>
                <w:szCs w:val="24"/>
              </w:rPr>
              <w:t>保持财政资金投入力度不减，加大向低收入脱贫人口、脱贫村、重点帮扶镇村倾斜力度。</w:t>
            </w:r>
          </w:p>
        </w:tc>
        <w:tc>
          <w:tcPr>
            <w:tcW w:w="7820" w:type="dxa"/>
            <w:gridSpan w:val="2"/>
            <w:vAlign w:val="center"/>
          </w:tcPr>
          <w:p>
            <w:pPr>
              <w:tabs>
                <w:tab w:val="left" w:pos="4424"/>
              </w:tabs>
              <w:adjustRightInd w:val="0"/>
              <w:snapToGrid w:val="0"/>
              <w:spacing w:line="440" w:lineRule="exact"/>
              <w:ind w:right="-112" w:rightChars="-35"/>
              <w:rPr>
                <w:rFonts w:ascii="微软雅黑" w:hAnsi="微软雅黑" w:eastAsia="微软雅黑" w:cs="方正书宋_GBK"/>
                <w:sz w:val="24"/>
                <w:szCs w:val="24"/>
              </w:rPr>
            </w:pPr>
            <w:r>
              <w:rPr>
                <w:rFonts w:hint="eastAsia" w:ascii="微软雅黑" w:hAnsi="微软雅黑" w:eastAsia="微软雅黑"/>
                <w:sz w:val="24"/>
                <w:szCs w:val="24"/>
              </w:rPr>
              <w:t>分批下达2023年财政衔接资金13493万元、实施项目93个，其中中央资金4595万元、市级资金3117万元、区级资金3500万元，继续保持本级财政投入力度不减。聚焦低收入人口政策保障和稳定增收投入资金2306万元，实施医保参保、到户奖补等项目8个；聚焦脱贫村巩固提升，投入中央资金4026万元、实施产业发展和基础设施项目40个；投入大顺、同乐、罗云3个重点帮扶乡镇资金2104万元、实施巩固脱贫攻坚成果和乡村振兴项目18个。</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区财政局</w:t>
            </w:r>
          </w:p>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区乡村振兴局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965"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33</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全力保障粮食安全。</w:t>
            </w:r>
          </w:p>
        </w:tc>
        <w:tc>
          <w:tcPr>
            <w:tcW w:w="7820" w:type="dxa"/>
            <w:gridSpan w:val="2"/>
            <w:vAlign w:val="center"/>
          </w:tcPr>
          <w:p>
            <w:pPr>
              <w:tabs>
                <w:tab w:val="left" w:pos="4424"/>
              </w:tabs>
              <w:adjustRightInd w:val="0"/>
              <w:snapToGrid w:val="0"/>
              <w:spacing w:line="440" w:lineRule="exact"/>
              <w:ind w:left="-14" w:right="-112" w:rightChars="-35"/>
              <w:jc w:val="left"/>
              <w:rPr>
                <w:rFonts w:ascii="微软雅黑" w:hAnsi="微软雅黑" w:eastAsia="微软雅黑"/>
                <w:sz w:val="24"/>
                <w:szCs w:val="24"/>
              </w:rPr>
            </w:pPr>
            <w:r>
              <w:rPr>
                <w:rFonts w:hint="eastAsia" w:ascii="微软雅黑" w:hAnsi="微软雅黑" w:eastAsia="微软雅黑"/>
                <w:sz w:val="24"/>
                <w:szCs w:val="24"/>
              </w:rPr>
              <w:t>完成2022年度耕地保护和粮食安全责任制后续工作。实施粮食单产提升项目，建立6个千亩示范片、14个百亩示范片。完成夏粮播种面积20.06万亩、同比增长0.27%，产量4.3余万吨、同比增长1.51%。预计实现秋粮种植119.12万亩，实现产量40.78万吨。</w:t>
            </w:r>
          </w:p>
          <w:p>
            <w:pPr>
              <w:tabs>
                <w:tab w:val="left" w:pos="4424"/>
              </w:tabs>
              <w:adjustRightInd w:val="0"/>
              <w:snapToGrid w:val="0"/>
              <w:spacing w:line="440" w:lineRule="exact"/>
              <w:ind w:right="-112" w:rightChars="-35"/>
              <w:jc w:val="left"/>
              <w:rPr>
                <w:rFonts w:ascii="微软雅黑" w:hAnsi="微软雅黑" w:eastAsia="微软雅黑" w:cs="方正书宋_GBK"/>
                <w:sz w:val="24"/>
                <w:szCs w:val="24"/>
              </w:rPr>
            </w:pPr>
            <w:r>
              <w:rPr>
                <w:rFonts w:hint="eastAsia" w:ascii="微软雅黑" w:hAnsi="微软雅黑" w:eastAsia="微软雅黑"/>
                <w:sz w:val="24"/>
                <w:szCs w:val="24"/>
              </w:rPr>
              <w:t>加强粮食流通领域监管服务，开展政策性粮食库存检查，全区粮食总量平衡，价格基本稳定。统筹推动中储粮60万吨建仓项目、中粮粮谷80万吨粮食加工项目建设，并积极申报涪陵粮食物流枢纽。</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34</w:t>
            </w:r>
          </w:p>
        </w:tc>
        <w:tc>
          <w:tcPr>
            <w:tcW w:w="4678" w:type="dxa"/>
            <w:vAlign w:val="center"/>
          </w:tcPr>
          <w:p>
            <w:pPr>
              <w:autoSpaceDE w:val="0"/>
              <w:autoSpaceDN w:val="0"/>
              <w:adjustRightInd w:val="0"/>
              <w:snapToGrid w:val="0"/>
              <w:spacing w:line="440" w:lineRule="exact"/>
              <w:ind w:left="-48" w:leftChars="-15" w:right="-48" w:rightChars="-15"/>
              <w:jc w:val="left"/>
              <w:rPr>
                <w:rFonts w:ascii="微软雅黑" w:hAnsi="微软雅黑" w:eastAsia="微软雅黑"/>
                <w:sz w:val="24"/>
                <w:szCs w:val="24"/>
              </w:rPr>
            </w:pPr>
            <w:r>
              <w:rPr>
                <w:rFonts w:hint="eastAsia" w:ascii="微软雅黑" w:hAnsi="微软雅黑" w:eastAsia="微软雅黑"/>
                <w:sz w:val="24"/>
                <w:szCs w:val="24"/>
              </w:rPr>
              <w:t>有序推进珍溪镇百汇片区等电网改造。</w:t>
            </w:r>
          </w:p>
        </w:tc>
        <w:tc>
          <w:tcPr>
            <w:tcW w:w="7820" w:type="dxa"/>
            <w:gridSpan w:val="2"/>
            <w:vAlign w:val="center"/>
          </w:tcPr>
          <w:p>
            <w:pPr>
              <w:tabs>
                <w:tab w:val="left" w:pos="4424"/>
              </w:tabs>
              <w:adjustRightInd w:val="0"/>
              <w:snapToGrid w:val="0"/>
              <w:spacing w:line="440" w:lineRule="exact"/>
              <w:ind w:left="-112" w:leftChars="-35" w:right="-112" w:rightChars="-35"/>
              <w:rPr>
                <w:rFonts w:ascii="微软雅黑" w:hAnsi="微软雅黑" w:eastAsia="微软雅黑" w:cs="方正书宋_GBK"/>
                <w:sz w:val="24"/>
                <w:szCs w:val="24"/>
              </w:rPr>
            </w:pPr>
            <w:r>
              <w:rPr>
                <w:rFonts w:hint="eastAsia" w:ascii="微软雅黑" w:hAnsi="微软雅黑" w:eastAsia="微软雅黑"/>
                <w:sz w:val="24"/>
                <w:szCs w:val="24"/>
              </w:rPr>
              <w:t>已完成电网改造投资5817万元，涉及7个村社的110个变压器台区，10千伏高压架空线路42公里，400伏低压架空线路210公里。</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35</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建设绿色新区，加快推进涞滩河生态修复等项目，开工大耍坝污水处理厂二期。</w:t>
            </w:r>
          </w:p>
        </w:tc>
        <w:tc>
          <w:tcPr>
            <w:tcW w:w="7820" w:type="dxa"/>
            <w:gridSpan w:val="2"/>
          </w:tcPr>
          <w:p>
            <w:pPr>
              <w:widowControl/>
              <w:adjustRightInd w:val="0"/>
              <w:snapToGrid w:val="0"/>
              <w:spacing w:line="440" w:lineRule="exact"/>
              <w:ind w:right="-64" w:rightChars="-20"/>
              <w:jc w:val="left"/>
              <w:rPr>
                <w:rFonts w:ascii="微软雅黑" w:hAnsi="微软雅黑" w:eastAsia="微软雅黑" w:cs="方正书宋_GBK"/>
                <w:sz w:val="24"/>
                <w:szCs w:val="24"/>
              </w:rPr>
            </w:pPr>
            <w:r>
              <w:rPr>
                <w:rFonts w:hint="eastAsia" w:ascii="微软雅黑" w:hAnsi="微软雅黑" w:eastAsia="微软雅黑"/>
                <w:b/>
                <w:bCs/>
                <w:sz w:val="24"/>
                <w:szCs w:val="24"/>
              </w:rPr>
              <w:t>涞滩河水环境生态修复工程项目</w:t>
            </w:r>
            <w:r>
              <w:rPr>
                <w:rFonts w:hint="eastAsia" w:ascii="微软雅黑" w:hAnsi="微软雅黑" w:eastAsia="微软雅黑"/>
                <w:sz w:val="24"/>
                <w:szCs w:val="24"/>
              </w:rPr>
              <w:t>技术复杂性评估正接受区住房城乡建委专项审批。</w:t>
            </w:r>
            <w:r>
              <w:rPr>
                <w:rFonts w:hint="eastAsia" w:ascii="微软雅黑" w:hAnsi="微软雅黑" w:eastAsia="微软雅黑"/>
                <w:b/>
                <w:bCs/>
                <w:sz w:val="24"/>
                <w:szCs w:val="24"/>
              </w:rPr>
              <w:t>大耍坝污水处理厂二期</w:t>
            </w:r>
            <w:r>
              <w:rPr>
                <w:rFonts w:hint="eastAsia" w:ascii="微软雅黑" w:hAnsi="微软雅黑" w:eastAsia="微软雅黑"/>
                <w:sz w:val="24"/>
                <w:szCs w:val="24"/>
              </w:rPr>
              <w:t>已按新规范设计施工图并送审。</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涪陵高新区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36</w:t>
            </w:r>
          </w:p>
        </w:tc>
        <w:tc>
          <w:tcPr>
            <w:tcW w:w="4678" w:type="dxa"/>
            <w:vAlign w:val="center"/>
          </w:tcPr>
          <w:p>
            <w:pPr>
              <w:adjustRightInd w:val="0"/>
              <w:snapToGrid w:val="0"/>
              <w:spacing w:line="440" w:lineRule="exact"/>
              <w:ind w:left="-48" w:leftChars="-15" w:right="-48" w:rightChars="-15"/>
              <w:jc w:val="left"/>
              <w:rPr>
                <w:rFonts w:ascii="微软雅黑" w:hAnsi="微软雅黑" w:eastAsia="微软雅黑"/>
                <w:sz w:val="24"/>
                <w:szCs w:val="24"/>
              </w:rPr>
            </w:pPr>
            <w:r>
              <w:rPr>
                <w:rFonts w:hint="eastAsia" w:ascii="微软雅黑" w:hAnsi="微软雅黑" w:eastAsia="微软雅黑"/>
                <w:sz w:val="24"/>
                <w:szCs w:val="24"/>
              </w:rPr>
              <w:t>建设品质新区，开工城七校锦绣校区、双溪片区市政道路工程、太白大道北延伸段二期等项目，建成投用集绣大道、平绣路等10条市政道路，加快推进重大附属涪陵医院高新院区二期等项目前期工作。</w:t>
            </w:r>
          </w:p>
        </w:tc>
        <w:tc>
          <w:tcPr>
            <w:tcW w:w="7820" w:type="dxa"/>
            <w:gridSpan w:val="2"/>
          </w:tcPr>
          <w:p>
            <w:pPr>
              <w:tabs>
                <w:tab w:val="left" w:pos="4424"/>
              </w:tabs>
              <w:adjustRightInd w:val="0"/>
              <w:snapToGrid w:val="0"/>
              <w:spacing w:line="440" w:lineRule="exact"/>
              <w:ind w:left="-48" w:leftChars="-15" w:right="-48" w:rightChars="-15"/>
              <w:rPr>
                <w:rFonts w:ascii="微软雅黑" w:hAnsi="微软雅黑" w:eastAsia="微软雅黑" w:cs="方正书宋_GBK"/>
                <w:sz w:val="24"/>
                <w:szCs w:val="24"/>
              </w:rPr>
            </w:pPr>
            <w:r>
              <w:rPr>
                <w:rFonts w:hint="eastAsia" w:ascii="微软雅黑" w:hAnsi="微软雅黑" w:eastAsia="微软雅黑"/>
                <w:b/>
                <w:sz w:val="24"/>
                <w:szCs w:val="24"/>
              </w:rPr>
              <w:t>城七校锦绣校区</w:t>
            </w:r>
            <w:r>
              <w:rPr>
                <w:rFonts w:hint="eastAsia" w:ascii="微软雅黑" w:hAnsi="微软雅黑" w:eastAsia="微软雅黑"/>
                <w:sz w:val="24"/>
                <w:szCs w:val="24"/>
              </w:rPr>
              <w:t>己完成前期工作；</w:t>
            </w:r>
            <w:r>
              <w:rPr>
                <w:rFonts w:hint="eastAsia" w:ascii="微软雅黑" w:hAnsi="微软雅黑" w:eastAsia="微软雅黑"/>
                <w:b/>
                <w:sz w:val="24"/>
                <w:szCs w:val="24"/>
              </w:rPr>
              <w:t>双溪片区市政道路工程</w:t>
            </w:r>
            <w:r>
              <w:rPr>
                <w:rFonts w:hint="eastAsia" w:ascii="微软雅黑" w:hAnsi="微软雅黑" w:eastAsia="微软雅黑"/>
                <w:sz w:val="24"/>
                <w:szCs w:val="24"/>
              </w:rPr>
              <w:t>正在进行方案设计，该项目今年完成前期工作；</w:t>
            </w:r>
            <w:r>
              <w:rPr>
                <w:rFonts w:hint="eastAsia" w:ascii="微软雅黑" w:hAnsi="微软雅黑" w:eastAsia="微软雅黑"/>
                <w:b/>
                <w:sz w:val="24"/>
                <w:szCs w:val="24"/>
              </w:rPr>
              <w:t>太白大道北延伸段二期</w:t>
            </w:r>
            <w:r>
              <w:rPr>
                <w:rFonts w:hint="eastAsia" w:ascii="微软雅黑" w:hAnsi="微软雅黑" w:eastAsia="微软雅黑"/>
                <w:sz w:val="24"/>
                <w:szCs w:val="24"/>
              </w:rPr>
              <w:t>初步设计完成已送审，同步进行施工图设计；</w:t>
            </w:r>
            <w:r>
              <w:rPr>
                <w:rFonts w:hint="eastAsia" w:ascii="微软雅黑" w:hAnsi="微软雅黑" w:eastAsia="微软雅黑"/>
                <w:b/>
                <w:sz w:val="24"/>
                <w:szCs w:val="24"/>
              </w:rPr>
              <w:t>集绣大道</w:t>
            </w:r>
            <w:r>
              <w:rPr>
                <w:rFonts w:hint="eastAsia" w:ascii="微软雅黑" w:hAnsi="微软雅黑" w:eastAsia="微软雅黑"/>
                <w:sz w:val="24"/>
                <w:szCs w:val="24"/>
              </w:rPr>
              <w:t>完成工程量80%，</w:t>
            </w:r>
            <w:r>
              <w:rPr>
                <w:rFonts w:hint="eastAsia" w:ascii="微软雅黑" w:hAnsi="微软雅黑" w:eastAsia="微软雅黑"/>
                <w:b/>
                <w:sz w:val="24"/>
                <w:szCs w:val="24"/>
              </w:rPr>
              <w:t>平绣路</w:t>
            </w:r>
            <w:r>
              <w:rPr>
                <w:rFonts w:hint="eastAsia" w:ascii="微软雅黑" w:hAnsi="微软雅黑" w:eastAsia="微软雅黑"/>
                <w:sz w:val="24"/>
                <w:szCs w:val="24"/>
              </w:rPr>
              <w:t>、</w:t>
            </w:r>
            <w:r>
              <w:rPr>
                <w:rFonts w:hint="eastAsia" w:ascii="微软雅黑" w:hAnsi="微软雅黑" w:eastAsia="微软雅黑"/>
                <w:b/>
                <w:sz w:val="24"/>
                <w:szCs w:val="24"/>
              </w:rPr>
              <w:t>集前路</w:t>
            </w:r>
            <w:r>
              <w:rPr>
                <w:rFonts w:hint="eastAsia" w:ascii="微软雅黑" w:hAnsi="微软雅黑" w:eastAsia="微软雅黑"/>
                <w:sz w:val="24"/>
                <w:szCs w:val="24"/>
              </w:rPr>
              <w:t>、</w:t>
            </w:r>
            <w:r>
              <w:rPr>
                <w:rFonts w:hint="eastAsia" w:ascii="微软雅黑" w:hAnsi="微软雅黑" w:eastAsia="微软雅黑"/>
                <w:b/>
                <w:sz w:val="24"/>
                <w:szCs w:val="24"/>
              </w:rPr>
              <w:t>倪峰路</w:t>
            </w:r>
            <w:r>
              <w:rPr>
                <w:rFonts w:hint="eastAsia" w:ascii="微软雅黑" w:hAnsi="微软雅黑" w:eastAsia="微软雅黑"/>
                <w:sz w:val="24"/>
                <w:szCs w:val="24"/>
              </w:rPr>
              <w:t>、</w:t>
            </w:r>
            <w:r>
              <w:rPr>
                <w:rFonts w:hint="eastAsia" w:ascii="微软雅黑" w:hAnsi="微软雅黑" w:eastAsia="微软雅黑"/>
                <w:b/>
                <w:sz w:val="24"/>
                <w:szCs w:val="24"/>
              </w:rPr>
              <w:t>高铁片区纵一路</w:t>
            </w:r>
            <w:r>
              <w:rPr>
                <w:rFonts w:hint="eastAsia" w:ascii="微软雅黑" w:hAnsi="微软雅黑" w:eastAsia="微软雅黑"/>
                <w:sz w:val="24"/>
                <w:szCs w:val="24"/>
              </w:rPr>
              <w:t>、</w:t>
            </w:r>
            <w:r>
              <w:rPr>
                <w:rFonts w:hint="eastAsia" w:ascii="微软雅黑" w:hAnsi="微软雅黑" w:eastAsia="微软雅黑"/>
                <w:b/>
                <w:sz w:val="24"/>
                <w:szCs w:val="24"/>
              </w:rPr>
              <w:t>纵二路</w:t>
            </w:r>
            <w:r>
              <w:rPr>
                <w:rFonts w:hint="eastAsia" w:ascii="微软雅黑" w:hAnsi="微软雅黑" w:eastAsia="微软雅黑"/>
                <w:sz w:val="24"/>
                <w:szCs w:val="24"/>
              </w:rPr>
              <w:t>、</w:t>
            </w:r>
            <w:r>
              <w:rPr>
                <w:rFonts w:hint="eastAsia" w:ascii="微软雅黑" w:hAnsi="微软雅黑" w:eastAsia="微软雅黑"/>
                <w:b/>
                <w:sz w:val="24"/>
                <w:szCs w:val="24"/>
              </w:rPr>
              <w:t>纵三路</w:t>
            </w:r>
            <w:r>
              <w:rPr>
                <w:rFonts w:hint="eastAsia" w:ascii="微软雅黑" w:hAnsi="微软雅黑" w:eastAsia="微软雅黑"/>
                <w:sz w:val="24"/>
                <w:szCs w:val="24"/>
              </w:rPr>
              <w:t>、</w:t>
            </w:r>
            <w:r>
              <w:rPr>
                <w:rFonts w:hint="eastAsia" w:ascii="微软雅黑" w:hAnsi="微软雅黑" w:eastAsia="微软雅黑"/>
                <w:b/>
                <w:sz w:val="24"/>
                <w:szCs w:val="24"/>
              </w:rPr>
              <w:t>纵四路</w:t>
            </w:r>
            <w:r>
              <w:rPr>
                <w:rFonts w:hint="eastAsia" w:ascii="微软雅黑" w:hAnsi="微软雅黑" w:eastAsia="微软雅黑"/>
                <w:sz w:val="24"/>
                <w:szCs w:val="24"/>
              </w:rPr>
              <w:t>、</w:t>
            </w:r>
            <w:r>
              <w:rPr>
                <w:rFonts w:hint="eastAsia" w:ascii="微软雅黑" w:hAnsi="微软雅黑" w:eastAsia="微软雅黑"/>
                <w:b/>
                <w:sz w:val="24"/>
                <w:szCs w:val="24"/>
              </w:rPr>
              <w:t>纵五路</w:t>
            </w:r>
            <w:r>
              <w:rPr>
                <w:rFonts w:hint="eastAsia" w:ascii="微软雅黑" w:hAnsi="微软雅黑" w:eastAsia="微软雅黑"/>
                <w:sz w:val="24"/>
                <w:szCs w:val="24"/>
              </w:rPr>
              <w:t>、</w:t>
            </w:r>
            <w:r>
              <w:rPr>
                <w:rFonts w:hint="eastAsia" w:ascii="微软雅黑" w:hAnsi="微软雅黑" w:eastAsia="微软雅黑"/>
                <w:b/>
                <w:sz w:val="24"/>
                <w:szCs w:val="24"/>
              </w:rPr>
              <w:t>横一路</w:t>
            </w:r>
            <w:r>
              <w:rPr>
                <w:rFonts w:hint="eastAsia" w:ascii="微软雅黑" w:hAnsi="微软雅黑" w:eastAsia="微软雅黑"/>
                <w:sz w:val="24"/>
                <w:szCs w:val="24"/>
              </w:rPr>
              <w:t>等9条道路基本完工。</w:t>
            </w:r>
            <w:r>
              <w:rPr>
                <w:rFonts w:hint="eastAsia" w:ascii="微软雅黑" w:hAnsi="微软雅黑" w:eastAsia="微软雅黑" w:cs="方正书宋_GBK"/>
                <w:b/>
                <w:sz w:val="24"/>
                <w:szCs w:val="24"/>
              </w:rPr>
              <w:t>重大附属涪陵医院高新院区二期</w:t>
            </w:r>
            <w:r>
              <w:rPr>
                <w:rFonts w:hint="eastAsia" w:ascii="微软雅黑" w:hAnsi="微软雅黑" w:eastAsia="微软雅黑" w:cs="方正书宋_GBK"/>
                <w:sz w:val="24"/>
                <w:szCs w:val="24"/>
              </w:rPr>
              <w:t>正优化方案设计。</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涪陵高新区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37</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加快建设潘家坝污水处理厂三期。</w:t>
            </w:r>
          </w:p>
        </w:tc>
        <w:tc>
          <w:tcPr>
            <w:tcW w:w="7820" w:type="dxa"/>
            <w:gridSpan w:val="2"/>
            <w:vAlign w:val="center"/>
          </w:tcPr>
          <w:p>
            <w:pPr>
              <w:tabs>
                <w:tab w:val="left" w:pos="4424"/>
              </w:tabs>
              <w:adjustRightInd w:val="0"/>
              <w:snapToGrid w:val="0"/>
              <w:spacing w:line="440" w:lineRule="exact"/>
              <w:ind w:right="-48" w:rightChars="-15"/>
              <w:rPr>
                <w:rFonts w:ascii="微软雅黑" w:hAnsi="微软雅黑" w:eastAsia="微软雅黑" w:cs="方正书宋_GBK"/>
                <w:sz w:val="24"/>
                <w:szCs w:val="24"/>
              </w:rPr>
            </w:pPr>
            <w:r>
              <w:rPr>
                <w:rFonts w:hint="eastAsia" w:ascii="微软雅黑" w:hAnsi="微软雅黑" w:eastAsia="微软雅黑"/>
                <w:sz w:val="24"/>
                <w:szCs w:val="24"/>
              </w:rPr>
              <w:t xml:space="preserve">网格过滤、沉淀或空气浮化等机械处理段设施已完工，土建完成进度85%，场外尾水管网完成80%，总进度完成65%。 </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白涛新材料科技城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38</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开展石漠化综合治理1000公顷。</w:t>
            </w:r>
          </w:p>
        </w:tc>
        <w:tc>
          <w:tcPr>
            <w:tcW w:w="7820" w:type="dxa"/>
            <w:gridSpan w:val="2"/>
            <w:vAlign w:val="center"/>
          </w:tcPr>
          <w:p>
            <w:pPr>
              <w:tabs>
                <w:tab w:val="left" w:pos="4424"/>
              </w:tabs>
              <w:adjustRightInd w:val="0"/>
              <w:snapToGrid w:val="0"/>
              <w:spacing w:line="440" w:lineRule="exact"/>
              <w:ind w:left="-112" w:leftChars="-35" w:right="-112" w:rightChars="-35"/>
              <w:rPr>
                <w:rFonts w:ascii="微软雅黑" w:hAnsi="微软雅黑" w:eastAsia="微软雅黑" w:cs="方正书宋_GBK"/>
                <w:sz w:val="24"/>
                <w:szCs w:val="24"/>
              </w:rPr>
            </w:pPr>
            <w:r>
              <w:rPr>
                <w:rFonts w:hint="eastAsia" w:ascii="微软雅黑" w:hAnsi="微软雅黑" w:eastAsia="微软雅黑"/>
                <w:sz w:val="24"/>
                <w:szCs w:val="24"/>
              </w:rPr>
              <w:t>因城口、巫溪等区县石漠化“双重”项目还有未销号项目，今年国家暂未对重庆市下达石漠化“双重”任务计划和拨付经费。待项目资金落实后加快开展相关工作。</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39</w:t>
            </w:r>
          </w:p>
        </w:tc>
        <w:tc>
          <w:tcPr>
            <w:tcW w:w="4678" w:type="dxa"/>
            <w:vAlign w:val="center"/>
          </w:tcPr>
          <w:p>
            <w:pPr>
              <w:widowControl/>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以“双碳”目标引领经济社会发展全面绿色转型，协同推进降碳、减污、扩绿、增长，创建低碳发展示范城市。</w:t>
            </w:r>
          </w:p>
        </w:tc>
        <w:tc>
          <w:tcPr>
            <w:tcW w:w="7820" w:type="dxa"/>
            <w:gridSpan w:val="2"/>
            <w:vAlign w:val="center"/>
          </w:tcPr>
          <w:p>
            <w:pPr>
              <w:tabs>
                <w:tab w:val="left" w:pos="4424"/>
              </w:tabs>
              <w:adjustRightInd w:val="0"/>
              <w:snapToGrid w:val="0"/>
              <w:spacing w:line="440" w:lineRule="exact"/>
              <w:ind w:left="-112" w:leftChars="-35" w:right="-112" w:rightChars="-35"/>
              <w:rPr>
                <w:rFonts w:ascii="微软雅黑" w:hAnsi="微软雅黑" w:eastAsia="微软雅黑" w:cs="方正书宋_GBK"/>
                <w:sz w:val="24"/>
                <w:szCs w:val="24"/>
              </w:rPr>
            </w:pPr>
            <w:r>
              <w:rPr>
                <w:rFonts w:hint="eastAsia" w:ascii="微软雅黑" w:hAnsi="微软雅黑" w:eastAsia="微软雅黑"/>
                <w:sz w:val="24"/>
                <w:szCs w:val="24"/>
              </w:rPr>
              <w:t>印发《涪陵区“十四五”节能减排综合工作实施方案》《涪陵区碳达峰实施方案》《涪陵区碳达峰行动计划（2022—2025）》。“双碳”政策文件制定及相关工作按市上统一部署有序推进。</w:t>
            </w:r>
          </w:p>
        </w:tc>
        <w:tc>
          <w:tcPr>
            <w:tcW w:w="2102" w:type="dxa"/>
            <w:vAlign w:val="center"/>
          </w:tcPr>
          <w:p>
            <w:pPr>
              <w:widowControl/>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40</w:t>
            </w:r>
          </w:p>
        </w:tc>
        <w:tc>
          <w:tcPr>
            <w:tcW w:w="4678" w:type="dxa"/>
            <w:vAlign w:val="center"/>
          </w:tcPr>
          <w:p>
            <w:pPr>
              <w:widowControl/>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落实“三线一单”制度，严格“两高”项目管理，扎实做好能耗“双控”。</w:t>
            </w:r>
          </w:p>
        </w:tc>
        <w:tc>
          <w:tcPr>
            <w:tcW w:w="7820" w:type="dxa"/>
            <w:gridSpan w:val="2"/>
            <w:vAlign w:val="center"/>
          </w:tcPr>
          <w:p>
            <w:pPr>
              <w:widowControl/>
              <w:tabs>
                <w:tab w:val="left" w:pos="4424"/>
              </w:tabs>
              <w:adjustRightInd w:val="0"/>
              <w:snapToGrid w:val="0"/>
              <w:spacing w:line="440" w:lineRule="exact"/>
              <w:ind w:left="-112" w:leftChars="-35" w:right="-112" w:rightChars="-35"/>
              <w:rPr>
                <w:rFonts w:ascii="微软雅黑" w:hAnsi="微软雅黑" w:eastAsia="微软雅黑" w:cs="方正书宋_GBK"/>
                <w:sz w:val="24"/>
                <w:szCs w:val="24"/>
              </w:rPr>
            </w:pPr>
            <w:r>
              <w:rPr>
                <w:rFonts w:hint="eastAsia" w:ascii="微软雅黑" w:hAnsi="微软雅黑" w:eastAsia="微软雅黑"/>
                <w:sz w:val="24"/>
                <w:szCs w:val="24"/>
              </w:rPr>
              <w:t>严格落实“两高”，建峰新材料年产6万吨聚已二酸对苯二甲酸丁二酯（PBAT）项目/聚丁二酸丁二酯（PBS）项目、通汇LNG二期取得市发展改革委节能审查批复，同时完成区级权限3个项目节能批复。积极协调138万吨功能性新材料一体化产业链项目能评，评审单位正按市发展改革委意见完善评估报告。</w:t>
            </w:r>
          </w:p>
        </w:tc>
        <w:tc>
          <w:tcPr>
            <w:tcW w:w="2102" w:type="dxa"/>
            <w:vAlign w:val="center"/>
          </w:tcPr>
          <w:p>
            <w:pPr>
              <w:widowControl/>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41</w:t>
            </w:r>
          </w:p>
        </w:tc>
        <w:tc>
          <w:tcPr>
            <w:tcW w:w="4678" w:type="dxa"/>
            <w:vAlign w:val="center"/>
          </w:tcPr>
          <w:p>
            <w:pPr>
              <w:widowControl/>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深入开展绿色生活创建行动。</w:t>
            </w:r>
          </w:p>
        </w:tc>
        <w:tc>
          <w:tcPr>
            <w:tcW w:w="7820" w:type="dxa"/>
            <w:gridSpan w:val="2"/>
            <w:vAlign w:val="center"/>
          </w:tcPr>
          <w:p>
            <w:pPr>
              <w:widowControl/>
              <w:tabs>
                <w:tab w:val="left" w:pos="4424"/>
              </w:tabs>
              <w:adjustRightInd w:val="0"/>
              <w:snapToGrid w:val="0"/>
              <w:spacing w:line="440" w:lineRule="exact"/>
              <w:ind w:left="-48" w:leftChars="-15" w:right="-48" w:rightChars="-15"/>
              <w:rPr>
                <w:rFonts w:ascii="微软雅黑" w:hAnsi="微软雅黑" w:eastAsia="微软雅黑" w:cs="方正书宋_GBK"/>
                <w:sz w:val="24"/>
                <w:szCs w:val="24"/>
              </w:rPr>
            </w:pPr>
            <w:r>
              <w:rPr>
                <w:rFonts w:hint="eastAsia" w:ascii="微软雅黑" w:hAnsi="微软雅黑" w:eastAsia="微软雅黑" w:cs="方正书宋_GBK"/>
                <w:sz w:val="24"/>
                <w:szCs w:val="24"/>
              </w:rPr>
              <w:t>深入开展节约型机关创建，全区75%的党政机关达到要求，绿色学校创建目标完成，继续组织绿色生活美万家植树活动。新增纯电公交16辆、占比达78.85%，注销黄标车23辆。新增节能建筑15.43万平方米，其中完成绿色建筑能效测评4万平方米。</w:t>
            </w:r>
          </w:p>
        </w:tc>
        <w:tc>
          <w:tcPr>
            <w:tcW w:w="2102" w:type="dxa"/>
            <w:vAlign w:val="center"/>
          </w:tcPr>
          <w:p>
            <w:pPr>
              <w:widowControl/>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42</w:t>
            </w:r>
          </w:p>
        </w:tc>
        <w:tc>
          <w:tcPr>
            <w:tcW w:w="4678" w:type="dxa"/>
            <w:vAlign w:val="center"/>
          </w:tcPr>
          <w:p>
            <w:pPr>
              <w:widowControl/>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深化与龙泉驿、泸州、宜宾、眉山、绵阳、内江等合作，共建中国“气大庆”、全球泡榨菜出口基地、中国酱腌菜科技创新重庆市重点实验室、成渝“后花园”。</w:t>
            </w:r>
          </w:p>
        </w:tc>
        <w:tc>
          <w:tcPr>
            <w:tcW w:w="7820" w:type="dxa"/>
            <w:gridSpan w:val="2"/>
            <w:vAlign w:val="center"/>
          </w:tcPr>
          <w:p>
            <w:pPr>
              <w:widowControl/>
              <w:tabs>
                <w:tab w:val="left" w:pos="4424"/>
              </w:tabs>
              <w:adjustRightInd w:val="0"/>
              <w:snapToGrid w:val="0"/>
              <w:spacing w:line="440" w:lineRule="exact"/>
              <w:ind w:left="-48" w:leftChars="-15" w:right="-48" w:rightChars="-15"/>
              <w:rPr>
                <w:rFonts w:ascii="微软雅黑" w:hAnsi="微软雅黑" w:eastAsia="微软雅黑" w:cs="方正书宋_GBK"/>
                <w:sz w:val="24"/>
                <w:szCs w:val="24"/>
              </w:rPr>
            </w:pPr>
            <w:r>
              <w:rPr>
                <w:rFonts w:hint="eastAsia" w:ascii="微软雅黑" w:hAnsi="微软雅黑" w:eastAsia="微软雅黑"/>
                <w:sz w:val="24"/>
                <w:szCs w:val="24"/>
              </w:rPr>
              <w:t>一是联动</w:t>
            </w:r>
            <w:r>
              <w:rPr>
                <w:rFonts w:hint="eastAsia" w:ascii="微软雅黑" w:hAnsi="微软雅黑" w:eastAsia="微软雅黑"/>
                <w:b/>
                <w:bCs/>
                <w:sz w:val="24"/>
                <w:szCs w:val="24"/>
              </w:rPr>
              <w:t>长宁-威远、泸州</w:t>
            </w:r>
            <w:r>
              <w:rPr>
                <w:rFonts w:hint="eastAsia" w:ascii="微软雅黑" w:hAnsi="微软雅黑" w:eastAsia="微软雅黑"/>
                <w:sz w:val="24"/>
                <w:szCs w:val="24"/>
              </w:rPr>
              <w:t>等地，加大页岩气综合利用和产业化力度，推进页岩气产业技术创新。二是依托</w:t>
            </w:r>
            <w:r>
              <w:rPr>
                <w:rFonts w:hint="eastAsia" w:ascii="微软雅黑" w:hAnsi="微软雅黑" w:eastAsia="微软雅黑"/>
                <w:b/>
                <w:bCs/>
                <w:sz w:val="24"/>
                <w:szCs w:val="24"/>
              </w:rPr>
              <w:t>达州</w:t>
            </w:r>
            <w:r>
              <w:rPr>
                <w:rFonts w:hint="eastAsia" w:ascii="微软雅黑" w:hAnsi="微软雅黑" w:eastAsia="微软雅黑"/>
                <w:sz w:val="24"/>
                <w:szCs w:val="24"/>
              </w:rPr>
              <w:t>中国西部天然气能源化工基地和涪陵国家级页岩气示范区，联动开展能源化工新材料产业跨界融合。三是成功举办2023榨菜博览会和世界榨菜产业创新大会，收获</w:t>
            </w:r>
            <w:r>
              <w:rPr>
                <w:rFonts w:hint="eastAsia" w:ascii="微软雅黑" w:hAnsi="微软雅黑" w:eastAsia="微软雅黑"/>
                <w:b/>
                <w:bCs/>
                <w:sz w:val="24"/>
                <w:szCs w:val="24"/>
              </w:rPr>
              <w:t>宜宾</w:t>
            </w:r>
            <w:r>
              <w:rPr>
                <w:rFonts w:hint="eastAsia" w:ascii="微软雅黑" w:hAnsi="微软雅黑" w:eastAsia="微软雅黑"/>
                <w:sz w:val="24"/>
                <w:szCs w:val="24"/>
              </w:rPr>
              <w:t>榨菜原料2000吨，布局</w:t>
            </w:r>
            <w:r>
              <w:rPr>
                <w:rFonts w:hint="eastAsia" w:ascii="微软雅黑" w:hAnsi="微软雅黑" w:eastAsia="微软雅黑"/>
                <w:b/>
                <w:bCs/>
                <w:sz w:val="24"/>
                <w:szCs w:val="24"/>
              </w:rPr>
              <w:t>眉山市</w:t>
            </w:r>
            <w:r>
              <w:rPr>
                <w:rFonts w:hint="eastAsia" w:ascii="微软雅黑" w:hAnsi="微软雅黑" w:eastAsia="微软雅黑"/>
                <w:sz w:val="24"/>
                <w:szCs w:val="24"/>
              </w:rPr>
              <w:t>榨菜加工厂顺利竣工，采购四川省青菜头共9万余吨，榨菜出口国家（地区）增长至81个，并与欧洲酸黄瓜、德国甜酸甘蓝生产企业达成合作。四是“川渝共建中国酱腌菜科技创新重庆市重点实验室改造项目”完成主体施工，涪陵美术馆加入成渝双城经济圈美术馆联盟，川渝两地公共图书馆“一卡通”实现通借通还。</w:t>
            </w:r>
          </w:p>
        </w:tc>
        <w:tc>
          <w:tcPr>
            <w:tcW w:w="2102" w:type="dxa"/>
            <w:vAlign w:val="center"/>
          </w:tcPr>
          <w:p>
            <w:pPr>
              <w:widowControl/>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43</w:t>
            </w:r>
          </w:p>
        </w:tc>
        <w:tc>
          <w:tcPr>
            <w:tcW w:w="4678" w:type="dxa"/>
            <w:vAlign w:val="center"/>
          </w:tcPr>
          <w:p>
            <w:pPr>
              <w:widowControl/>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发挥战略支点作用，推动与中心城区交通基础设施同城化、产业功能配套化，加强与武隆等协同发展，在“一区两群”协调发展中展现新作为。</w:t>
            </w:r>
          </w:p>
        </w:tc>
        <w:tc>
          <w:tcPr>
            <w:tcW w:w="7820" w:type="dxa"/>
            <w:gridSpan w:val="2"/>
            <w:vAlign w:val="center"/>
          </w:tcPr>
          <w:p>
            <w:pPr>
              <w:widowControl/>
              <w:tabs>
                <w:tab w:val="left" w:pos="4424"/>
              </w:tabs>
              <w:adjustRightInd w:val="0"/>
              <w:snapToGrid w:val="0"/>
              <w:spacing w:line="440" w:lineRule="exact"/>
              <w:ind w:left="-112" w:leftChars="-35" w:right="-112" w:rightChars="-35"/>
              <w:rPr>
                <w:rFonts w:ascii="微软雅黑" w:hAnsi="微软雅黑" w:eastAsia="微软雅黑"/>
                <w:sz w:val="24"/>
                <w:szCs w:val="24"/>
              </w:rPr>
            </w:pPr>
            <w:r>
              <w:rPr>
                <w:rFonts w:hint="eastAsia" w:ascii="微软雅黑" w:hAnsi="微软雅黑" w:eastAsia="微软雅黑"/>
                <w:sz w:val="24"/>
                <w:szCs w:val="24"/>
              </w:rPr>
              <w:t>渝万高铁、龙头港铁路专用线等项目进展顺利，两江新区-涪陵区（龙头港）快速通道项目方案基本审定，开展城轨快线C7线争取和前期论证工作。配套引进卡涞、联洋、幄肯等企业，培育千亿级新能源汽车动力电池及轻量化材料产业集群。完成武隆消费帮扶502万元，帮培干部270人，对口协作科研项目2项。完成涪陵至武隆高铁全线可研及两端接轨工程勘察设初方案，开通仙女山至大裂谷旅游专线。</w:t>
            </w:r>
          </w:p>
        </w:tc>
        <w:tc>
          <w:tcPr>
            <w:tcW w:w="2102" w:type="dxa"/>
            <w:vAlign w:val="center"/>
          </w:tcPr>
          <w:p>
            <w:pPr>
              <w:widowControl/>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44</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推进国防动员体制改革落地，积极探索企业履行国防教育激励政策。</w:t>
            </w:r>
          </w:p>
        </w:tc>
        <w:tc>
          <w:tcPr>
            <w:tcW w:w="7820" w:type="dxa"/>
            <w:gridSpan w:val="2"/>
            <w:vAlign w:val="center"/>
          </w:tcPr>
          <w:p>
            <w:pPr>
              <w:widowControl/>
              <w:tabs>
                <w:tab w:val="left" w:pos="4424"/>
              </w:tabs>
              <w:adjustRightInd w:val="0"/>
              <w:snapToGrid w:val="0"/>
              <w:spacing w:line="440" w:lineRule="exact"/>
              <w:ind w:left="-48" w:leftChars="-15" w:right="-48" w:rightChars="-15"/>
              <w:rPr>
                <w:rFonts w:ascii="微软雅黑" w:hAnsi="微软雅黑" w:eastAsia="微软雅黑" w:cs="方正书宋_GBK"/>
                <w:spacing w:val="-4"/>
                <w:sz w:val="24"/>
                <w:szCs w:val="24"/>
              </w:rPr>
            </w:pPr>
            <w:r>
              <w:rPr>
                <w:rFonts w:hint="eastAsia" w:ascii="微软雅黑" w:hAnsi="微软雅黑" w:eastAsia="微软雅黑"/>
                <w:spacing w:val="-4"/>
                <w:sz w:val="24"/>
                <w:szCs w:val="24"/>
              </w:rPr>
              <w:t>国防动员体制改革已基本完成，正抓紧研究制定激励企业（社会组织）依法参与国防动员和后备力量建设实施细则，待区委议军会议审定后印发实施。</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45</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深化财税金融改革，实施新一轮乡镇财政管理体制改革，加强预算管理，深化“税直达”改革试点。</w:t>
            </w:r>
          </w:p>
        </w:tc>
        <w:tc>
          <w:tcPr>
            <w:tcW w:w="7820" w:type="dxa"/>
            <w:gridSpan w:val="2"/>
            <w:vAlign w:val="center"/>
          </w:tcPr>
          <w:p>
            <w:pPr>
              <w:widowControl/>
              <w:tabs>
                <w:tab w:val="left" w:pos="4424"/>
              </w:tabs>
              <w:adjustRightInd w:val="0"/>
              <w:snapToGrid w:val="0"/>
              <w:spacing w:line="440" w:lineRule="exact"/>
              <w:ind w:right="-48" w:rightChars="-15"/>
              <w:rPr>
                <w:rFonts w:ascii="微软雅黑" w:hAnsi="微软雅黑" w:eastAsia="微软雅黑" w:cs="方正书宋_GBK"/>
                <w:sz w:val="24"/>
                <w:szCs w:val="24"/>
              </w:rPr>
            </w:pPr>
            <w:r>
              <w:rPr>
                <w:rFonts w:hint="eastAsia" w:ascii="微软雅黑" w:hAnsi="微软雅黑" w:eastAsia="微软雅黑"/>
                <w:sz w:val="24"/>
                <w:szCs w:val="24"/>
              </w:rPr>
              <w:t>持续开展新一轮乡镇财政管理体制实施监测工作。印发《关于进一步明确大木乡和武陵山乡财政管理有关事项的通知》，完成两乡财政管理体制调整工作。</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46</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实施国企改革提效增能行动，推动国有企业聚焦主责主业、国有资本向重要行业和关键领域集中，完善监管体系，强化风险防范，加强央地国企合作，推行外部董事制度、“3+2”中长期激励政策。</w:t>
            </w:r>
          </w:p>
        </w:tc>
        <w:tc>
          <w:tcPr>
            <w:tcW w:w="7820" w:type="dxa"/>
            <w:gridSpan w:val="2"/>
            <w:vAlign w:val="center"/>
          </w:tcPr>
          <w:p>
            <w:pPr>
              <w:tabs>
                <w:tab w:val="left" w:pos="4424"/>
              </w:tabs>
              <w:adjustRightInd w:val="0"/>
              <w:snapToGrid w:val="0"/>
              <w:spacing w:line="440" w:lineRule="exact"/>
              <w:rPr>
                <w:rFonts w:ascii="微软雅黑" w:hAnsi="微软雅黑" w:eastAsia="微软雅黑" w:cs="方正书宋_GBK"/>
                <w:sz w:val="24"/>
                <w:szCs w:val="24"/>
              </w:rPr>
            </w:pPr>
            <w:r>
              <w:rPr>
                <w:rFonts w:hint="eastAsia" w:ascii="微软雅黑" w:hAnsi="微软雅黑" w:eastAsia="微软雅黑"/>
                <w:sz w:val="24"/>
                <w:szCs w:val="24"/>
              </w:rPr>
              <w:t>推动涪发集团与聚龙电力公司合资成立新能源物流公司，布局新能源领域。出台《关于进一步规范区属国有企业管理的意见》。初步形成“外部董事制度”，正进一步修订完善。榨菜集团已实施员工持股计划；国丰实业公司已试点实施超额利润分享激励政策。</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区国资委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47</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加速推进涪陵至武隆高铁、广安至涪陵铁路、江东至白涛高速、绕城高速北环前期工作，力争开工渝宜高铁、清溪码头，加快建设渝万高铁、白涛铁路专用线、武两高速平桥至大顺段、绕城高速西环，建成龙头港铁路专用线、12和13号泊位，力争完成重庆水运口岸扩大开放龙头港区。</w:t>
            </w:r>
          </w:p>
        </w:tc>
        <w:tc>
          <w:tcPr>
            <w:tcW w:w="7820" w:type="dxa"/>
            <w:gridSpan w:val="2"/>
            <w:vAlign w:val="center"/>
          </w:tcPr>
          <w:p>
            <w:pPr>
              <w:widowControl/>
              <w:tabs>
                <w:tab w:val="left" w:pos="4424"/>
              </w:tabs>
              <w:adjustRightInd w:val="0"/>
              <w:snapToGrid w:val="0"/>
              <w:spacing w:line="440" w:lineRule="exact"/>
              <w:ind w:left="-112" w:leftChars="-35" w:right="-112" w:rightChars="-35"/>
              <w:rPr>
                <w:rFonts w:ascii="微软雅黑" w:hAnsi="微软雅黑" w:eastAsia="微软雅黑" w:cs="方正书宋_GBK"/>
                <w:sz w:val="24"/>
                <w:szCs w:val="24"/>
              </w:rPr>
            </w:pPr>
            <w:r>
              <w:rPr>
                <w:rFonts w:hint="eastAsia" w:ascii="微软雅黑" w:hAnsi="微软雅黑" w:eastAsia="微软雅黑"/>
                <w:b/>
                <w:bCs/>
                <w:sz w:val="24"/>
                <w:szCs w:val="24"/>
              </w:rPr>
              <w:t>涪陵至武隆高铁</w:t>
            </w:r>
            <w:r>
              <w:rPr>
                <w:rFonts w:hint="eastAsia" w:ascii="微软雅黑" w:hAnsi="微软雅黑" w:eastAsia="微软雅黑"/>
                <w:sz w:val="24"/>
                <w:szCs w:val="24"/>
              </w:rPr>
              <w:t>正开展可研编制及两端接轨工程变更设计，</w:t>
            </w:r>
            <w:r>
              <w:rPr>
                <w:rFonts w:hint="eastAsia" w:ascii="微软雅黑" w:hAnsi="微软雅黑" w:eastAsia="微软雅黑"/>
                <w:b/>
                <w:bCs/>
                <w:sz w:val="24"/>
                <w:szCs w:val="24"/>
              </w:rPr>
              <w:t>广安至涪陵铁路</w:t>
            </w:r>
            <w:r>
              <w:rPr>
                <w:rFonts w:hint="eastAsia" w:ascii="微软雅黑" w:hAnsi="微软雅黑" w:eastAsia="微软雅黑"/>
                <w:sz w:val="24"/>
                <w:szCs w:val="24"/>
              </w:rPr>
              <w:t>已完成预可研修编初稿，</w:t>
            </w:r>
            <w:r>
              <w:rPr>
                <w:rFonts w:hint="eastAsia" w:ascii="微软雅黑" w:hAnsi="微软雅黑" w:eastAsia="微软雅黑"/>
                <w:b/>
                <w:bCs/>
                <w:sz w:val="24"/>
                <w:szCs w:val="24"/>
              </w:rPr>
              <w:t>江东至白涛高速</w:t>
            </w:r>
            <w:r>
              <w:rPr>
                <w:rFonts w:hint="eastAsia" w:ascii="微软雅黑" w:hAnsi="微软雅黑" w:eastAsia="微软雅黑"/>
                <w:sz w:val="24"/>
                <w:szCs w:val="24"/>
              </w:rPr>
              <w:t>工可将近期报请区规委会。</w:t>
            </w:r>
            <w:r>
              <w:rPr>
                <w:rFonts w:hint="eastAsia" w:ascii="微软雅黑" w:hAnsi="微软雅黑" w:eastAsia="微软雅黑"/>
                <w:b/>
                <w:bCs/>
                <w:sz w:val="24"/>
                <w:szCs w:val="24"/>
              </w:rPr>
              <w:t>清溪码头</w:t>
            </w:r>
            <w:r>
              <w:rPr>
                <w:rFonts w:hint="eastAsia" w:ascii="微软雅黑" w:hAnsi="微软雅黑" w:eastAsia="微软雅黑"/>
                <w:sz w:val="24"/>
                <w:szCs w:val="24"/>
              </w:rPr>
              <w:t>正办理用地预审和规划选址意见书等相关要件；</w:t>
            </w:r>
            <w:r>
              <w:rPr>
                <w:rFonts w:hint="eastAsia" w:ascii="微软雅黑" w:hAnsi="微软雅黑" w:eastAsia="微软雅黑"/>
                <w:b/>
                <w:bCs/>
                <w:sz w:val="24"/>
                <w:szCs w:val="24"/>
              </w:rPr>
              <w:t>渝万高铁</w:t>
            </w:r>
            <w:r>
              <w:rPr>
                <w:rFonts w:hint="eastAsia" w:ascii="微软雅黑" w:hAnsi="微软雅黑" w:eastAsia="微软雅黑"/>
                <w:sz w:val="24"/>
                <w:szCs w:val="24"/>
              </w:rPr>
              <w:t>涪陵段控制性工程石沱长江大桥主墩正开展桩基、承台施工，其余标段正开展隧道洞口施工，拆迁工作已完成约93%；</w:t>
            </w:r>
            <w:r>
              <w:rPr>
                <w:rFonts w:hint="eastAsia" w:ascii="微软雅黑" w:hAnsi="微软雅黑" w:eastAsia="微软雅黑"/>
                <w:b/>
                <w:bCs/>
                <w:sz w:val="24"/>
                <w:szCs w:val="24"/>
              </w:rPr>
              <w:t>渝宜高铁</w:t>
            </w:r>
            <w:r>
              <w:rPr>
                <w:rFonts w:hint="eastAsia" w:ascii="微软雅黑" w:hAnsi="微软雅黑" w:eastAsia="微软雅黑"/>
                <w:sz w:val="24"/>
                <w:szCs w:val="24"/>
              </w:rPr>
              <w:t>已完成可研编制，正进行可研报审。</w:t>
            </w:r>
            <w:r>
              <w:rPr>
                <w:rFonts w:hint="eastAsia" w:ascii="微软雅黑" w:hAnsi="微软雅黑" w:eastAsia="微软雅黑"/>
                <w:b/>
                <w:bCs/>
                <w:sz w:val="24"/>
                <w:szCs w:val="24"/>
              </w:rPr>
              <w:t>白涛铁路专用线</w:t>
            </w:r>
            <w:r>
              <w:rPr>
                <w:rFonts w:hint="eastAsia" w:ascii="微软雅黑" w:hAnsi="微软雅黑" w:eastAsia="微软雅黑"/>
                <w:sz w:val="24"/>
                <w:szCs w:val="24"/>
              </w:rPr>
              <w:t>已完成项目公司股权结构调整，正加快办理专项要件和用地手续；</w:t>
            </w:r>
            <w:r>
              <w:rPr>
                <w:rFonts w:hint="eastAsia" w:ascii="微软雅黑" w:hAnsi="微软雅黑" w:eastAsia="微软雅黑"/>
                <w:b/>
                <w:bCs/>
                <w:sz w:val="24"/>
                <w:szCs w:val="24"/>
              </w:rPr>
              <w:t>武两高速平桥至大顺段</w:t>
            </w:r>
            <w:r>
              <w:rPr>
                <w:rFonts w:hint="eastAsia" w:ascii="微软雅黑" w:hAnsi="微软雅黑" w:eastAsia="微软雅黑"/>
                <w:sz w:val="24"/>
                <w:szCs w:val="24"/>
              </w:rPr>
              <w:t>涪陵境内总体形象进度已完成21.46%；</w:t>
            </w:r>
            <w:r>
              <w:rPr>
                <w:rFonts w:hint="eastAsia" w:ascii="微软雅黑" w:hAnsi="微软雅黑" w:eastAsia="微软雅黑"/>
                <w:b/>
                <w:bCs/>
                <w:sz w:val="24"/>
                <w:szCs w:val="24"/>
              </w:rPr>
              <w:t>涪陵绕城高速西环</w:t>
            </w:r>
            <w:r>
              <w:rPr>
                <w:rFonts w:hint="eastAsia" w:ascii="微软雅黑" w:hAnsi="微软雅黑" w:eastAsia="微软雅黑"/>
                <w:sz w:val="24"/>
                <w:szCs w:val="24"/>
              </w:rPr>
              <w:t>已完成投资人招标，正加快专项要件办理和石沱公铁两用长江大桥部分施工；</w:t>
            </w:r>
            <w:r>
              <w:rPr>
                <w:rFonts w:hint="eastAsia" w:ascii="微软雅黑" w:hAnsi="微软雅黑" w:eastAsia="微软雅黑"/>
                <w:b/>
                <w:bCs/>
                <w:sz w:val="24"/>
                <w:szCs w:val="24"/>
              </w:rPr>
              <w:t>龙头港铁路专用线</w:t>
            </w:r>
            <w:r>
              <w:rPr>
                <w:rFonts w:hint="eastAsia" w:ascii="微软雅黑" w:hAnsi="微软雅黑" w:eastAsia="微软雅黑"/>
                <w:sz w:val="24"/>
                <w:szCs w:val="24"/>
              </w:rPr>
              <w:t>一标段完成100%，二标段完成74.5%，年内投用；</w:t>
            </w:r>
            <w:r>
              <w:rPr>
                <w:rFonts w:hint="eastAsia" w:ascii="微软雅黑" w:hAnsi="微软雅黑" w:eastAsia="微软雅黑"/>
                <w:b/>
                <w:bCs/>
                <w:sz w:val="24"/>
                <w:szCs w:val="24"/>
              </w:rPr>
              <w:t>龙头作业区二期工程12、13号泊位</w:t>
            </w:r>
            <w:r>
              <w:rPr>
                <w:rFonts w:hint="eastAsia" w:ascii="微软雅黑" w:hAnsi="微软雅黑" w:eastAsia="微软雅黑"/>
                <w:sz w:val="24"/>
                <w:szCs w:val="24"/>
              </w:rPr>
              <w:t>总体形象进度已完成68.2%，预计年底主体完工。</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区交通局</w:t>
            </w:r>
          </w:p>
          <w:p>
            <w:pPr>
              <w:widowControl/>
              <w:adjustRightInd w:val="0"/>
              <w:snapToGrid w:val="0"/>
              <w:spacing w:line="440" w:lineRule="exact"/>
              <w:ind w:left="-48" w:leftChars="-15" w:right="-48" w:rightChars="-15"/>
              <w:jc w:val="center"/>
              <w:rPr>
                <w:rFonts w:ascii="微软雅黑" w:hAnsi="微软雅黑" w:eastAsia="微软雅黑" w:cs="宋体"/>
                <w:sz w:val="24"/>
                <w:szCs w:val="24"/>
              </w:rPr>
            </w:pPr>
            <w:r>
              <w:rPr>
                <w:rFonts w:hint="eastAsia" w:ascii="微软雅黑" w:hAnsi="微软雅黑" w:eastAsia="微软雅黑"/>
                <w:sz w:val="24"/>
                <w:szCs w:val="24"/>
              </w:rPr>
              <w:t>区物流办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48</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实施服务高质量发展民营经济行动计划，开展民营企业“龙头引领”行动，大力培育创新型民营企业。</w:t>
            </w:r>
          </w:p>
        </w:tc>
        <w:tc>
          <w:tcPr>
            <w:tcW w:w="7820" w:type="dxa"/>
            <w:gridSpan w:val="2"/>
            <w:vAlign w:val="center"/>
          </w:tcPr>
          <w:p>
            <w:pPr>
              <w:tabs>
                <w:tab w:val="left" w:pos="4424"/>
              </w:tabs>
              <w:adjustRightInd w:val="0"/>
              <w:snapToGrid w:val="0"/>
              <w:spacing w:line="440" w:lineRule="exact"/>
              <w:ind w:left="-112" w:leftChars="-35" w:right="-112" w:rightChars="-35"/>
              <w:rPr>
                <w:rFonts w:ascii="微软雅黑" w:hAnsi="微软雅黑" w:eastAsia="微软雅黑" w:cs="方正书宋_GBK"/>
                <w:sz w:val="24"/>
                <w:szCs w:val="24"/>
              </w:rPr>
            </w:pPr>
            <w:r>
              <w:rPr>
                <w:rFonts w:hint="eastAsia" w:ascii="微软雅黑" w:hAnsi="微软雅黑" w:eastAsia="微软雅黑"/>
                <w:sz w:val="24"/>
                <w:szCs w:val="24"/>
              </w:rPr>
              <w:t>表彰了2022年涪陵区十佳民营企业、十佳民营企业家，打造一批发展质量效益好、具有国际竞争力的一流民营企业。加快建设国家火炬产业基地和创新型产业集群，涪陵榨菜集团新入选国务院国资委“双百企业”，作为重庆区县唯一一家地方国企入选。</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49</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清理与企业性质挂钩的规定和做法，依法保护民营企业产权和企业家权益，支持民营企业参与国企改革，鼓励民营企业加快数字化发展、推动绿色转型。</w:t>
            </w:r>
          </w:p>
        </w:tc>
        <w:tc>
          <w:tcPr>
            <w:tcW w:w="7820" w:type="dxa"/>
            <w:gridSpan w:val="2"/>
            <w:vAlign w:val="center"/>
          </w:tcPr>
          <w:p>
            <w:pPr>
              <w:tabs>
                <w:tab w:val="left" w:pos="4424"/>
              </w:tabs>
              <w:adjustRightInd w:val="0"/>
              <w:snapToGrid w:val="0"/>
              <w:spacing w:line="440" w:lineRule="exact"/>
              <w:ind w:left="-112" w:leftChars="-35" w:right="-112" w:rightChars="-35"/>
              <w:rPr>
                <w:rFonts w:ascii="微软雅黑" w:hAnsi="微软雅黑" w:eastAsia="微软雅黑"/>
                <w:sz w:val="24"/>
                <w:szCs w:val="24"/>
              </w:rPr>
            </w:pPr>
            <w:r>
              <w:rPr>
                <w:rFonts w:hint="eastAsia" w:ascii="微软雅黑" w:hAnsi="微软雅黑" w:eastAsia="微软雅黑"/>
                <w:sz w:val="24"/>
                <w:szCs w:val="24"/>
              </w:rPr>
              <w:t>《涪陵区促进民营经济健康发展措施十六条》经区委、区政府审定印发。积极支持民营经济市场主体主动融入涪陵区推动数字重庆建设。</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50</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力争升规升限80户、其中工业40户，新增“专精特新”20户、“小巨人”3户、百亿级企业2户。</w:t>
            </w:r>
          </w:p>
        </w:tc>
        <w:tc>
          <w:tcPr>
            <w:tcW w:w="7820" w:type="dxa"/>
            <w:gridSpan w:val="2"/>
            <w:vAlign w:val="center"/>
          </w:tcPr>
          <w:p>
            <w:pPr>
              <w:tabs>
                <w:tab w:val="left" w:pos="4424"/>
              </w:tabs>
              <w:adjustRightInd w:val="0"/>
              <w:snapToGrid w:val="0"/>
              <w:spacing w:line="440" w:lineRule="exact"/>
              <w:ind w:left="-112" w:leftChars="-35" w:right="-112" w:rightChars="-35"/>
              <w:rPr>
                <w:rFonts w:ascii="微软雅黑" w:hAnsi="微软雅黑" w:eastAsia="微软雅黑"/>
                <w:sz w:val="24"/>
                <w:szCs w:val="24"/>
              </w:rPr>
            </w:pPr>
            <w:r>
              <w:rPr>
                <w:rFonts w:hint="eastAsia" w:ascii="微软雅黑" w:hAnsi="微软雅黑" w:eastAsia="微软雅黑"/>
                <w:sz w:val="24"/>
                <w:szCs w:val="24"/>
              </w:rPr>
              <w:t>上半年，全区新升规入统企业数共计21家，比去年同期增加11家。新增“专精特新”中小企业60户、“小巨人”企业4户；升规入统建筑业企业6家(美锋实业公司、简未建司、骋越建司、沃祥建司、璀鸿建司、浩嵘祺轩建司)；新升限商贸单位3户（1户已入库，2户已提交资料待审核入库）。</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区经济信息委</w:t>
            </w:r>
          </w:p>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区住房城乡建委</w:t>
            </w:r>
          </w:p>
          <w:p>
            <w:pPr>
              <w:widowControl/>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区商务委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51</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持续叫响做亮‘服到位、零距离’营商环境品牌。深入推进“放管服”改革，提升“渝快办”“渝快政”效能，深化“全渝通办”“跨省通办”，丰富“一卡通一码通”应用场景，深化“证照分离”“证后减证”“一照通办”等便利化服务改革。</w:t>
            </w:r>
          </w:p>
        </w:tc>
        <w:tc>
          <w:tcPr>
            <w:tcW w:w="7820" w:type="dxa"/>
            <w:gridSpan w:val="2"/>
            <w:vAlign w:val="center"/>
          </w:tcPr>
          <w:p>
            <w:pPr>
              <w:tabs>
                <w:tab w:val="left" w:pos="4424"/>
              </w:tabs>
              <w:adjustRightInd w:val="0"/>
              <w:snapToGrid w:val="0"/>
              <w:spacing w:line="440" w:lineRule="exact"/>
              <w:ind w:right="-112" w:rightChars="-35"/>
              <w:rPr>
                <w:rFonts w:ascii="微软雅黑" w:hAnsi="微软雅黑" w:eastAsia="微软雅黑"/>
                <w:sz w:val="24"/>
                <w:szCs w:val="24"/>
              </w:rPr>
            </w:pPr>
            <w:r>
              <w:rPr>
                <w:rFonts w:hint="eastAsia" w:ascii="微软雅黑" w:hAnsi="微软雅黑" w:eastAsia="微软雅黑"/>
                <w:sz w:val="24"/>
                <w:szCs w:val="24"/>
              </w:rPr>
              <w:t>更新发布政务服务事项1466项，实现与四川、浙江、海南、贵州等省多地“跨省通办”，“渝快码”注册人数达11.9万，应用场景点82个，亮码次数达193.2万次，居全市前列。持续推进“证照分离”改革，对523项涉企经营许可事项全覆盖清单管理，按照直接取消审批、审批改为备案、实行告知承诺、优化审批服务等四种方式推进审批制度改革。</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52</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加快建设诚信涪陵，创建全国社会信用体系建设示范区。</w:t>
            </w:r>
          </w:p>
        </w:tc>
        <w:tc>
          <w:tcPr>
            <w:tcW w:w="7820" w:type="dxa"/>
            <w:gridSpan w:val="2"/>
            <w:vAlign w:val="center"/>
          </w:tcPr>
          <w:p>
            <w:pPr>
              <w:tabs>
                <w:tab w:val="left" w:pos="4424"/>
              </w:tabs>
              <w:adjustRightInd w:val="0"/>
              <w:snapToGrid w:val="0"/>
              <w:spacing w:line="440" w:lineRule="exact"/>
              <w:ind w:left="-48" w:leftChars="-15" w:right="-48" w:rightChars="-15"/>
              <w:rPr>
                <w:rFonts w:ascii="微软雅黑" w:hAnsi="微软雅黑" w:eastAsia="微软雅黑" w:cs="方正书宋_GBK"/>
                <w:sz w:val="24"/>
                <w:szCs w:val="24"/>
              </w:rPr>
            </w:pPr>
            <w:r>
              <w:rPr>
                <w:rFonts w:hint="eastAsia" w:ascii="微软雅黑" w:hAnsi="微软雅黑" w:eastAsia="微软雅黑"/>
                <w:sz w:val="24"/>
                <w:szCs w:val="24"/>
              </w:rPr>
              <w:t>按照国家评审进度安排，已完成最后一次异议申述，预计8月公布结果。（我区目前得分103.86分，与最高分璧山区差距0.84分，暂不确定最终结果）</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区发展改革委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53</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持续强化安全生产责任制落实，深化巩固“两单两卡”经验成果，深入推进安全生产大排查大整治大执法，深入实施“3+1”专项整治行动，确保安全生产事故和死亡人数“双下降”。</w:t>
            </w:r>
          </w:p>
        </w:tc>
        <w:tc>
          <w:tcPr>
            <w:tcW w:w="7820" w:type="dxa"/>
            <w:gridSpan w:val="2"/>
            <w:vAlign w:val="center"/>
          </w:tcPr>
          <w:p>
            <w:pPr>
              <w:tabs>
                <w:tab w:val="left" w:pos="4424"/>
              </w:tabs>
              <w:adjustRightInd w:val="0"/>
              <w:snapToGrid w:val="0"/>
              <w:spacing w:line="440" w:lineRule="exact"/>
              <w:ind w:left="-48" w:leftChars="-15" w:right="-48" w:rightChars="-15"/>
              <w:rPr>
                <w:rFonts w:ascii="微软雅黑" w:hAnsi="微软雅黑" w:eastAsia="微软雅黑" w:cs="方正书宋_GBK"/>
                <w:sz w:val="24"/>
                <w:szCs w:val="24"/>
              </w:rPr>
            </w:pPr>
            <w:r>
              <w:rPr>
                <w:rFonts w:hint="eastAsia" w:ascii="微软雅黑" w:hAnsi="微软雅黑" w:eastAsia="微软雅黑" w:cs="方正书宋_GBK"/>
                <w:sz w:val="24"/>
                <w:szCs w:val="24"/>
              </w:rPr>
              <w:t>制定《安全职责清单》和《年度工作清单》，建立党政领导干部安全生产与自然灾害防治工作情况履职档案。推进“两单两卡”线上监管工作，向市应急局申请线上监管试点。严厉打击安全生产违法违规行为，紧盯道路交通、非煤矿山、危化品等重点行业领域，发现和整治问题隐患3275个，责令停产停业整顿企业24家次，暂扣吊销各类证照427个（含交通执法），查获各类非法</w:t>
            </w:r>
            <w:bookmarkStart w:id="0" w:name="_GoBack"/>
            <w:bookmarkEnd w:id="0"/>
            <w:r>
              <w:rPr>
                <w:rFonts w:hint="eastAsia" w:ascii="微软雅黑" w:hAnsi="微软雅黑" w:eastAsia="微软雅黑" w:cs="方正书宋_GBK"/>
                <w:sz w:val="24"/>
                <w:szCs w:val="24"/>
              </w:rPr>
              <w:t>烟花爆竹6089余件，治安拘留12人。</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区应急局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54</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深化拓展“智慧应急”平台功能，启动运行专业应急救援涪陵支队。</w:t>
            </w:r>
          </w:p>
        </w:tc>
        <w:tc>
          <w:tcPr>
            <w:tcW w:w="7820" w:type="dxa"/>
            <w:gridSpan w:val="2"/>
            <w:vAlign w:val="center"/>
          </w:tcPr>
          <w:p>
            <w:pPr>
              <w:tabs>
                <w:tab w:val="left" w:pos="4424"/>
              </w:tabs>
              <w:adjustRightInd w:val="0"/>
              <w:snapToGrid w:val="0"/>
              <w:spacing w:line="440" w:lineRule="exact"/>
              <w:ind w:left="-48" w:leftChars="-15" w:right="-48" w:rightChars="-15"/>
              <w:rPr>
                <w:rFonts w:ascii="微软雅黑" w:hAnsi="微软雅黑" w:eastAsia="微软雅黑" w:cs="方正书宋_GBK"/>
                <w:sz w:val="24"/>
                <w:szCs w:val="24"/>
              </w:rPr>
            </w:pPr>
            <w:r>
              <w:rPr>
                <w:rFonts w:hint="eastAsia" w:ascii="微软雅黑" w:hAnsi="微软雅黑" w:eastAsia="微软雅黑" w:cs="方正书宋_GBK"/>
                <w:sz w:val="24"/>
                <w:szCs w:val="24"/>
              </w:rPr>
              <w:t>持续推进“智慧应急”平台升级改造，完善“看得见、叫得应、可预警、能调度、快指挥”五大功能，及时上线</w:t>
            </w:r>
            <w:r>
              <w:rPr>
                <w:rFonts w:hint="eastAsia" w:ascii="微软雅黑" w:hAnsi="微软雅黑" w:eastAsia="微软雅黑"/>
                <w:sz w:val="24"/>
                <w:szCs w:val="24"/>
              </w:rPr>
              <w:t>“两单两卡”线上监管</w:t>
            </w:r>
            <w:r>
              <w:rPr>
                <w:rFonts w:hint="eastAsia" w:ascii="微软雅黑" w:hAnsi="微软雅黑" w:eastAsia="微软雅黑" w:cs="方正书宋_GBK"/>
                <w:sz w:val="24"/>
                <w:szCs w:val="24"/>
              </w:rPr>
              <w:t>。重组重庆市专业应急救援涪陵支队，新建李渡、荔枝、江东等3个街道专业应急救援队伍，完成45名队员招录及专业化训练，强化应急救援管理。</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区应急局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55</w:t>
            </w:r>
          </w:p>
        </w:tc>
        <w:tc>
          <w:tcPr>
            <w:tcW w:w="4678" w:type="dxa"/>
            <w:vAlign w:val="center"/>
          </w:tcPr>
          <w:p>
            <w:pPr>
              <w:adjustRightInd w:val="0"/>
              <w:snapToGrid w:val="0"/>
              <w:spacing w:line="440" w:lineRule="exact"/>
              <w:ind w:left="-48" w:leftChars="-15" w:right="-48" w:rightChars="-15"/>
              <w:rPr>
                <w:rFonts w:ascii="微软雅黑" w:hAnsi="微软雅黑" w:eastAsia="微软雅黑" w:cs="方正仿宋_GBK"/>
                <w:sz w:val="24"/>
                <w:szCs w:val="24"/>
              </w:rPr>
            </w:pPr>
            <w:r>
              <w:rPr>
                <w:rFonts w:hint="eastAsia" w:ascii="微软雅黑" w:hAnsi="微软雅黑" w:eastAsia="微软雅黑" w:cs="方正仿宋_GBK"/>
                <w:sz w:val="24"/>
                <w:szCs w:val="24"/>
              </w:rPr>
              <w:t>推进政务公开。</w:t>
            </w:r>
          </w:p>
        </w:tc>
        <w:tc>
          <w:tcPr>
            <w:tcW w:w="7820" w:type="dxa"/>
            <w:gridSpan w:val="2"/>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sz w:val="24"/>
                <w:szCs w:val="24"/>
              </w:rPr>
              <w:t>深入推进政务公开专区建设，进一步完善政府信息公开机制，做好法定主动公开督促落实，上半年法定主动公开文件公开率达100%。</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区政府办公室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8" w:hRule="atLeast"/>
          <w:tblHeader/>
        </w:trPr>
        <w:tc>
          <w:tcPr>
            <w:tcW w:w="851" w:type="dxa"/>
            <w:vAlign w:val="center"/>
          </w:tcPr>
          <w:p>
            <w:pPr>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56</w:t>
            </w:r>
          </w:p>
        </w:tc>
        <w:tc>
          <w:tcPr>
            <w:tcW w:w="4678" w:type="dxa"/>
            <w:vAlign w:val="center"/>
          </w:tcPr>
          <w:p>
            <w:pPr>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cs="方正仿宋_GBK"/>
                <w:sz w:val="24"/>
                <w:szCs w:val="24"/>
              </w:rPr>
              <w:t>勤俭办事，厉行节约，强化财政资金管理，兜住“三保”底线，做好重点领域审计监督。</w:t>
            </w:r>
          </w:p>
        </w:tc>
        <w:tc>
          <w:tcPr>
            <w:tcW w:w="7820" w:type="dxa"/>
            <w:gridSpan w:val="2"/>
            <w:vAlign w:val="center"/>
          </w:tcPr>
          <w:p>
            <w:pPr>
              <w:tabs>
                <w:tab w:val="left" w:pos="4424"/>
              </w:tabs>
              <w:adjustRightInd w:val="0"/>
              <w:snapToGrid w:val="0"/>
              <w:spacing w:line="440" w:lineRule="exact"/>
              <w:rPr>
                <w:rFonts w:ascii="微软雅黑" w:hAnsi="微软雅黑" w:eastAsia="微软雅黑" w:cs="方正书宋_GBK"/>
                <w:sz w:val="24"/>
                <w:szCs w:val="24"/>
              </w:rPr>
            </w:pPr>
            <w:r>
              <w:rPr>
                <w:rFonts w:hint="eastAsia" w:ascii="微软雅黑" w:hAnsi="微软雅黑" w:eastAsia="微软雅黑" w:cs="方正书宋_GBK"/>
                <w:sz w:val="24"/>
                <w:szCs w:val="24"/>
              </w:rPr>
              <w:t>从严控制预算追加，原则上不允许追加预算，特殊情况需要追加的，每半年集中审批一次，2023年上半年预算追加同比下降38%。</w:t>
            </w:r>
            <w:r>
              <w:rPr>
                <w:rFonts w:ascii="微软雅黑" w:hAnsi="微软雅黑" w:eastAsia="微软雅黑"/>
                <w:sz w:val="24"/>
                <w:szCs w:val="24"/>
              </w:rPr>
              <w:t>有序推进</w:t>
            </w:r>
            <w:r>
              <w:rPr>
                <w:rFonts w:hint="eastAsia" w:ascii="微软雅黑" w:hAnsi="微软雅黑" w:eastAsia="微软雅黑"/>
                <w:sz w:val="24"/>
                <w:szCs w:val="24"/>
              </w:rPr>
              <w:t>审计工作，</w:t>
            </w:r>
            <w:r>
              <w:rPr>
                <w:rFonts w:ascii="微软雅黑" w:hAnsi="微软雅黑" w:eastAsia="微软雅黑"/>
                <w:sz w:val="24"/>
                <w:szCs w:val="24"/>
              </w:rPr>
              <w:t>现已实施完成4个，正在实施13个，即将启动</w:t>
            </w:r>
            <w:r>
              <w:rPr>
                <w:rFonts w:hint="eastAsia" w:ascii="微软雅黑" w:hAnsi="微软雅黑" w:eastAsia="微软雅黑"/>
                <w:sz w:val="24"/>
                <w:szCs w:val="24"/>
              </w:rPr>
              <w:t>审计</w:t>
            </w:r>
            <w:r>
              <w:rPr>
                <w:rFonts w:ascii="微软雅黑" w:hAnsi="微软雅黑" w:eastAsia="微软雅黑"/>
                <w:sz w:val="24"/>
                <w:szCs w:val="24"/>
              </w:rPr>
              <w:t>12个</w:t>
            </w:r>
            <w:r>
              <w:rPr>
                <w:rFonts w:hint="eastAsia" w:ascii="微软雅黑" w:hAnsi="微软雅黑" w:eastAsia="微软雅黑"/>
                <w:sz w:val="24"/>
                <w:szCs w:val="24"/>
              </w:rPr>
              <w:t>。</w:t>
            </w:r>
          </w:p>
        </w:tc>
        <w:tc>
          <w:tcPr>
            <w:tcW w:w="2102" w:type="dxa"/>
            <w:vAlign w:val="center"/>
          </w:tcPr>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区财政局</w:t>
            </w:r>
          </w:p>
          <w:p>
            <w:pPr>
              <w:tabs>
                <w:tab w:val="left" w:pos="4424"/>
              </w:tabs>
              <w:adjustRightInd w:val="0"/>
              <w:snapToGrid w:val="0"/>
              <w:spacing w:line="440" w:lineRule="exact"/>
              <w:ind w:left="-48" w:leftChars="-15" w:right="-48" w:rightChars="-15"/>
              <w:jc w:val="center"/>
              <w:rPr>
                <w:rFonts w:ascii="微软雅黑" w:hAnsi="微软雅黑" w:eastAsia="微软雅黑"/>
                <w:sz w:val="24"/>
                <w:szCs w:val="24"/>
              </w:rPr>
            </w:pPr>
            <w:r>
              <w:rPr>
                <w:rFonts w:hint="eastAsia" w:ascii="微软雅黑" w:hAnsi="微软雅黑" w:eastAsia="微软雅黑"/>
                <w:sz w:val="24"/>
                <w:szCs w:val="24"/>
              </w:rPr>
              <w:t>区审计局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blHeader/>
        </w:trPr>
        <w:tc>
          <w:tcPr>
            <w:tcW w:w="851" w:type="dxa"/>
            <w:vAlign w:val="center"/>
          </w:tcPr>
          <w:p>
            <w:pPr>
              <w:adjustRightInd w:val="0"/>
              <w:snapToGrid w:val="0"/>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57</w:t>
            </w:r>
          </w:p>
        </w:tc>
        <w:tc>
          <w:tcPr>
            <w:tcW w:w="4678" w:type="dxa"/>
            <w:vAlign w:val="center"/>
          </w:tcPr>
          <w:p>
            <w:pPr>
              <w:adjustRightInd w:val="0"/>
              <w:snapToGrid w:val="0"/>
              <w:spacing w:line="440" w:lineRule="exact"/>
              <w:rPr>
                <w:rFonts w:hint="eastAsia" w:ascii="微软雅黑" w:hAnsi="微软雅黑" w:eastAsia="微软雅黑"/>
                <w:sz w:val="24"/>
                <w:szCs w:val="24"/>
              </w:rPr>
            </w:pPr>
            <w:r>
              <w:rPr>
                <w:rFonts w:hint="eastAsia" w:ascii="微软雅黑" w:hAnsi="微软雅黑" w:eastAsia="微软雅黑"/>
                <w:sz w:val="24"/>
                <w:szCs w:val="24"/>
              </w:rPr>
              <w:t>发展社会优抚事业，保障退役军人合法权益，争创全国双拥模范城。</w:t>
            </w:r>
          </w:p>
        </w:tc>
        <w:tc>
          <w:tcPr>
            <w:tcW w:w="7796" w:type="dxa"/>
            <w:vAlign w:val="center"/>
          </w:tcPr>
          <w:p>
            <w:pPr>
              <w:adjustRightInd w:val="0"/>
              <w:snapToGrid w:val="0"/>
              <w:spacing w:line="440" w:lineRule="exact"/>
              <w:rPr>
                <w:rFonts w:hint="eastAsia" w:ascii="微软雅黑" w:hAnsi="微软雅黑" w:eastAsia="微软雅黑"/>
                <w:sz w:val="24"/>
                <w:szCs w:val="24"/>
              </w:rPr>
            </w:pPr>
            <w:r>
              <w:rPr>
                <w:rFonts w:hint="eastAsia" w:ascii="微软雅黑" w:hAnsi="微软雅黑" w:eastAsia="微软雅黑"/>
                <w:sz w:val="24"/>
                <w:szCs w:val="24"/>
              </w:rPr>
              <w:t>开展“最美退役军人”“最美军嫂”评选活动，走访慰问优抚对象2.87万余人、慰问金（品）411.85万元，按期足额兑现优抚对象定期抚恤补助约3906.19万元。召开专场招聘会，提供就业岗位849个，再就业帮扶困难退役士兵50名，完成22名符合政府安排工作条件退役士兵的档案审核工作。</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hint="eastAsia" w:ascii="微软雅黑" w:hAnsi="微软雅黑" w:eastAsia="微软雅黑"/>
                <w:sz w:val="24"/>
                <w:szCs w:val="24"/>
              </w:rPr>
            </w:pPr>
            <w:r>
              <w:rPr>
                <w:rFonts w:hint="eastAsia" w:ascii="微软雅黑" w:hAnsi="微软雅黑" w:eastAsia="微软雅黑"/>
                <w:sz w:val="24"/>
                <w:szCs w:val="24"/>
              </w:rPr>
              <w:t>区退役军人事务局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58</w:t>
            </w:r>
          </w:p>
        </w:tc>
        <w:tc>
          <w:tcPr>
            <w:tcW w:w="4678" w:type="dxa"/>
            <w:vAlign w:val="center"/>
          </w:tcPr>
          <w:p>
            <w:pPr>
              <w:adjustRightInd w:val="0"/>
              <w:snapToGrid w:val="0"/>
              <w:spacing w:line="440" w:lineRule="exact"/>
              <w:rPr>
                <w:rFonts w:hint="eastAsia" w:ascii="微软雅黑" w:hAnsi="微软雅黑" w:eastAsia="微软雅黑"/>
                <w:sz w:val="24"/>
                <w:szCs w:val="24"/>
              </w:rPr>
            </w:pPr>
            <w:r>
              <w:rPr>
                <w:rFonts w:hint="eastAsia" w:ascii="微软雅黑" w:hAnsi="微软雅黑" w:eastAsia="微软雅黑"/>
                <w:sz w:val="24"/>
                <w:szCs w:val="24"/>
              </w:rPr>
              <w:t>加强基层消防组织建设。</w:t>
            </w:r>
          </w:p>
        </w:tc>
        <w:tc>
          <w:tcPr>
            <w:tcW w:w="7796" w:type="dxa"/>
            <w:vAlign w:val="center"/>
          </w:tcPr>
          <w:p>
            <w:pPr>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 xml:space="preserve">全区27个乡镇街道均建立消防工作站，落实办公场地，落实专兼职消防工作人员323人，常态化开展消防工作。 </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hint="eastAsia" w:ascii="微软雅黑" w:hAnsi="微软雅黑" w:eastAsia="微软雅黑"/>
                <w:sz w:val="24"/>
                <w:szCs w:val="24"/>
              </w:rPr>
            </w:pPr>
            <w:r>
              <w:rPr>
                <w:rFonts w:hint="eastAsia" w:ascii="微软雅黑" w:hAnsi="微软雅黑" w:eastAsia="微软雅黑"/>
                <w:sz w:val="24"/>
                <w:szCs w:val="24"/>
              </w:rPr>
              <w:t>区消防救援支队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851" w:type="dxa"/>
            <w:vAlign w:val="center"/>
          </w:tcPr>
          <w:p>
            <w:pPr>
              <w:adjustRightInd w:val="0"/>
              <w:snapToGrid w:val="0"/>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59</w:t>
            </w:r>
          </w:p>
        </w:tc>
        <w:tc>
          <w:tcPr>
            <w:tcW w:w="4678" w:type="dxa"/>
            <w:vAlign w:val="center"/>
          </w:tcPr>
          <w:p>
            <w:pPr>
              <w:adjustRightInd w:val="0"/>
              <w:snapToGrid w:val="0"/>
              <w:spacing w:line="440" w:lineRule="exact"/>
              <w:rPr>
                <w:rFonts w:hint="eastAsia" w:ascii="微软雅黑" w:hAnsi="微软雅黑" w:eastAsia="微软雅黑"/>
                <w:sz w:val="24"/>
                <w:szCs w:val="24"/>
              </w:rPr>
            </w:pPr>
            <w:r>
              <w:rPr>
                <w:rFonts w:hint="eastAsia" w:ascii="微软雅黑" w:hAnsi="微软雅黑" w:eastAsia="微软雅黑"/>
                <w:sz w:val="24"/>
                <w:szCs w:val="24"/>
              </w:rPr>
              <w:t>坚持和发展新时代“枫桥经验”，加快推进全国市域社会治理现代化试点建设，大力推进“五治并举”“五险联防”“五方共治”。</w:t>
            </w:r>
          </w:p>
        </w:tc>
        <w:tc>
          <w:tcPr>
            <w:tcW w:w="7796" w:type="dxa"/>
            <w:vAlign w:val="center"/>
          </w:tcPr>
          <w:p>
            <w:pPr>
              <w:tabs>
                <w:tab w:val="left" w:pos="4424"/>
              </w:tabs>
              <w:adjustRightInd w:val="0"/>
              <w:snapToGrid w:val="0"/>
              <w:spacing w:line="440" w:lineRule="exact"/>
              <w:rPr>
                <w:rFonts w:hint="eastAsia" w:ascii="微软雅黑" w:hAnsi="微软雅黑" w:eastAsia="微软雅黑"/>
                <w:sz w:val="24"/>
                <w:szCs w:val="24"/>
              </w:rPr>
            </w:pPr>
            <w:r>
              <w:rPr>
                <w:rFonts w:hint="eastAsia" w:ascii="微软雅黑" w:hAnsi="微软雅黑" w:eastAsia="微软雅黑"/>
                <w:sz w:val="24"/>
                <w:szCs w:val="24"/>
              </w:rPr>
              <w:t>积极组织清溪司法所申报为市级枫桥式司法所，目前已完成创建申请，正具体实施。市域社会治理现代化试点建设工作顺利通过市级验收。上半年，区公安局共排查矛盾纠纷7305件、化解6837件，化解率93.59%；区司法局调解邻里纠纷1401件，其中村（社区）化解952件，占比68.8%；信访办制定社会稳定风险评估1+4机制，对服务管理列管人员153人，实行战时期间“日点名”，确保人员稳控。</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hint="eastAsia" w:ascii="微软雅黑" w:hAnsi="微软雅黑" w:eastAsia="微软雅黑"/>
                <w:sz w:val="24"/>
                <w:szCs w:val="24"/>
              </w:rPr>
            </w:pPr>
            <w:r>
              <w:rPr>
                <w:rFonts w:hint="eastAsia" w:ascii="微软雅黑" w:hAnsi="微软雅黑" w:eastAsia="微软雅黑"/>
                <w:sz w:val="24"/>
                <w:szCs w:val="24"/>
              </w:rPr>
              <w:t>区公安局</w:t>
            </w:r>
          </w:p>
          <w:p>
            <w:pPr>
              <w:tabs>
                <w:tab w:val="left" w:pos="4424"/>
              </w:tabs>
              <w:adjustRightInd w:val="0"/>
              <w:snapToGrid w:val="0"/>
              <w:spacing w:line="440" w:lineRule="exact"/>
              <w:ind w:left="-112" w:leftChars="-35" w:right="-112" w:rightChars="-35"/>
              <w:jc w:val="center"/>
              <w:rPr>
                <w:rFonts w:hint="eastAsia" w:ascii="微软雅黑" w:hAnsi="微软雅黑" w:eastAsia="微软雅黑"/>
                <w:sz w:val="24"/>
                <w:szCs w:val="24"/>
              </w:rPr>
            </w:pPr>
            <w:r>
              <w:rPr>
                <w:rFonts w:hint="eastAsia" w:ascii="微软雅黑" w:hAnsi="微软雅黑" w:eastAsia="微软雅黑"/>
                <w:sz w:val="24"/>
                <w:szCs w:val="24"/>
              </w:rPr>
              <w:t>区司法局</w:t>
            </w:r>
          </w:p>
          <w:p>
            <w:pPr>
              <w:tabs>
                <w:tab w:val="left" w:pos="4424"/>
              </w:tabs>
              <w:adjustRightInd w:val="0"/>
              <w:snapToGrid w:val="0"/>
              <w:spacing w:line="440" w:lineRule="exact"/>
              <w:ind w:left="-25" w:right="-25"/>
              <w:jc w:val="center"/>
              <w:rPr>
                <w:rFonts w:hint="eastAsia" w:ascii="微软雅黑" w:hAnsi="微软雅黑" w:eastAsia="微软雅黑"/>
                <w:sz w:val="24"/>
                <w:szCs w:val="24"/>
              </w:rPr>
            </w:pPr>
            <w:r>
              <w:rPr>
                <w:rFonts w:hint="eastAsia" w:ascii="微软雅黑" w:hAnsi="微软雅黑" w:eastAsia="微软雅黑"/>
                <w:sz w:val="24"/>
                <w:szCs w:val="24"/>
              </w:rPr>
              <w:t>区信访办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60</w:t>
            </w:r>
          </w:p>
        </w:tc>
        <w:tc>
          <w:tcPr>
            <w:tcW w:w="4678" w:type="dxa"/>
            <w:vAlign w:val="center"/>
          </w:tcPr>
          <w:p>
            <w:pPr>
              <w:autoSpaceDE w:val="0"/>
              <w:autoSpaceDN w:val="0"/>
              <w:adjustRightInd w:val="0"/>
              <w:snapToGrid w:val="0"/>
              <w:spacing w:line="440" w:lineRule="exact"/>
              <w:jc w:val="left"/>
              <w:rPr>
                <w:rFonts w:hint="eastAsia" w:ascii="微软雅黑" w:hAnsi="微软雅黑" w:eastAsia="微软雅黑"/>
                <w:sz w:val="24"/>
                <w:szCs w:val="24"/>
              </w:rPr>
            </w:pPr>
            <w:r>
              <w:rPr>
                <w:rFonts w:hint="eastAsia" w:ascii="微软雅黑" w:hAnsi="微软雅黑" w:eastAsia="微软雅黑"/>
                <w:sz w:val="24"/>
                <w:szCs w:val="24"/>
              </w:rPr>
              <w:t>推进扫黑除恶常态化，依法严打涉枪涉爆、电信网络诈骗等违法犯罪，确保社会大局和谐稳定。</w:t>
            </w:r>
          </w:p>
        </w:tc>
        <w:tc>
          <w:tcPr>
            <w:tcW w:w="7796" w:type="dxa"/>
            <w:vAlign w:val="center"/>
          </w:tcPr>
          <w:p>
            <w:pPr>
              <w:tabs>
                <w:tab w:val="left" w:pos="4424"/>
              </w:tabs>
              <w:adjustRightInd w:val="0"/>
              <w:snapToGrid w:val="0"/>
              <w:spacing w:line="440" w:lineRule="exact"/>
              <w:rPr>
                <w:rFonts w:hint="eastAsia" w:ascii="微软雅黑" w:hAnsi="微软雅黑" w:eastAsia="微软雅黑"/>
                <w:sz w:val="24"/>
                <w:szCs w:val="24"/>
              </w:rPr>
            </w:pPr>
            <w:r>
              <w:rPr>
                <w:rFonts w:hint="eastAsia" w:ascii="微软雅黑" w:hAnsi="微软雅黑" w:eastAsia="微软雅黑"/>
                <w:sz w:val="24"/>
                <w:szCs w:val="24"/>
              </w:rPr>
              <w:t>上半年，移送起诉恶势力组织1个，查证涉枪线索143条，查处15人，缴获火动力枪支11支、气动力枪支7支。办理涉烟花爆竹案件16件，行政拘留16人。</w:t>
            </w:r>
            <w:r>
              <w:rPr>
                <w:rFonts w:ascii="微软雅黑" w:hAnsi="微软雅黑" w:eastAsia="微软雅黑"/>
                <w:sz w:val="24"/>
                <w:szCs w:val="24"/>
              </w:rPr>
              <w:t>破获电信网络诈骗案件案件689起，抓获犯罪嫌疑人202人，移送起诉226人，追赃挽损624.28万元。</w:t>
            </w:r>
            <w:r>
              <w:rPr>
                <w:rFonts w:hint="eastAsia" w:ascii="微软雅黑" w:hAnsi="微软雅黑" w:eastAsia="微软雅黑"/>
                <w:sz w:val="24"/>
                <w:szCs w:val="24"/>
              </w:rPr>
              <w:t>发送</w:t>
            </w:r>
            <w:r>
              <w:rPr>
                <w:rFonts w:ascii="微软雅黑" w:hAnsi="微软雅黑" w:eastAsia="微软雅黑"/>
                <w:sz w:val="24"/>
                <w:szCs w:val="24"/>
              </w:rPr>
              <w:t>预警劝阻信息7.77万条，</w:t>
            </w:r>
            <w:r>
              <w:rPr>
                <w:rFonts w:hint="eastAsia" w:ascii="微软雅黑" w:hAnsi="微软雅黑" w:eastAsia="微软雅黑"/>
                <w:sz w:val="24"/>
                <w:szCs w:val="24"/>
              </w:rPr>
              <w:t>成功</w:t>
            </w:r>
            <w:r>
              <w:rPr>
                <w:rFonts w:ascii="微软雅黑" w:hAnsi="微软雅黑" w:eastAsia="微软雅黑"/>
                <w:sz w:val="24"/>
                <w:szCs w:val="24"/>
              </w:rPr>
              <w:t>劝阻2202起，挽回损失195.67万元。</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hint="eastAsia" w:ascii="微软雅黑" w:hAnsi="微软雅黑" w:eastAsia="微软雅黑"/>
                <w:sz w:val="24"/>
                <w:szCs w:val="24"/>
              </w:rPr>
            </w:pPr>
            <w:r>
              <w:rPr>
                <w:rFonts w:hint="eastAsia" w:ascii="微软雅黑" w:hAnsi="微软雅黑" w:eastAsia="微软雅黑"/>
                <w:sz w:val="24"/>
                <w:szCs w:val="24"/>
              </w:rPr>
              <w:t>区公安局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5" w:hRule="atLeast"/>
        </w:trPr>
        <w:tc>
          <w:tcPr>
            <w:tcW w:w="851" w:type="dxa"/>
            <w:vAlign w:val="center"/>
          </w:tcPr>
          <w:p>
            <w:pPr>
              <w:adjustRightInd w:val="0"/>
              <w:snapToGrid w:val="0"/>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61</w:t>
            </w:r>
          </w:p>
        </w:tc>
        <w:tc>
          <w:tcPr>
            <w:tcW w:w="4678" w:type="dxa"/>
            <w:vAlign w:val="center"/>
          </w:tcPr>
          <w:p>
            <w:pPr>
              <w:adjustRightInd w:val="0"/>
              <w:snapToGrid w:val="0"/>
              <w:spacing w:line="440" w:lineRule="exact"/>
              <w:rPr>
                <w:rFonts w:hint="eastAsia" w:ascii="微软雅黑" w:hAnsi="微软雅黑" w:eastAsia="微软雅黑"/>
                <w:sz w:val="24"/>
                <w:szCs w:val="24"/>
              </w:rPr>
            </w:pPr>
            <w:r>
              <w:rPr>
                <w:rFonts w:hint="eastAsia" w:ascii="微软雅黑" w:hAnsi="微软雅黑" w:eastAsia="微软雅黑"/>
                <w:sz w:val="24"/>
                <w:szCs w:val="24"/>
              </w:rPr>
              <w:t>巩固深化三级矛盾纠纷排查化解机制，推动矛盾问题源头解决。落实好领导干部接访下访制度，依法及时就地解决群众合理诉求。</w:t>
            </w:r>
          </w:p>
        </w:tc>
        <w:tc>
          <w:tcPr>
            <w:tcW w:w="7796" w:type="dxa"/>
            <w:vAlign w:val="center"/>
          </w:tcPr>
          <w:p>
            <w:pPr>
              <w:adjustRightInd w:val="0"/>
              <w:snapToGrid w:val="0"/>
              <w:spacing w:line="440" w:lineRule="exact"/>
              <w:rPr>
                <w:rFonts w:hint="eastAsia" w:ascii="微软雅黑" w:hAnsi="微软雅黑" w:eastAsia="微软雅黑"/>
                <w:sz w:val="24"/>
                <w:szCs w:val="24"/>
              </w:rPr>
            </w:pPr>
            <w:r>
              <w:rPr>
                <w:rFonts w:hint="eastAsia" w:ascii="微软雅黑" w:hAnsi="微软雅黑" w:eastAsia="微软雅黑"/>
                <w:sz w:val="24"/>
                <w:szCs w:val="24"/>
              </w:rPr>
              <w:t>印发《关于集中开展领导干部下访接访工作方案》，全区领导干部下访接访3870次、5266人，化解纠纷3927件，其中区领导接访353次、391人，化解矛盾纠纷374件。党政主要领导公开接访群众4次，推动化解信访事项6件。</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hint="eastAsia" w:ascii="微软雅黑" w:hAnsi="微软雅黑" w:eastAsia="微软雅黑"/>
                <w:sz w:val="24"/>
                <w:szCs w:val="24"/>
              </w:rPr>
            </w:pPr>
            <w:r>
              <w:rPr>
                <w:rFonts w:hint="eastAsia" w:ascii="微软雅黑" w:hAnsi="微软雅黑" w:eastAsia="微软雅黑"/>
                <w:sz w:val="24"/>
                <w:szCs w:val="24"/>
              </w:rPr>
              <w:t>区信访办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62</w:t>
            </w:r>
          </w:p>
        </w:tc>
        <w:tc>
          <w:tcPr>
            <w:tcW w:w="4678" w:type="dxa"/>
            <w:vAlign w:val="center"/>
          </w:tcPr>
          <w:p>
            <w:pPr>
              <w:adjustRightInd w:val="0"/>
              <w:snapToGrid w:val="0"/>
              <w:spacing w:line="440" w:lineRule="exact"/>
              <w:rPr>
                <w:rFonts w:hint="eastAsia" w:ascii="微软雅黑" w:hAnsi="微软雅黑" w:eastAsia="微软雅黑"/>
                <w:sz w:val="24"/>
                <w:szCs w:val="24"/>
              </w:rPr>
            </w:pPr>
            <w:r>
              <w:rPr>
                <w:rFonts w:hint="eastAsia" w:ascii="微软雅黑" w:hAnsi="微软雅黑" w:eastAsia="微软雅黑"/>
                <w:sz w:val="24"/>
                <w:szCs w:val="24"/>
              </w:rPr>
              <w:t>推进信访问题源头治理、化解信访积案和“违法上访、非法维权”专项治理常态化。</w:t>
            </w:r>
          </w:p>
        </w:tc>
        <w:tc>
          <w:tcPr>
            <w:tcW w:w="7796" w:type="dxa"/>
            <w:vAlign w:val="center"/>
          </w:tcPr>
          <w:p>
            <w:pPr>
              <w:tabs>
                <w:tab w:val="left" w:pos="4424"/>
              </w:tabs>
              <w:adjustRightInd w:val="0"/>
              <w:snapToGrid w:val="0"/>
              <w:spacing w:line="440" w:lineRule="exact"/>
              <w:rPr>
                <w:rFonts w:hint="eastAsia" w:ascii="微软雅黑" w:hAnsi="微软雅黑" w:eastAsia="微软雅黑"/>
                <w:sz w:val="24"/>
                <w:szCs w:val="24"/>
              </w:rPr>
            </w:pPr>
            <w:r>
              <w:rPr>
                <w:rFonts w:hint="eastAsia" w:ascii="微软雅黑" w:hAnsi="微软雅黑" w:eastAsia="微软雅黑"/>
                <w:sz w:val="24"/>
                <w:szCs w:val="24"/>
              </w:rPr>
              <w:t>第三批治重化积交办34件，已化解上报15件、化解率44.12%，实现二季度目标。5名重点信访人员纳入本年度“违法上访、非法维权”专项治理范围，其中已行政拘留1人。</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hint="eastAsia" w:ascii="微软雅黑" w:hAnsi="微软雅黑" w:eastAsia="微软雅黑"/>
                <w:sz w:val="24"/>
                <w:szCs w:val="24"/>
              </w:rPr>
            </w:pPr>
            <w:r>
              <w:rPr>
                <w:rFonts w:hint="eastAsia" w:ascii="微软雅黑" w:hAnsi="微软雅黑" w:eastAsia="微软雅黑"/>
                <w:sz w:val="24"/>
                <w:szCs w:val="24"/>
              </w:rPr>
              <w:t>区信访办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70" w:hRule="atLeast"/>
        </w:trPr>
        <w:tc>
          <w:tcPr>
            <w:tcW w:w="851" w:type="dxa"/>
            <w:vAlign w:val="center"/>
          </w:tcPr>
          <w:p>
            <w:pPr>
              <w:adjustRightInd w:val="0"/>
              <w:snapToGrid w:val="0"/>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63</w:t>
            </w:r>
          </w:p>
        </w:tc>
        <w:tc>
          <w:tcPr>
            <w:tcW w:w="4678" w:type="dxa"/>
            <w:vAlign w:val="center"/>
          </w:tcPr>
          <w:p>
            <w:pPr>
              <w:adjustRightInd w:val="0"/>
              <w:snapToGrid w:val="0"/>
              <w:spacing w:line="440" w:lineRule="exact"/>
              <w:rPr>
                <w:rFonts w:hint="eastAsia" w:ascii="微软雅黑" w:hAnsi="微软雅黑" w:eastAsia="微软雅黑"/>
                <w:sz w:val="24"/>
                <w:szCs w:val="24"/>
              </w:rPr>
            </w:pPr>
            <w:r>
              <w:rPr>
                <w:rFonts w:hint="eastAsia" w:ascii="微软雅黑" w:hAnsi="微软雅黑" w:eastAsia="微软雅黑" w:cs="方正仿宋_GBK"/>
                <w:sz w:val="24"/>
                <w:szCs w:val="24"/>
              </w:rPr>
              <w:t>努力创建国家级法治政府建设示范区</w:t>
            </w:r>
            <w:r>
              <w:rPr>
                <w:rFonts w:hint="eastAsia" w:ascii="微软雅黑" w:hAnsi="微软雅黑" w:eastAsia="微软雅黑"/>
                <w:sz w:val="24"/>
                <w:szCs w:val="24"/>
              </w:rPr>
              <w:t>。</w:t>
            </w:r>
          </w:p>
        </w:tc>
        <w:tc>
          <w:tcPr>
            <w:tcW w:w="7796" w:type="dxa"/>
            <w:vAlign w:val="center"/>
          </w:tcPr>
          <w:p>
            <w:pPr>
              <w:tabs>
                <w:tab w:val="left" w:pos="4424"/>
              </w:tabs>
              <w:adjustRightInd w:val="0"/>
              <w:snapToGrid w:val="0"/>
              <w:spacing w:line="440" w:lineRule="exact"/>
              <w:rPr>
                <w:rFonts w:hint="eastAsia" w:ascii="微软雅黑" w:hAnsi="微软雅黑" w:eastAsia="微软雅黑"/>
                <w:sz w:val="24"/>
                <w:szCs w:val="24"/>
              </w:rPr>
            </w:pPr>
            <w:r>
              <w:rPr>
                <w:rFonts w:hint="eastAsia" w:ascii="微软雅黑" w:hAnsi="微软雅黑" w:eastAsia="微软雅黑"/>
                <w:sz w:val="24"/>
                <w:szCs w:val="24"/>
              </w:rPr>
              <w:t>根据市上最新指标要求，对《〈市县法治政府建设示范指标体系〉任务分解表》进行调整，明确要求，倒排工期，紧抓创建中的短板弱项，积极抓好优化整改，推动法治政府建设各项指标持续优化创新。</w:t>
            </w:r>
          </w:p>
        </w:tc>
        <w:tc>
          <w:tcPr>
            <w:tcW w:w="2126" w:type="dxa"/>
            <w:gridSpan w:val="2"/>
            <w:vAlign w:val="center"/>
          </w:tcPr>
          <w:p>
            <w:pPr>
              <w:tabs>
                <w:tab w:val="left" w:pos="4424"/>
              </w:tabs>
              <w:adjustRightInd w:val="0"/>
              <w:snapToGrid w:val="0"/>
              <w:spacing w:line="440" w:lineRule="exact"/>
              <w:ind w:left="-25" w:right="-25"/>
              <w:jc w:val="center"/>
              <w:rPr>
                <w:rFonts w:hint="eastAsia" w:ascii="微软雅黑" w:hAnsi="微软雅黑" w:eastAsia="微软雅黑"/>
                <w:sz w:val="24"/>
                <w:szCs w:val="24"/>
              </w:rPr>
            </w:pPr>
            <w:r>
              <w:rPr>
                <w:rFonts w:hint="eastAsia" w:ascii="微软雅黑" w:hAnsi="微软雅黑" w:eastAsia="微软雅黑"/>
                <w:sz w:val="24"/>
                <w:szCs w:val="24"/>
              </w:rPr>
              <w:t>区司法局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pPr>
              <w:adjustRightInd w:val="0"/>
              <w:snapToGrid w:val="0"/>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64</w:t>
            </w:r>
          </w:p>
        </w:tc>
        <w:tc>
          <w:tcPr>
            <w:tcW w:w="4678" w:type="dxa"/>
            <w:vAlign w:val="center"/>
          </w:tcPr>
          <w:p>
            <w:pPr>
              <w:adjustRightInd w:val="0"/>
              <w:snapToGrid w:val="0"/>
              <w:spacing w:line="440" w:lineRule="exact"/>
              <w:rPr>
                <w:rFonts w:hint="eastAsia" w:ascii="微软雅黑" w:hAnsi="微软雅黑" w:eastAsia="微软雅黑"/>
                <w:sz w:val="24"/>
                <w:szCs w:val="24"/>
              </w:rPr>
            </w:pPr>
            <w:r>
              <w:rPr>
                <w:rFonts w:hint="eastAsia" w:ascii="微软雅黑" w:hAnsi="微软雅黑" w:eastAsia="微软雅黑" w:cs="方正仿宋_GBK"/>
                <w:sz w:val="24"/>
                <w:szCs w:val="24"/>
              </w:rPr>
              <w:t>健全科学、民主、依法决策机制，强化重大决策合法性审查，完善政府法律顾问和公职律师制度。</w:t>
            </w:r>
          </w:p>
        </w:tc>
        <w:tc>
          <w:tcPr>
            <w:tcW w:w="7796" w:type="dxa"/>
            <w:vAlign w:val="center"/>
          </w:tcPr>
          <w:p>
            <w:pPr>
              <w:tabs>
                <w:tab w:val="left" w:pos="4424"/>
              </w:tabs>
              <w:adjustRightInd w:val="0"/>
              <w:snapToGrid w:val="0"/>
              <w:spacing w:line="440" w:lineRule="exact"/>
              <w:rPr>
                <w:rFonts w:hint="eastAsia" w:ascii="微软雅黑" w:hAnsi="微软雅黑" w:eastAsia="微软雅黑"/>
                <w:sz w:val="24"/>
                <w:szCs w:val="24"/>
              </w:rPr>
            </w:pPr>
            <w:r>
              <w:rPr>
                <w:rFonts w:hint="eastAsia" w:ascii="微软雅黑" w:hAnsi="微软雅黑" w:eastAsia="微软雅黑"/>
                <w:sz w:val="24"/>
                <w:szCs w:val="24"/>
              </w:rPr>
              <w:t>全面落实《涪陵区行政机关和国有企业法律顾问管理办法》。严格落实公职律师申请准入条件和标准，上半年新申请公职律师24人。下步探索成立公职律师工作委员会，突出管理重点，加强培训力度，提供更高质法律服务。</w:t>
            </w:r>
          </w:p>
        </w:tc>
        <w:tc>
          <w:tcPr>
            <w:tcW w:w="2126" w:type="dxa"/>
            <w:gridSpan w:val="2"/>
            <w:vAlign w:val="center"/>
          </w:tcPr>
          <w:p>
            <w:pPr>
              <w:tabs>
                <w:tab w:val="left" w:pos="4424"/>
              </w:tabs>
              <w:adjustRightInd w:val="0"/>
              <w:snapToGrid w:val="0"/>
              <w:spacing w:line="440" w:lineRule="exact"/>
              <w:ind w:left="-25" w:right="-25"/>
              <w:jc w:val="center"/>
              <w:rPr>
                <w:rFonts w:hint="eastAsia" w:ascii="微软雅黑" w:hAnsi="微软雅黑" w:eastAsia="微软雅黑"/>
                <w:sz w:val="24"/>
                <w:szCs w:val="24"/>
              </w:rPr>
            </w:pPr>
            <w:r>
              <w:rPr>
                <w:rFonts w:hint="eastAsia" w:ascii="微软雅黑" w:hAnsi="微软雅黑" w:eastAsia="微软雅黑"/>
                <w:sz w:val="24"/>
                <w:szCs w:val="24"/>
              </w:rPr>
              <w:t>区司法局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851" w:type="dxa"/>
            <w:vAlign w:val="center"/>
          </w:tcPr>
          <w:p>
            <w:pPr>
              <w:adjustRightInd w:val="0"/>
              <w:snapToGrid w:val="0"/>
              <w:spacing w:line="440" w:lineRule="exact"/>
              <w:jc w:val="center"/>
              <w:rPr>
                <w:rFonts w:hint="eastAsia" w:ascii="微软雅黑" w:hAnsi="微软雅黑" w:eastAsia="微软雅黑"/>
                <w:sz w:val="24"/>
                <w:szCs w:val="24"/>
              </w:rPr>
            </w:pPr>
            <w:r>
              <w:rPr>
                <w:rFonts w:hint="eastAsia" w:ascii="微软雅黑" w:hAnsi="微软雅黑" w:eastAsia="微软雅黑"/>
                <w:sz w:val="24"/>
                <w:szCs w:val="24"/>
              </w:rPr>
              <w:t>65</w:t>
            </w:r>
          </w:p>
        </w:tc>
        <w:tc>
          <w:tcPr>
            <w:tcW w:w="4678" w:type="dxa"/>
            <w:vAlign w:val="center"/>
          </w:tcPr>
          <w:p>
            <w:pPr>
              <w:adjustRightInd w:val="0"/>
              <w:snapToGrid w:val="0"/>
              <w:spacing w:line="440" w:lineRule="exact"/>
              <w:rPr>
                <w:rFonts w:hint="eastAsia" w:ascii="微软雅黑" w:hAnsi="微软雅黑" w:eastAsia="微软雅黑"/>
                <w:sz w:val="24"/>
                <w:szCs w:val="24"/>
              </w:rPr>
            </w:pPr>
            <w:r>
              <w:rPr>
                <w:rFonts w:hint="eastAsia" w:ascii="微软雅黑" w:hAnsi="微软雅黑" w:eastAsia="微软雅黑" w:cs="方正仿宋_GBK"/>
                <w:sz w:val="24"/>
                <w:szCs w:val="24"/>
              </w:rPr>
              <w:t>全面推进严格规范公正文明执法，加大重点领域执法力度，持续深化基层综合执法改革。</w:t>
            </w:r>
          </w:p>
        </w:tc>
        <w:tc>
          <w:tcPr>
            <w:tcW w:w="7796" w:type="dxa"/>
            <w:vAlign w:val="center"/>
          </w:tcPr>
          <w:p>
            <w:pPr>
              <w:adjustRightInd w:val="0"/>
              <w:snapToGrid w:val="0"/>
              <w:spacing w:line="440" w:lineRule="exact"/>
              <w:jc w:val="left"/>
              <w:rPr>
                <w:rFonts w:hint="eastAsia" w:ascii="微软雅黑" w:hAnsi="微软雅黑" w:eastAsia="微软雅黑"/>
                <w:sz w:val="24"/>
                <w:szCs w:val="24"/>
              </w:rPr>
            </w:pPr>
            <w:r>
              <w:rPr>
                <w:rFonts w:hint="eastAsia" w:ascii="微软雅黑" w:hAnsi="微软雅黑" w:eastAsia="微软雅黑"/>
                <w:sz w:val="24"/>
                <w:szCs w:val="24"/>
              </w:rPr>
              <w:t>持续推进乡镇（街道）扩权赋能，指导基层建立“一乡一策”执法事项清单。出台《涪陵区乡镇（街道）综合行政执法制式服装和标志管理办法》，推动解决乡镇（街道）综合行政执法服装、标志不统一问题。滚动组织全区行政执法人员开展法律知识培训。</w:t>
            </w:r>
          </w:p>
        </w:tc>
        <w:tc>
          <w:tcPr>
            <w:tcW w:w="2126" w:type="dxa"/>
            <w:gridSpan w:val="2"/>
            <w:vAlign w:val="center"/>
          </w:tcPr>
          <w:p>
            <w:pPr>
              <w:tabs>
                <w:tab w:val="left" w:pos="4424"/>
              </w:tabs>
              <w:adjustRightInd w:val="0"/>
              <w:snapToGrid w:val="0"/>
              <w:spacing w:line="440" w:lineRule="exact"/>
              <w:ind w:left="-25" w:right="-25"/>
              <w:jc w:val="center"/>
              <w:rPr>
                <w:rFonts w:hint="eastAsia" w:ascii="微软雅黑" w:hAnsi="微软雅黑" w:eastAsia="微软雅黑"/>
                <w:sz w:val="24"/>
                <w:szCs w:val="24"/>
              </w:rPr>
            </w:pPr>
            <w:r>
              <w:rPr>
                <w:rFonts w:hint="eastAsia" w:ascii="微软雅黑" w:hAnsi="微软雅黑" w:eastAsia="微软雅黑"/>
                <w:sz w:val="24"/>
                <w:szCs w:val="24"/>
              </w:rPr>
              <w:t>区司法局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66</w:t>
            </w:r>
          </w:p>
        </w:tc>
        <w:tc>
          <w:tcPr>
            <w:tcW w:w="4678" w:type="dxa"/>
            <w:vAlign w:val="center"/>
          </w:tcPr>
          <w:p>
            <w:pPr>
              <w:tabs>
                <w:tab w:val="left" w:pos="4424"/>
              </w:tabs>
              <w:adjustRightInd w:val="0"/>
              <w:snapToGrid w:val="0"/>
              <w:spacing w:line="440" w:lineRule="exact"/>
              <w:jc w:val="left"/>
              <w:rPr>
                <w:rFonts w:ascii="微软雅黑" w:hAnsi="微软雅黑" w:eastAsia="微软雅黑"/>
                <w:sz w:val="24"/>
                <w:szCs w:val="24"/>
              </w:rPr>
            </w:pPr>
            <w:r>
              <w:rPr>
                <w:rFonts w:hint="eastAsia" w:ascii="微软雅黑" w:hAnsi="微软雅黑" w:eastAsia="微软雅黑"/>
                <w:sz w:val="24"/>
                <w:szCs w:val="24"/>
              </w:rPr>
              <w:t>规上工业增加值增长8.5%。</w:t>
            </w:r>
          </w:p>
        </w:tc>
        <w:tc>
          <w:tcPr>
            <w:tcW w:w="7796" w:type="dxa"/>
            <w:vAlign w:val="center"/>
          </w:tcPr>
          <w:p>
            <w:pPr>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上半年，全区规上工业增加值增速8.8%，高于全市5.3个百分点</w:t>
            </w:r>
          </w:p>
        </w:tc>
        <w:tc>
          <w:tcPr>
            <w:tcW w:w="2126" w:type="dxa"/>
            <w:gridSpan w:val="2"/>
            <w:vAlign w:val="center"/>
          </w:tcPr>
          <w:p>
            <w:pPr>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区经济信息委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22"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67</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cs="方正仿宋_GBK"/>
                <w:sz w:val="24"/>
                <w:szCs w:val="24"/>
              </w:rPr>
              <w:t>推动区领导联系重点企业全覆盖，打通卡点堵点难点。</w:t>
            </w:r>
          </w:p>
        </w:tc>
        <w:tc>
          <w:tcPr>
            <w:tcW w:w="7796" w:type="dxa"/>
            <w:vAlign w:val="center"/>
          </w:tcPr>
          <w:p>
            <w:pPr>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出台《服务企业专员制度实施方案》，推动区领导对接服务10亿级企业全覆盖，结合“企业吹哨·部门报到”平台，线上+线下“接单”服务，全力支持企业发展。1-5月，“双十强”企业完成产值525.7亿元、增长2.6%。</w:t>
            </w:r>
          </w:p>
        </w:tc>
        <w:tc>
          <w:tcPr>
            <w:tcW w:w="2126" w:type="dxa"/>
            <w:gridSpan w:val="2"/>
            <w:vAlign w:val="center"/>
          </w:tcPr>
          <w:p>
            <w:pPr>
              <w:tabs>
                <w:tab w:val="left" w:pos="4424"/>
              </w:tabs>
              <w:adjustRightInd w:val="0"/>
              <w:snapToGrid w:val="0"/>
              <w:spacing w:line="440" w:lineRule="exact"/>
              <w:ind w:left="-25" w:right="-25"/>
              <w:jc w:val="center"/>
              <w:rPr>
                <w:rFonts w:ascii="微软雅黑" w:hAnsi="微软雅黑" w:eastAsia="微软雅黑"/>
                <w:sz w:val="24"/>
                <w:szCs w:val="24"/>
              </w:rPr>
            </w:pPr>
            <w:r>
              <w:rPr>
                <w:rFonts w:hint="eastAsia" w:ascii="微软雅黑" w:hAnsi="微软雅黑" w:eastAsia="微软雅黑"/>
                <w:sz w:val="24"/>
                <w:szCs w:val="24"/>
              </w:rPr>
              <w:t>区经济信息委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68</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搭建协调平台，全力保障产业链供应链畅通。</w:t>
            </w:r>
          </w:p>
        </w:tc>
        <w:tc>
          <w:tcPr>
            <w:tcW w:w="7796" w:type="dxa"/>
            <w:vAlign w:val="center"/>
          </w:tcPr>
          <w:p>
            <w:pPr>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用好“企业吹哨、部门报到”等平台，做好企业“一对一”走访服务，突出做好“双百企业”问诊帮扶，协调解决企业要素保障、市场拓展等方面问题30余个。1-5月，“2+4”支柱产业完成规上工业产值1003.7亿元，增长1.1%。</w:t>
            </w:r>
          </w:p>
        </w:tc>
        <w:tc>
          <w:tcPr>
            <w:tcW w:w="2126" w:type="dxa"/>
            <w:gridSpan w:val="2"/>
            <w:vAlign w:val="center"/>
          </w:tcPr>
          <w:p>
            <w:pPr>
              <w:tabs>
                <w:tab w:val="left" w:pos="4424"/>
              </w:tabs>
              <w:adjustRightInd w:val="0"/>
              <w:snapToGrid w:val="0"/>
              <w:spacing w:line="440" w:lineRule="exact"/>
              <w:ind w:left="-25" w:right="-25"/>
              <w:jc w:val="center"/>
              <w:rPr>
                <w:rFonts w:ascii="微软雅黑" w:hAnsi="微软雅黑" w:eastAsia="微软雅黑"/>
                <w:sz w:val="24"/>
                <w:szCs w:val="24"/>
              </w:rPr>
            </w:pPr>
            <w:r>
              <w:rPr>
                <w:rFonts w:hint="eastAsia" w:ascii="微软雅黑" w:hAnsi="微软雅黑" w:eastAsia="微软雅黑"/>
                <w:sz w:val="24"/>
                <w:szCs w:val="24"/>
              </w:rPr>
              <w:t>区经济信息委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87"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69</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加大煤电油气运保障力度。</w:t>
            </w:r>
          </w:p>
        </w:tc>
        <w:tc>
          <w:tcPr>
            <w:tcW w:w="7796" w:type="dxa"/>
            <w:vAlign w:val="center"/>
          </w:tcPr>
          <w:p>
            <w:pPr>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 xml:space="preserve">截至目前，已按照相关规定储备应急运输车辆100辆，充分保障煤电油气运力。   </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区经济信息委</w:t>
            </w:r>
          </w:p>
          <w:p>
            <w:pPr>
              <w:tabs>
                <w:tab w:val="left" w:pos="4424"/>
              </w:tabs>
              <w:adjustRightInd w:val="0"/>
              <w:snapToGrid w:val="0"/>
              <w:spacing w:line="440" w:lineRule="exact"/>
              <w:ind w:left="-25" w:right="-25"/>
              <w:jc w:val="center"/>
              <w:rPr>
                <w:rFonts w:ascii="微软雅黑" w:hAnsi="微软雅黑" w:eastAsia="微软雅黑"/>
                <w:sz w:val="24"/>
                <w:szCs w:val="24"/>
              </w:rPr>
            </w:pPr>
            <w:r>
              <w:rPr>
                <w:rFonts w:hint="eastAsia" w:ascii="微软雅黑" w:hAnsi="微软雅黑" w:eastAsia="微软雅黑"/>
                <w:sz w:val="24"/>
                <w:szCs w:val="24"/>
              </w:rPr>
              <w:t>区交通局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70</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加大产业投资，支持企业加大技改投入，技改投资占工业投资比重达45%，力争工业投资增长12%以上。</w:t>
            </w:r>
          </w:p>
        </w:tc>
        <w:tc>
          <w:tcPr>
            <w:tcW w:w="7796" w:type="dxa"/>
            <w:vAlign w:val="center"/>
          </w:tcPr>
          <w:p>
            <w:pPr>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cs="方正小标宋_GBK"/>
                <w:sz w:val="24"/>
                <w:szCs w:val="24"/>
              </w:rPr>
              <w:t>1-5月，工业投资同比下降0.5%，技改占比51.2%。</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区经济信息委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04"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71</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围绕“五项倍增”，深入实施“十百千万”工程、五大行动和三个专项。</w:t>
            </w:r>
          </w:p>
        </w:tc>
        <w:tc>
          <w:tcPr>
            <w:tcW w:w="7796" w:type="dxa"/>
            <w:vAlign w:val="center"/>
          </w:tcPr>
          <w:p>
            <w:pPr>
              <w:tabs>
                <w:tab w:val="left" w:pos="4424"/>
              </w:tabs>
              <w:adjustRightInd w:val="0"/>
              <w:snapToGrid w:val="0"/>
              <w:spacing w:line="440" w:lineRule="exact"/>
              <w:ind w:left="-48" w:leftChars="-15" w:right="-48" w:rightChars="-15"/>
              <w:rPr>
                <w:rFonts w:ascii="微软雅黑" w:hAnsi="微软雅黑" w:eastAsia="微软雅黑"/>
                <w:sz w:val="24"/>
                <w:szCs w:val="24"/>
              </w:rPr>
            </w:pPr>
            <w:r>
              <w:rPr>
                <w:rFonts w:hint="eastAsia" w:ascii="微软雅黑" w:hAnsi="微软雅黑" w:eastAsia="微软雅黑" w:cs="方正书宋_GBK"/>
                <w:sz w:val="24"/>
                <w:szCs w:val="24"/>
              </w:rPr>
              <w:t>印发实施《涪陵区工业发展“十百千万”工程、“五大”行动、“四大”专项方案的通知》，编制《战略性新兴产业发展行动》，分解新材料、智能网联新能源汽车、生物医药等产业牵头单位及2023年、2027年产业发展目标。其中，推动战新产业集群发展获2022年市级督查激励通报。</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区发展改革委</w:t>
            </w:r>
          </w:p>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区经济信息委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72</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加快构建“2+4+X”产业集群，力争规上工业产值突破2500亿元、战略性新兴产业产值增长15%。</w:t>
            </w:r>
          </w:p>
        </w:tc>
        <w:tc>
          <w:tcPr>
            <w:tcW w:w="7796" w:type="dxa"/>
            <w:vAlign w:val="center"/>
          </w:tcPr>
          <w:p>
            <w:pPr>
              <w:tabs>
                <w:tab w:val="left" w:pos="4424"/>
              </w:tabs>
              <w:adjustRightInd w:val="0"/>
              <w:snapToGrid w:val="0"/>
              <w:spacing w:line="420" w:lineRule="exact"/>
              <w:ind w:left="-48" w:leftChars="-15" w:right="-48" w:rightChars="-15"/>
              <w:jc w:val="left"/>
              <w:rPr>
                <w:rFonts w:ascii="微软雅黑" w:hAnsi="微软雅黑" w:eastAsia="微软雅黑" w:cs="方正书宋_GBK"/>
                <w:sz w:val="24"/>
                <w:szCs w:val="24"/>
              </w:rPr>
            </w:pPr>
            <w:r>
              <w:rPr>
                <w:rFonts w:hint="eastAsia" w:ascii="微软雅黑" w:hAnsi="微软雅黑" w:eastAsia="微软雅黑" w:cs="方正书宋_GBK"/>
                <w:spacing w:val="-6"/>
                <w:sz w:val="24"/>
                <w:szCs w:val="24"/>
              </w:rPr>
              <w:t xml:space="preserve">上半年，全区规上工业战略性新兴产业产值385.02亿元，同比下降4.5%。鼓励引导龙头企业以点带群，推动集聚发展。上半年，全区规上工业增加值增速8.8%，高于全市5.3个百分点                                                             </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区发展改革委</w:t>
            </w:r>
          </w:p>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区经济信息委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73</w:t>
            </w:r>
          </w:p>
        </w:tc>
        <w:tc>
          <w:tcPr>
            <w:tcW w:w="4678" w:type="dxa"/>
            <w:vAlign w:val="center"/>
          </w:tcPr>
          <w:p>
            <w:pPr>
              <w:adjustRightInd w:val="0"/>
              <w:snapToGrid w:val="0"/>
              <w:spacing w:line="440" w:lineRule="exact"/>
              <w:rPr>
                <w:rFonts w:ascii="微软雅黑" w:hAnsi="微软雅黑" w:eastAsia="微软雅黑"/>
                <w:spacing w:val="-6"/>
                <w:sz w:val="24"/>
                <w:szCs w:val="24"/>
              </w:rPr>
            </w:pPr>
            <w:r>
              <w:rPr>
                <w:rFonts w:hint="eastAsia" w:ascii="微软雅黑" w:hAnsi="微软雅黑" w:eastAsia="微软雅黑"/>
                <w:spacing w:val="-6"/>
                <w:sz w:val="24"/>
                <w:szCs w:val="24"/>
              </w:rPr>
              <w:t>材料产业，做强高性能合成材料及复合材料、高端有色合金，开工紫光芳香腈、华峰功能性新材料等项目，加快建设华峰氨纶六期等项目，投产博赛焦电一体化、万凯三期、华峰己二酸六期、氨纶五期、尼龙66三期等项目。</w:t>
            </w:r>
          </w:p>
        </w:tc>
        <w:tc>
          <w:tcPr>
            <w:tcW w:w="7796" w:type="dxa"/>
            <w:vAlign w:val="center"/>
          </w:tcPr>
          <w:p>
            <w:pPr>
              <w:tabs>
                <w:tab w:val="left" w:pos="4424"/>
              </w:tabs>
              <w:adjustRightInd w:val="0"/>
              <w:snapToGrid w:val="0"/>
              <w:spacing w:line="420" w:lineRule="exact"/>
              <w:rPr>
                <w:rFonts w:ascii="微软雅黑" w:hAnsi="微软雅黑" w:eastAsia="微软雅黑"/>
                <w:sz w:val="24"/>
                <w:szCs w:val="24"/>
              </w:rPr>
            </w:pPr>
            <w:r>
              <w:rPr>
                <w:rFonts w:hint="eastAsia" w:ascii="微软雅黑" w:hAnsi="微软雅黑" w:eastAsia="微软雅黑"/>
                <w:b/>
                <w:bCs/>
                <w:sz w:val="24"/>
                <w:szCs w:val="24"/>
              </w:rPr>
              <w:t>紫光芳香腈</w:t>
            </w:r>
            <w:r>
              <w:rPr>
                <w:rFonts w:hint="eastAsia" w:ascii="微软雅黑" w:hAnsi="微软雅黑" w:eastAsia="微软雅黑"/>
                <w:sz w:val="24"/>
                <w:szCs w:val="24"/>
              </w:rPr>
              <w:t>项目正编制平场土石方及边坡治理工程EPC工程招标文件；</w:t>
            </w:r>
            <w:r>
              <w:rPr>
                <w:rFonts w:hint="eastAsia" w:ascii="微软雅黑" w:hAnsi="微软雅黑" w:eastAsia="微软雅黑"/>
                <w:b/>
                <w:bCs/>
                <w:sz w:val="24"/>
                <w:szCs w:val="24"/>
              </w:rPr>
              <w:t>华峰功能性新材料</w:t>
            </w:r>
            <w:r>
              <w:rPr>
                <w:rFonts w:hint="eastAsia" w:ascii="微软雅黑" w:hAnsi="微软雅黑" w:eastAsia="微软雅黑"/>
                <w:sz w:val="24"/>
                <w:szCs w:val="24"/>
              </w:rPr>
              <w:t>项目已完成拟征收土地现状调查、稳评，正编制补偿安置方案；</w:t>
            </w:r>
            <w:r>
              <w:rPr>
                <w:rFonts w:hint="eastAsia" w:ascii="微软雅黑" w:hAnsi="微软雅黑" w:eastAsia="微软雅黑"/>
                <w:b/>
                <w:bCs/>
                <w:sz w:val="24"/>
                <w:szCs w:val="24"/>
              </w:rPr>
              <w:t>华峰氨纶六期</w:t>
            </w:r>
            <w:r>
              <w:rPr>
                <w:rFonts w:hint="eastAsia" w:ascii="微软雅黑" w:hAnsi="微软雅黑" w:eastAsia="微软雅黑"/>
                <w:sz w:val="24"/>
                <w:szCs w:val="24"/>
              </w:rPr>
              <w:t>土建施工完成；</w:t>
            </w:r>
            <w:r>
              <w:rPr>
                <w:rFonts w:hint="eastAsia" w:ascii="微软雅黑" w:hAnsi="微软雅黑" w:eastAsia="微软雅黑"/>
                <w:b/>
                <w:bCs/>
                <w:sz w:val="24"/>
                <w:szCs w:val="24"/>
              </w:rPr>
              <w:t>博赛焦电一体化</w:t>
            </w:r>
            <w:r>
              <w:rPr>
                <w:rFonts w:hint="eastAsia" w:ascii="微软雅黑" w:hAnsi="微软雅黑" w:eastAsia="微软雅黑"/>
                <w:sz w:val="24"/>
                <w:szCs w:val="24"/>
              </w:rPr>
              <w:t>项目完成土建基础部分45%，正进行主厂房基础施工；</w:t>
            </w:r>
            <w:r>
              <w:rPr>
                <w:rFonts w:hint="eastAsia" w:ascii="微软雅黑" w:hAnsi="微软雅黑" w:eastAsia="微软雅黑"/>
                <w:b/>
                <w:bCs/>
                <w:sz w:val="24"/>
                <w:szCs w:val="24"/>
              </w:rPr>
              <w:t>万凯三期</w:t>
            </w:r>
            <w:r>
              <w:rPr>
                <w:rFonts w:hint="eastAsia" w:ascii="微软雅黑" w:hAnsi="微软雅黑" w:eastAsia="微软雅黑"/>
                <w:sz w:val="24"/>
                <w:szCs w:val="24"/>
              </w:rPr>
              <w:t>已完工，正开展试生产；</w:t>
            </w:r>
            <w:r>
              <w:rPr>
                <w:rFonts w:hint="eastAsia" w:ascii="微软雅黑" w:hAnsi="微软雅黑" w:eastAsia="微软雅黑"/>
                <w:b/>
                <w:bCs/>
                <w:sz w:val="24"/>
                <w:szCs w:val="24"/>
              </w:rPr>
              <w:t>华峰尼龙66</w:t>
            </w:r>
            <w:r>
              <w:rPr>
                <w:rFonts w:hint="eastAsia" w:ascii="微软雅黑" w:hAnsi="微软雅黑" w:eastAsia="微软雅黑"/>
                <w:sz w:val="24"/>
                <w:szCs w:val="24"/>
              </w:rPr>
              <w:t>三期正进行主体工程施工；</w:t>
            </w:r>
            <w:r>
              <w:rPr>
                <w:rFonts w:hint="eastAsia" w:ascii="微软雅黑" w:hAnsi="微软雅黑" w:eastAsia="微软雅黑"/>
                <w:b/>
                <w:bCs/>
                <w:sz w:val="24"/>
                <w:szCs w:val="24"/>
              </w:rPr>
              <w:t>华峰己二酸</w:t>
            </w:r>
            <w:r>
              <w:rPr>
                <w:rFonts w:hint="eastAsia" w:ascii="微软雅黑" w:hAnsi="微软雅黑" w:eastAsia="微软雅黑"/>
                <w:sz w:val="24"/>
                <w:szCs w:val="24"/>
              </w:rPr>
              <w:t>六期主装置土建施工和钢结构施工基本完成；</w:t>
            </w:r>
            <w:r>
              <w:rPr>
                <w:rFonts w:hint="eastAsia" w:ascii="微软雅黑" w:hAnsi="微软雅黑" w:eastAsia="微软雅黑"/>
                <w:b/>
                <w:bCs/>
                <w:sz w:val="24"/>
                <w:szCs w:val="24"/>
              </w:rPr>
              <w:t>华峰氨纶</w:t>
            </w:r>
            <w:r>
              <w:rPr>
                <w:rFonts w:hint="eastAsia" w:ascii="微软雅黑" w:hAnsi="微软雅黑" w:eastAsia="微软雅黑"/>
                <w:sz w:val="24"/>
                <w:szCs w:val="24"/>
              </w:rPr>
              <w:t>五期已建成投产。</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区经济信息委</w:t>
            </w:r>
          </w:p>
          <w:p>
            <w:pPr>
              <w:tabs>
                <w:tab w:val="left" w:pos="4424"/>
              </w:tabs>
              <w:adjustRightInd w:val="0"/>
              <w:snapToGrid w:val="0"/>
              <w:spacing w:line="440" w:lineRule="exact"/>
              <w:ind w:left="-112" w:leftChars="-35" w:right="-112" w:rightChars="-35"/>
              <w:jc w:val="center"/>
              <w:rPr>
                <w:rFonts w:ascii="微软雅黑" w:hAnsi="微软雅黑" w:eastAsia="微软雅黑"/>
                <w:spacing w:val="-8"/>
                <w:sz w:val="24"/>
                <w:szCs w:val="24"/>
              </w:rPr>
            </w:pPr>
            <w:r>
              <w:rPr>
                <w:rFonts w:hint="eastAsia" w:ascii="微软雅黑" w:hAnsi="微软雅黑" w:eastAsia="微软雅黑"/>
                <w:spacing w:val="-8"/>
                <w:sz w:val="24"/>
                <w:szCs w:val="24"/>
              </w:rPr>
              <w:t>白涛新材料科技城</w:t>
            </w:r>
          </w:p>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临港经济区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74</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汽车及装备制造产业，推动汽车、船舶、通用设备等向高端化、智能化、新能源化转型，围绕动力电池产业链，引进正负极材料、电解液、隔膜等补链项目，开工赣锋锂电、伍尔特新型变压器等项目，加快推进渝湘精密压铸等项目，投产吉利动力电池等项目。</w:t>
            </w:r>
          </w:p>
        </w:tc>
        <w:tc>
          <w:tcPr>
            <w:tcW w:w="7796" w:type="dxa"/>
            <w:vAlign w:val="center"/>
          </w:tcPr>
          <w:p>
            <w:pPr>
              <w:tabs>
                <w:tab w:val="left" w:pos="4424"/>
              </w:tabs>
              <w:adjustRightInd w:val="0"/>
              <w:snapToGrid w:val="0"/>
              <w:spacing w:line="420" w:lineRule="exact"/>
              <w:jc w:val="left"/>
              <w:rPr>
                <w:rFonts w:ascii="微软雅黑" w:hAnsi="微软雅黑" w:eastAsia="微软雅黑"/>
                <w:sz w:val="24"/>
                <w:szCs w:val="24"/>
              </w:rPr>
            </w:pPr>
            <w:r>
              <w:rPr>
                <w:rFonts w:hint="eastAsia" w:ascii="微软雅黑" w:hAnsi="微软雅黑" w:eastAsia="微软雅黑"/>
                <w:b/>
                <w:bCs/>
                <w:sz w:val="24"/>
                <w:szCs w:val="24"/>
              </w:rPr>
              <w:t>赣锋锂电</w:t>
            </w:r>
            <w:r>
              <w:rPr>
                <w:rFonts w:hint="eastAsia" w:ascii="微软雅黑" w:hAnsi="微软雅黑" w:eastAsia="微软雅黑"/>
                <w:sz w:val="24"/>
                <w:szCs w:val="24"/>
              </w:rPr>
              <w:t>项目完成征地拆迁、场平方案设计，正待市规资局审核用地申请；</w:t>
            </w:r>
            <w:r>
              <w:rPr>
                <w:rFonts w:hint="eastAsia" w:ascii="微软雅黑" w:hAnsi="微软雅黑" w:eastAsia="微软雅黑" w:cs="方正书宋_GBK"/>
                <w:b/>
                <w:bCs/>
                <w:kern w:val="0"/>
                <w:sz w:val="24"/>
                <w:szCs w:val="24"/>
              </w:rPr>
              <w:t>伍尔特</w:t>
            </w:r>
            <w:r>
              <w:rPr>
                <w:rFonts w:hint="eastAsia" w:ascii="微软雅黑" w:hAnsi="微软雅黑" w:eastAsia="微软雅黑"/>
                <w:b/>
                <w:bCs/>
                <w:sz w:val="24"/>
                <w:szCs w:val="24"/>
              </w:rPr>
              <w:t>新型变压器</w:t>
            </w:r>
            <w:r>
              <w:rPr>
                <w:rFonts w:hint="eastAsia" w:ascii="微软雅黑" w:hAnsi="微软雅黑" w:eastAsia="微软雅黑" w:cs="方正书宋_GBK"/>
                <w:kern w:val="0"/>
                <w:sz w:val="24"/>
                <w:szCs w:val="24"/>
              </w:rPr>
              <w:t>项目已进场装修，完成50%。</w:t>
            </w:r>
            <w:r>
              <w:rPr>
                <w:rFonts w:hint="eastAsia" w:ascii="微软雅黑" w:hAnsi="微软雅黑" w:eastAsia="微软雅黑"/>
                <w:b/>
                <w:bCs/>
                <w:sz w:val="24"/>
                <w:szCs w:val="24"/>
              </w:rPr>
              <w:t>渝湘精密压铸</w:t>
            </w:r>
            <w:r>
              <w:rPr>
                <w:rFonts w:hint="eastAsia" w:ascii="微软雅黑" w:hAnsi="微软雅黑" w:eastAsia="微软雅黑"/>
                <w:sz w:val="24"/>
                <w:szCs w:val="24"/>
              </w:rPr>
              <w:t>项目基础施工完成，正在主体施工；</w:t>
            </w:r>
            <w:r>
              <w:rPr>
                <w:rFonts w:hint="eastAsia" w:ascii="微软雅黑" w:hAnsi="微软雅黑" w:eastAsia="微软雅黑"/>
                <w:b/>
                <w:bCs/>
                <w:sz w:val="24"/>
                <w:szCs w:val="24"/>
              </w:rPr>
              <w:t>吉利动力电池</w:t>
            </w:r>
            <w:r>
              <w:rPr>
                <w:rFonts w:hint="eastAsia" w:ascii="微软雅黑" w:hAnsi="微软雅黑" w:eastAsia="微软雅黑"/>
                <w:sz w:val="24"/>
                <w:szCs w:val="24"/>
              </w:rPr>
              <w:t>项目完成场地精平、项目公司工商注册、项目备案、入库、土地证、用地规划许可证办理，取得地勘报告。正编制安评、环评、能评中；</w:t>
            </w:r>
            <w:r>
              <w:rPr>
                <w:rFonts w:hint="eastAsia" w:ascii="微软雅黑" w:hAnsi="微软雅黑" w:eastAsia="微软雅黑"/>
                <w:b/>
                <w:bCs/>
                <w:sz w:val="24"/>
                <w:szCs w:val="24"/>
              </w:rPr>
              <w:t>涪陵瑞浦兰钧</w:t>
            </w:r>
            <w:r>
              <w:rPr>
                <w:rFonts w:hint="eastAsia" w:ascii="微软雅黑" w:hAnsi="微软雅黑" w:eastAsia="微软雅黑"/>
                <w:sz w:val="24"/>
                <w:szCs w:val="24"/>
              </w:rPr>
              <w:t xml:space="preserve">年产30GWh电芯及PACK生产基地项目已完成场平、土地批文，环评、能评等编制正有序推进。积极招引宁海宏德高性能复合材料生产基地项目、常州硅源新能材料硅基负极材料项目、宁波路威轮业年产300万只轮毂项目、陕西红马科技年产3万吨多元钾电池正极材料项目。1-5月，汽车及装备制造产业完成规上工业产值100.3亿元、增长1.8%。                                         </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区经济信息委</w:t>
            </w:r>
          </w:p>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区招商投资局</w:t>
            </w:r>
          </w:p>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涪陵高新区</w:t>
            </w:r>
          </w:p>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临港经济区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755"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75</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生物医药产业，以现代中药、生物药、医药包材等为主攻方向，支持华兰生物深耕新型血液制品、疫苗、重组蛋白药物等领域，开工东风股份药用瓶盖及吸管、三海兰陵新型药用密封弹性体等项目。</w:t>
            </w:r>
          </w:p>
        </w:tc>
        <w:tc>
          <w:tcPr>
            <w:tcW w:w="7796" w:type="dxa"/>
            <w:vAlign w:val="center"/>
          </w:tcPr>
          <w:p>
            <w:pPr>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b/>
                <w:bCs/>
                <w:sz w:val="24"/>
                <w:szCs w:val="24"/>
              </w:rPr>
              <w:t>首键药包</w:t>
            </w:r>
            <w:r>
              <w:rPr>
                <w:rFonts w:hint="eastAsia" w:ascii="微软雅黑" w:hAnsi="微软雅黑" w:eastAsia="微软雅黑"/>
                <w:sz w:val="24"/>
                <w:szCs w:val="24"/>
              </w:rPr>
              <w:t>药用瓶盖、吸管项目己办结土地资产转让手续，一号厂房即将进场施工；</w:t>
            </w:r>
            <w:r>
              <w:rPr>
                <w:rFonts w:hint="eastAsia" w:ascii="微软雅黑" w:hAnsi="微软雅黑" w:eastAsia="微软雅黑"/>
                <w:b/>
                <w:bCs/>
                <w:sz w:val="24"/>
                <w:szCs w:val="24"/>
              </w:rPr>
              <w:t>三海兰陵</w:t>
            </w:r>
            <w:r>
              <w:rPr>
                <w:rFonts w:hint="eastAsia" w:ascii="微软雅黑" w:hAnsi="微软雅黑" w:eastAsia="微软雅黑"/>
                <w:sz w:val="24"/>
                <w:szCs w:val="24"/>
              </w:rPr>
              <w:t>新型药用密封弹性体项目己取得用地规划许可。</w:t>
            </w:r>
            <w:r>
              <w:rPr>
                <w:rFonts w:hint="eastAsia" w:ascii="微软雅黑" w:hAnsi="微软雅黑" w:eastAsia="微软雅黑"/>
                <w:b/>
                <w:bCs/>
                <w:sz w:val="24"/>
                <w:szCs w:val="24"/>
              </w:rPr>
              <w:t>东风股份</w:t>
            </w:r>
            <w:r>
              <w:rPr>
                <w:rFonts w:hint="eastAsia" w:ascii="微软雅黑" w:hAnsi="微软雅黑" w:eastAsia="微软雅黑"/>
                <w:sz w:val="24"/>
                <w:szCs w:val="24"/>
              </w:rPr>
              <w:t>药用瓶盖及吸管项目已办结土地等资产过户手续，正办理规划方案设计。</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区经济信息委</w:t>
            </w:r>
          </w:p>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涪陵高新区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76</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消费品产业，扩大绿色食品、粮油食品、高端玩具等产业优势，加快推进中粮、中储粮、榨菜智能化基地等项目，投产凯宏全降解全球动漫衍生品及礼赠品等项目。</w:t>
            </w:r>
          </w:p>
        </w:tc>
        <w:tc>
          <w:tcPr>
            <w:tcW w:w="7796" w:type="dxa"/>
            <w:vAlign w:val="center"/>
          </w:tcPr>
          <w:p>
            <w:pPr>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新签约</w:t>
            </w:r>
            <w:r>
              <w:rPr>
                <w:rFonts w:hint="eastAsia" w:ascii="微软雅黑" w:hAnsi="微软雅黑" w:eastAsia="微软雅黑"/>
                <w:b/>
                <w:bCs/>
                <w:sz w:val="24"/>
                <w:szCs w:val="24"/>
              </w:rPr>
              <w:t>攀华西南预制菜产业园</w:t>
            </w:r>
            <w:r>
              <w:rPr>
                <w:rFonts w:hint="eastAsia" w:ascii="微软雅黑" w:hAnsi="微软雅黑" w:eastAsia="微软雅黑"/>
                <w:sz w:val="24"/>
                <w:szCs w:val="24"/>
              </w:rPr>
              <w:t>项目。</w:t>
            </w:r>
            <w:r>
              <w:rPr>
                <w:rFonts w:hint="eastAsia" w:ascii="微软雅黑" w:hAnsi="微软雅黑" w:eastAsia="微软雅黑"/>
                <w:b/>
                <w:bCs/>
                <w:sz w:val="24"/>
                <w:szCs w:val="24"/>
              </w:rPr>
              <w:t>乌江榨菜绿色智能化生产基地</w:t>
            </w:r>
            <w:r>
              <w:rPr>
                <w:rFonts w:hint="eastAsia" w:ascii="微软雅黑" w:hAnsi="微软雅黑" w:eastAsia="微软雅黑"/>
                <w:sz w:val="24"/>
                <w:szCs w:val="24"/>
              </w:rPr>
              <w:t>项目正边坡护理、菜池基坑开挖、原料发酵池浇筑；</w:t>
            </w:r>
            <w:r>
              <w:rPr>
                <w:rFonts w:hint="eastAsia" w:ascii="微软雅黑" w:hAnsi="微软雅黑" w:eastAsia="微软雅黑"/>
                <w:b/>
                <w:bCs/>
                <w:sz w:val="24"/>
                <w:szCs w:val="24"/>
              </w:rPr>
              <w:t>中粮油脂</w:t>
            </w:r>
            <w:r>
              <w:rPr>
                <w:rFonts w:hint="eastAsia" w:ascii="微软雅黑" w:hAnsi="微软雅黑" w:eastAsia="微软雅黑"/>
                <w:sz w:val="24"/>
                <w:szCs w:val="24"/>
              </w:rPr>
              <w:t>新增及扩建项目基础施工完成80%；</w:t>
            </w:r>
            <w:r>
              <w:rPr>
                <w:rFonts w:hint="eastAsia" w:ascii="微软雅黑" w:hAnsi="微软雅黑" w:eastAsia="微软雅黑"/>
                <w:b/>
                <w:bCs/>
                <w:sz w:val="24"/>
                <w:szCs w:val="24"/>
              </w:rPr>
              <w:t>中储粮粮食仓储</w:t>
            </w:r>
            <w:r>
              <w:rPr>
                <w:rFonts w:hint="eastAsia" w:ascii="微软雅黑" w:hAnsi="微软雅黑" w:eastAsia="微软雅黑"/>
                <w:sz w:val="24"/>
                <w:szCs w:val="24"/>
              </w:rPr>
              <w:t>项目正办理建设工程规划许可证，计划9月开建；</w:t>
            </w:r>
            <w:r>
              <w:rPr>
                <w:rFonts w:hint="eastAsia" w:ascii="微软雅黑" w:hAnsi="微软雅黑" w:eastAsia="微软雅黑"/>
                <w:b/>
                <w:bCs/>
                <w:sz w:val="24"/>
                <w:szCs w:val="24"/>
              </w:rPr>
              <w:t>凯高智造礼品</w:t>
            </w:r>
            <w:r>
              <w:rPr>
                <w:rFonts w:hint="eastAsia" w:ascii="微软雅黑" w:hAnsi="微软雅黑" w:eastAsia="微软雅黑"/>
                <w:sz w:val="24"/>
                <w:szCs w:val="24"/>
              </w:rPr>
              <w:t>项目正在办理验收手续，进行试生产。</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区经济信息委</w:t>
            </w:r>
          </w:p>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涪陵高新区</w:t>
            </w:r>
          </w:p>
          <w:p>
            <w:pPr>
              <w:tabs>
                <w:tab w:val="left" w:pos="4424"/>
              </w:tabs>
              <w:adjustRightInd w:val="0"/>
              <w:snapToGrid w:val="0"/>
              <w:spacing w:line="440" w:lineRule="exact"/>
              <w:ind w:left="-25" w:right="-25"/>
              <w:jc w:val="center"/>
              <w:rPr>
                <w:rFonts w:ascii="微软雅黑" w:hAnsi="微软雅黑" w:eastAsia="微软雅黑"/>
                <w:sz w:val="24"/>
                <w:szCs w:val="24"/>
              </w:rPr>
            </w:pPr>
            <w:r>
              <w:rPr>
                <w:rFonts w:hint="eastAsia" w:ascii="微软雅黑" w:hAnsi="微软雅黑" w:eastAsia="微软雅黑"/>
                <w:sz w:val="24"/>
                <w:szCs w:val="24"/>
              </w:rPr>
              <w:t>临港经济区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77</w:t>
            </w:r>
          </w:p>
        </w:tc>
        <w:tc>
          <w:tcPr>
            <w:tcW w:w="4678" w:type="dxa"/>
            <w:vAlign w:val="center"/>
          </w:tcPr>
          <w:p>
            <w:pPr>
              <w:adjustRightInd w:val="0"/>
              <w:snapToGrid w:val="0"/>
              <w:spacing w:line="440" w:lineRule="exact"/>
              <w:jc w:val="left"/>
              <w:rPr>
                <w:rFonts w:ascii="微软雅黑" w:hAnsi="微软雅黑" w:eastAsia="微软雅黑"/>
                <w:sz w:val="24"/>
                <w:szCs w:val="24"/>
              </w:rPr>
            </w:pPr>
            <w:r>
              <w:rPr>
                <w:rFonts w:hint="eastAsia" w:ascii="微软雅黑" w:hAnsi="微软雅黑" w:eastAsia="微软雅黑"/>
                <w:sz w:val="24"/>
                <w:szCs w:val="24"/>
              </w:rPr>
              <w:t>电子信息产业，依托达新半导体、华通电脑，积极打造集成电路全产业链，投产6英寸IGBT晶圆制造项目。</w:t>
            </w:r>
          </w:p>
        </w:tc>
        <w:tc>
          <w:tcPr>
            <w:tcW w:w="7796" w:type="dxa"/>
            <w:vAlign w:val="center"/>
          </w:tcPr>
          <w:p>
            <w:pPr>
              <w:tabs>
                <w:tab w:val="left" w:pos="4424"/>
              </w:tabs>
              <w:adjustRightInd w:val="0"/>
              <w:snapToGrid w:val="0"/>
              <w:spacing w:line="440" w:lineRule="exact"/>
              <w:rPr>
                <w:rFonts w:ascii="微软雅黑" w:hAnsi="微软雅黑" w:eastAsia="微软雅黑"/>
                <w:kern w:val="22"/>
                <w:sz w:val="24"/>
                <w:szCs w:val="24"/>
              </w:rPr>
            </w:pPr>
            <w:r>
              <w:rPr>
                <w:rFonts w:hint="eastAsia" w:ascii="微软雅黑" w:hAnsi="微软雅黑" w:eastAsia="微软雅黑"/>
                <w:sz w:val="24"/>
                <w:szCs w:val="24"/>
              </w:rPr>
              <w:t>成功签约</w:t>
            </w:r>
            <w:r>
              <w:rPr>
                <w:rFonts w:hint="eastAsia" w:ascii="微软雅黑" w:hAnsi="微软雅黑" w:eastAsia="微软雅黑"/>
                <w:b/>
                <w:bCs/>
                <w:sz w:val="24"/>
                <w:szCs w:val="24"/>
              </w:rPr>
              <w:t>普恩斯科技</w:t>
            </w:r>
            <w:r>
              <w:rPr>
                <w:rFonts w:hint="eastAsia" w:ascii="微软雅黑" w:hAnsi="微软雅黑" w:eastAsia="微软雅黑"/>
                <w:sz w:val="24"/>
                <w:szCs w:val="24"/>
              </w:rPr>
              <w:t>移动储能电源、小家电和高效LED产品项目等项目。</w:t>
            </w:r>
            <w:r>
              <w:rPr>
                <w:rFonts w:hint="eastAsia" w:ascii="微软雅黑" w:hAnsi="微软雅黑" w:eastAsia="微软雅黑"/>
                <w:b/>
                <w:bCs/>
                <w:kern w:val="22"/>
                <w:sz w:val="24"/>
                <w:szCs w:val="24"/>
              </w:rPr>
              <w:t>华通二期技改项目</w:t>
            </w:r>
            <w:r>
              <w:rPr>
                <w:rFonts w:hint="eastAsia" w:ascii="微软雅黑" w:hAnsi="微软雅黑" w:eastAsia="微软雅黑"/>
                <w:sz w:val="24"/>
                <w:szCs w:val="24"/>
              </w:rPr>
              <w:t>已启动</w:t>
            </w:r>
            <w:r>
              <w:rPr>
                <w:rFonts w:hint="eastAsia" w:ascii="微软雅黑" w:hAnsi="微软雅黑" w:eastAsia="微软雅黑"/>
                <w:kern w:val="22"/>
                <w:sz w:val="24"/>
                <w:szCs w:val="24"/>
              </w:rPr>
              <w:t>，有序推进。</w:t>
            </w:r>
            <w:r>
              <w:rPr>
                <w:rFonts w:hint="eastAsia" w:ascii="微软雅黑" w:hAnsi="微软雅黑" w:eastAsia="微软雅黑"/>
                <w:b/>
                <w:bCs/>
                <w:sz w:val="24"/>
                <w:szCs w:val="24"/>
              </w:rPr>
              <w:t>6英寸IGBT晶圆制造项目（达新半导体）</w:t>
            </w:r>
            <w:r>
              <w:rPr>
                <w:rFonts w:hint="eastAsia" w:ascii="微软雅黑" w:hAnsi="微软雅黑" w:eastAsia="微软雅黑"/>
                <w:sz w:val="24"/>
                <w:szCs w:val="24"/>
              </w:rPr>
              <w:t>装修施工完成10%，正进行危化品库基础施工、主体施工，厂房装修施工，采购设备陆续到达。</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区经济信息委</w:t>
            </w:r>
          </w:p>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涪陵高新区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78</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建成标准化厂房15万平方米。</w:t>
            </w:r>
          </w:p>
        </w:tc>
        <w:tc>
          <w:tcPr>
            <w:tcW w:w="7796" w:type="dxa"/>
            <w:vAlign w:val="center"/>
          </w:tcPr>
          <w:p>
            <w:pPr>
              <w:tabs>
                <w:tab w:val="left" w:pos="4424"/>
              </w:tabs>
              <w:adjustRightInd w:val="0"/>
              <w:snapToGrid w:val="0"/>
              <w:spacing w:line="440" w:lineRule="exact"/>
              <w:rPr>
                <w:rFonts w:ascii="微软雅黑" w:hAnsi="微软雅黑" w:eastAsia="微软雅黑"/>
                <w:kern w:val="22"/>
                <w:sz w:val="24"/>
                <w:szCs w:val="24"/>
              </w:rPr>
            </w:pPr>
            <w:r>
              <w:rPr>
                <w:rFonts w:hint="eastAsia" w:ascii="微软雅黑" w:hAnsi="微软雅黑" w:eastAsia="微软雅黑"/>
                <w:kern w:val="22"/>
                <w:sz w:val="24"/>
                <w:szCs w:val="24"/>
              </w:rPr>
              <w:t>综保区加贸科创产业园建设工程（一期）完成总工程量70%，预计年底完工；临港经济区龙桥组团标准化厂房建设项目顺利推进，完成总进度60%，正加快开展主体结构安装工作。</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区经济信息委</w:t>
            </w:r>
          </w:p>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涪陵高新区</w:t>
            </w:r>
          </w:p>
          <w:p>
            <w:pPr>
              <w:adjustRightInd w:val="0"/>
              <w:snapToGrid w:val="0"/>
              <w:spacing w:line="440" w:lineRule="exact"/>
              <w:ind w:left="-25" w:right="-25"/>
              <w:jc w:val="center"/>
              <w:rPr>
                <w:rFonts w:ascii="微软雅黑" w:hAnsi="微软雅黑" w:eastAsia="微软雅黑"/>
                <w:sz w:val="24"/>
                <w:szCs w:val="24"/>
              </w:rPr>
            </w:pPr>
            <w:r>
              <w:rPr>
                <w:rFonts w:hint="eastAsia" w:ascii="微软雅黑" w:hAnsi="微软雅黑" w:eastAsia="微软雅黑"/>
                <w:sz w:val="24"/>
                <w:szCs w:val="24"/>
              </w:rPr>
              <w:t>临港经济区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7"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79</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力争荔枝、李渡、清溪、新妙成功挂牌市级中小企业集聚区。</w:t>
            </w:r>
          </w:p>
        </w:tc>
        <w:tc>
          <w:tcPr>
            <w:tcW w:w="7796" w:type="dxa"/>
            <w:vAlign w:val="center"/>
          </w:tcPr>
          <w:p>
            <w:pPr>
              <w:tabs>
                <w:tab w:val="left" w:pos="4424"/>
              </w:tabs>
              <w:adjustRightInd w:val="0"/>
              <w:snapToGrid w:val="0"/>
              <w:spacing w:line="440" w:lineRule="exact"/>
              <w:rPr>
                <w:rFonts w:ascii="微软雅黑" w:hAnsi="微软雅黑" w:eastAsia="微软雅黑"/>
                <w:kern w:val="22"/>
                <w:sz w:val="24"/>
                <w:szCs w:val="24"/>
              </w:rPr>
            </w:pPr>
            <w:r>
              <w:rPr>
                <w:rFonts w:hint="eastAsia" w:ascii="微软雅黑" w:hAnsi="微软雅黑" w:eastAsia="微软雅黑"/>
                <w:kern w:val="22"/>
                <w:sz w:val="24"/>
                <w:szCs w:val="24"/>
              </w:rPr>
              <w:t xml:space="preserve">李渡、清溪两家中小企业集聚区规划已通过专家评审、区级部门及市级部门评审，成功获得市上批复命名。 </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区经济信息委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2"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80</w:t>
            </w:r>
          </w:p>
        </w:tc>
        <w:tc>
          <w:tcPr>
            <w:tcW w:w="4678" w:type="dxa"/>
            <w:vAlign w:val="center"/>
          </w:tcPr>
          <w:p>
            <w:pPr>
              <w:adjustRightInd w:val="0"/>
              <w:snapToGrid w:val="0"/>
              <w:spacing w:line="440" w:lineRule="exact"/>
              <w:jc w:val="left"/>
              <w:rPr>
                <w:rFonts w:ascii="微软雅黑" w:hAnsi="微软雅黑" w:eastAsia="微软雅黑"/>
                <w:sz w:val="24"/>
                <w:szCs w:val="24"/>
              </w:rPr>
            </w:pPr>
            <w:r>
              <w:rPr>
                <w:rFonts w:hint="eastAsia" w:ascii="微软雅黑" w:hAnsi="微软雅黑" w:eastAsia="微软雅黑"/>
                <w:sz w:val="24"/>
                <w:szCs w:val="24"/>
              </w:rPr>
              <w:t>加快产业数字化，实施制造业数字化转型行动，构建“产业大脑”体系，围绕中药、榨菜、页岩气、非煤矿山等建设“一链一网一平台”，落地华为重庆工业互联网赋能中心，投入运营医药制造、食品加工标识解析二级节点，打造2个典型应用场景，实施智能化改造项目50个，新增智能工厂2个、数字化车间5个，创建市级智慧园区2个。</w:t>
            </w:r>
          </w:p>
        </w:tc>
        <w:tc>
          <w:tcPr>
            <w:tcW w:w="7796" w:type="dxa"/>
            <w:vAlign w:val="center"/>
          </w:tcPr>
          <w:p>
            <w:pPr>
              <w:tabs>
                <w:tab w:val="left" w:pos="4424"/>
              </w:tabs>
              <w:adjustRightInd w:val="0"/>
              <w:snapToGrid w:val="0"/>
              <w:spacing w:line="440" w:lineRule="exact"/>
              <w:rPr>
                <w:rFonts w:ascii="微软雅黑" w:hAnsi="微软雅黑" w:eastAsia="微软雅黑"/>
                <w:kern w:val="22"/>
                <w:sz w:val="24"/>
                <w:szCs w:val="24"/>
              </w:rPr>
            </w:pPr>
            <w:r>
              <w:rPr>
                <w:rFonts w:hint="eastAsia" w:ascii="微软雅黑" w:hAnsi="微软雅黑" w:eastAsia="微软雅黑"/>
                <w:kern w:val="22"/>
                <w:sz w:val="24"/>
                <w:szCs w:val="24"/>
              </w:rPr>
              <w:t>截至目前，已完成智能化改造项目26个，成功申报智能工厂1家、数字化车间11家。推动大业科技、榨菜集团、太极涪陵制药厂、页岩气涪陵公司申报全市数字化转型项目库，成功入库。其中榨菜产业大脑项目，预计三季度上线运行。太极集团医药制造工业互联网标识解析二级节点预计年底投用。榨菜食品加工标识解析二级节点稳步推进。</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区经济信息委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89"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81</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加快数字产业化，打造“芯屏端核网”数字经济产业集群，大力发展软件信息服务业，力争数字经济核心产业企业突破100家、数字经济增加值超过100亿元。</w:t>
            </w:r>
          </w:p>
        </w:tc>
        <w:tc>
          <w:tcPr>
            <w:tcW w:w="7796" w:type="dxa"/>
            <w:vAlign w:val="center"/>
          </w:tcPr>
          <w:p>
            <w:pPr>
              <w:tabs>
                <w:tab w:val="left" w:pos="4424"/>
              </w:tabs>
              <w:adjustRightInd w:val="0"/>
              <w:snapToGrid w:val="0"/>
              <w:spacing w:line="440" w:lineRule="exact"/>
              <w:rPr>
                <w:rFonts w:ascii="微软雅黑" w:hAnsi="微软雅黑" w:eastAsia="微软雅黑"/>
                <w:kern w:val="22"/>
                <w:sz w:val="24"/>
                <w:szCs w:val="24"/>
              </w:rPr>
            </w:pPr>
            <w:r>
              <w:rPr>
                <w:rFonts w:hint="eastAsia" w:ascii="微软雅黑" w:hAnsi="微软雅黑" w:eastAsia="微软雅黑"/>
                <w:sz w:val="24"/>
                <w:szCs w:val="24"/>
              </w:rPr>
              <w:t>1-</w:t>
            </w:r>
            <w:r>
              <w:rPr>
                <w:rFonts w:ascii="微软雅黑" w:hAnsi="微软雅黑" w:eastAsia="微软雅黑"/>
                <w:sz w:val="24"/>
                <w:szCs w:val="24"/>
              </w:rPr>
              <w:t>5月，全区规上软件信息服务业12家</w:t>
            </w:r>
            <w:r>
              <w:rPr>
                <w:rFonts w:hint="eastAsia" w:ascii="微软雅黑" w:hAnsi="微软雅黑" w:eastAsia="微软雅黑"/>
                <w:sz w:val="24"/>
                <w:szCs w:val="24"/>
              </w:rPr>
              <w:t>、</w:t>
            </w:r>
            <w:r>
              <w:rPr>
                <w:rFonts w:ascii="微软雅黑" w:hAnsi="微软雅黑" w:eastAsia="微软雅黑"/>
                <w:sz w:val="24"/>
                <w:szCs w:val="24"/>
              </w:rPr>
              <w:t>营收9.63亿元，增速242.23%。依托人工智能和数字经济产业园，</w:t>
            </w:r>
            <w:r>
              <w:rPr>
                <w:rFonts w:hint="eastAsia" w:ascii="微软雅黑" w:hAnsi="微软雅黑" w:eastAsia="微软雅黑"/>
                <w:sz w:val="24"/>
                <w:szCs w:val="24"/>
              </w:rPr>
              <w:t>聚焦</w:t>
            </w:r>
            <w:r>
              <w:rPr>
                <w:rFonts w:ascii="微软雅黑" w:hAnsi="微软雅黑" w:eastAsia="微软雅黑"/>
                <w:sz w:val="24"/>
                <w:szCs w:val="24"/>
              </w:rPr>
              <w:t>打造数字服务业集聚基地。</w:t>
            </w:r>
            <w:r>
              <w:rPr>
                <w:rFonts w:hint="eastAsia" w:ascii="微软雅黑" w:hAnsi="微软雅黑" w:eastAsia="微软雅黑"/>
                <w:sz w:val="24"/>
                <w:szCs w:val="24"/>
              </w:rPr>
              <w:t>依托数字经济</w:t>
            </w:r>
            <w:r>
              <w:rPr>
                <w:rFonts w:ascii="微软雅黑" w:hAnsi="微软雅黑" w:eastAsia="微软雅黑"/>
                <w:sz w:val="24"/>
                <w:szCs w:val="24"/>
              </w:rPr>
              <w:t>孵化</w:t>
            </w:r>
            <w:r>
              <w:rPr>
                <w:rFonts w:hint="eastAsia" w:ascii="微软雅黑" w:hAnsi="微软雅黑" w:eastAsia="微软雅黑"/>
                <w:sz w:val="24"/>
                <w:szCs w:val="24"/>
              </w:rPr>
              <w:t>器</w:t>
            </w:r>
            <w:r>
              <w:rPr>
                <w:rFonts w:ascii="微软雅黑" w:hAnsi="微软雅黑" w:eastAsia="微软雅黑"/>
                <w:sz w:val="24"/>
                <w:szCs w:val="24"/>
              </w:rPr>
              <w:t>，</w:t>
            </w:r>
            <w:r>
              <w:rPr>
                <w:rFonts w:hint="eastAsia" w:ascii="微软雅黑" w:hAnsi="微软雅黑" w:eastAsia="微软雅黑"/>
                <w:sz w:val="24"/>
                <w:szCs w:val="24"/>
              </w:rPr>
              <w:t>招商走访智能穿戴设备、薪资结算平台、电子商务等领域企业</w:t>
            </w:r>
            <w:r>
              <w:rPr>
                <w:rFonts w:ascii="微软雅黑" w:hAnsi="微软雅黑" w:eastAsia="微软雅黑"/>
                <w:sz w:val="24"/>
                <w:szCs w:val="24"/>
              </w:rPr>
              <w:t>。</w:t>
            </w:r>
            <w:r>
              <w:rPr>
                <w:rFonts w:hint="eastAsia" w:ascii="微软雅黑" w:hAnsi="微软雅黑" w:eastAsia="微软雅黑"/>
                <w:sz w:val="24"/>
                <w:szCs w:val="24"/>
              </w:rPr>
              <w:t>利用</w:t>
            </w:r>
            <w:r>
              <w:rPr>
                <w:rFonts w:ascii="微软雅黑" w:hAnsi="微软雅黑" w:eastAsia="微软雅黑"/>
                <w:sz w:val="24"/>
                <w:szCs w:val="24"/>
              </w:rPr>
              <w:t>2023创业黑马产业大会推介涪陵</w:t>
            </w:r>
            <w:r>
              <w:rPr>
                <w:rFonts w:hint="eastAsia" w:ascii="微软雅黑" w:hAnsi="微软雅黑" w:eastAsia="微软雅黑"/>
                <w:sz w:val="24"/>
                <w:szCs w:val="24"/>
              </w:rPr>
              <w:t>数字经济</w:t>
            </w:r>
            <w:r>
              <w:rPr>
                <w:rFonts w:ascii="微软雅黑" w:hAnsi="微软雅黑" w:eastAsia="微软雅黑"/>
                <w:sz w:val="24"/>
                <w:szCs w:val="24"/>
              </w:rPr>
              <w:t>投资环境。</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区大数据发展局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82</w:t>
            </w:r>
          </w:p>
        </w:tc>
        <w:tc>
          <w:tcPr>
            <w:tcW w:w="4678" w:type="dxa"/>
            <w:vAlign w:val="center"/>
          </w:tcPr>
          <w:p>
            <w:pPr>
              <w:adjustRightInd w:val="0"/>
              <w:snapToGrid w:val="0"/>
              <w:spacing w:line="440" w:lineRule="exact"/>
              <w:rPr>
                <w:rFonts w:ascii="微软雅黑" w:hAnsi="微软雅黑" w:eastAsia="微软雅黑"/>
                <w:spacing w:val="-6"/>
                <w:sz w:val="24"/>
                <w:szCs w:val="24"/>
              </w:rPr>
            </w:pPr>
            <w:r>
              <w:rPr>
                <w:rFonts w:hint="eastAsia" w:ascii="微软雅黑" w:hAnsi="微软雅黑" w:eastAsia="微软雅黑"/>
                <w:spacing w:val="-6"/>
                <w:sz w:val="24"/>
                <w:szCs w:val="24"/>
              </w:rPr>
              <w:t>加大数字基础设施建设，推进城乡关键节点5G网络覆盖，力争成功创建国家“千兆城市”。</w:t>
            </w:r>
          </w:p>
        </w:tc>
        <w:tc>
          <w:tcPr>
            <w:tcW w:w="7796" w:type="dxa"/>
            <w:vAlign w:val="center"/>
          </w:tcPr>
          <w:p>
            <w:pPr>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上半年</w:t>
            </w:r>
            <w:r>
              <w:rPr>
                <w:rFonts w:ascii="微软雅黑" w:hAnsi="微软雅黑" w:eastAsia="微软雅黑"/>
                <w:sz w:val="24"/>
                <w:szCs w:val="24"/>
              </w:rPr>
              <w:t>，</w:t>
            </w:r>
            <w:r>
              <w:rPr>
                <w:rFonts w:hint="eastAsia" w:ascii="微软雅黑" w:hAnsi="微软雅黑" w:eastAsia="微软雅黑"/>
                <w:sz w:val="24"/>
                <w:szCs w:val="24"/>
              </w:rPr>
              <w:t>新建成</w:t>
            </w:r>
            <w:r>
              <w:rPr>
                <w:rFonts w:ascii="微软雅黑" w:hAnsi="微软雅黑" w:eastAsia="微软雅黑"/>
                <w:sz w:val="24"/>
                <w:szCs w:val="24"/>
              </w:rPr>
              <w:t>5G基站682座</w:t>
            </w:r>
            <w:r>
              <w:rPr>
                <w:rFonts w:hint="eastAsia" w:ascii="微软雅黑" w:hAnsi="微软雅黑" w:eastAsia="微软雅黑"/>
                <w:sz w:val="24"/>
                <w:szCs w:val="24"/>
              </w:rPr>
              <w:t>（</w:t>
            </w:r>
            <w:r>
              <w:rPr>
                <w:rFonts w:ascii="微软雅黑" w:hAnsi="微软雅黑" w:eastAsia="微软雅黑"/>
                <w:sz w:val="24"/>
                <w:szCs w:val="24"/>
              </w:rPr>
              <w:t>累计</w:t>
            </w:r>
            <w:r>
              <w:rPr>
                <w:rFonts w:hint="eastAsia" w:ascii="微软雅黑" w:hAnsi="微软雅黑" w:eastAsia="微软雅黑"/>
                <w:sz w:val="24"/>
                <w:szCs w:val="24"/>
              </w:rPr>
              <w:t>建成</w:t>
            </w:r>
            <w:r>
              <w:rPr>
                <w:rFonts w:ascii="微软雅黑" w:hAnsi="微软雅黑" w:eastAsia="微软雅黑"/>
                <w:sz w:val="24"/>
                <w:szCs w:val="24"/>
              </w:rPr>
              <w:t>4049座</w:t>
            </w:r>
            <w:r>
              <w:rPr>
                <w:rFonts w:hint="eastAsia" w:ascii="微软雅黑" w:hAnsi="微软雅黑" w:eastAsia="微软雅黑"/>
                <w:sz w:val="24"/>
                <w:szCs w:val="24"/>
              </w:rPr>
              <w:t>）。</w:t>
            </w:r>
            <w:r>
              <w:rPr>
                <w:rFonts w:ascii="微软雅黑" w:hAnsi="微软雅黑" w:eastAsia="微软雅黑"/>
                <w:sz w:val="24"/>
                <w:szCs w:val="24"/>
              </w:rPr>
              <w:t>城市家庭千兆光纤网络覆盖率88%，其中城市10G-PON端口占比65%，500Mbps及以上用户占比21%，</w:t>
            </w:r>
            <w:r>
              <w:rPr>
                <w:rFonts w:hint="eastAsia" w:ascii="微软雅黑" w:hAnsi="微软雅黑" w:eastAsia="微软雅黑"/>
                <w:sz w:val="24"/>
                <w:szCs w:val="24"/>
              </w:rPr>
              <w:t>千兆城市创建关键指标成效显著，力争今年成功创建国家千兆城市。</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区大数据发展局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83</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推动规上工业企业建立研发机构，争创国家级、市级创新平台，力争规上工业企业研发投入强度达到1.9%。</w:t>
            </w:r>
          </w:p>
        </w:tc>
        <w:tc>
          <w:tcPr>
            <w:tcW w:w="7796" w:type="dxa"/>
            <w:vAlign w:val="center"/>
          </w:tcPr>
          <w:p>
            <w:pPr>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召开全区园区乡镇街道研发投入工作推进会、2023年度规上企业研发投入工作培训会，委托专业服务机构对研发投入重点规上工业企业进行研发投入业务辅导。目前新增市级以上研发机构4家，区级新型研发机构1家。1-5月全区规上工业企业研发投入费用16.19亿元，同比增加2.3%，投入强度1.7%。</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区科技局</w:t>
            </w:r>
          </w:p>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区经济信息委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84</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推进以企业为主体的产学研协同创新，围绕绿色低碳、生命健康、智能科技等产业方向，突破一批关键共性技术和产业引领技术，实施重大科技项目20个、科技成果转化项目20个。</w:t>
            </w:r>
          </w:p>
        </w:tc>
        <w:tc>
          <w:tcPr>
            <w:tcW w:w="7796" w:type="dxa"/>
            <w:vAlign w:val="center"/>
          </w:tcPr>
          <w:p>
            <w:pPr>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快推进“基于人工智能的车载嵌入式驾驶员智能监控系统研发”等13项区级科技成果转化项目、9项基础研究项目。争取市区联动支持“高强力耐高温聚氨酯纤维新材料关键核心技术研发及应用”“页岩气老井采收率提升关键技术研究与应用”2个市科技局2023 年度技术创新与应用发展重点专项项目。</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区科技局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85</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积极培育创新型企业，建立完善“两库一单”，新增高新技术企业30户以上、科技型企业100户以上。</w:t>
            </w:r>
          </w:p>
        </w:tc>
        <w:tc>
          <w:tcPr>
            <w:tcW w:w="7796" w:type="dxa"/>
            <w:vAlign w:val="center"/>
          </w:tcPr>
          <w:p>
            <w:pPr>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制定出台《涪陵区高新技术企业和科技型企业“双倍增”行动计划（2023—2027年）》，持续动态更新高新技术企业、科技型企业培育库，实施企业梯度培育。</w:t>
            </w:r>
            <w:r>
              <w:rPr>
                <w:rFonts w:hint="eastAsia" w:ascii="微软雅黑" w:hAnsi="微软雅黑" w:eastAsia="微软雅黑"/>
                <w:b/>
                <w:bCs/>
                <w:sz w:val="24"/>
                <w:szCs w:val="24"/>
              </w:rPr>
              <w:t>上半年，第一批推荐申报高新技术企业80家，新增科技型企业261家，完成市上下达的科技型企业年度目标任务125.48%。</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区科技局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86</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积极争创国家页岩气技术创新中心。</w:t>
            </w:r>
          </w:p>
        </w:tc>
        <w:tc>
          <w:tcPr>
            <w:tcW w:w="7796" w:type="dxa"/>
            <w:vAlign w:val="center"/>
          </w:tcPr>
          <w:p>
            <w:pPr>
              <w:tabs>
                <w:tab w:val="left" w:pos="4424"/>
              </w:tabs>
              <w:adjustRightInd w:val="0"/>
              <w:snapToGrid w:val="0"/>
              <w:spacing w:line="440" w:lineRule="exact"/>
              <w:rPr>
                <w:rFonts w:ascii="微软雅黑" w:hAnsi="微软雅黑" w:eastAsia="微软雅黑" w:cs="方正仿宋_GBK"/>
                <w:sz w:val="24"/>
                <w:szCs w:val="24"/>
              </w:rPr>
            </w:pPr>
            <w:r>
              <w:rPr>
                <w:rFonts w:hint="eastAsia" w:ascii="微软雅黑" w:hAnsi="微软雅黑" w:eastAsia="微软雅黑"/>
                <w:sz w:val="24"/>
                <w:szCs w:val="24"/>
              </w:rPr>
              <w:t>国家页岩气技术创新中心建设已获中国石化正式批复，中国石化将全力支持江汉油田分公司创建国家页岩气技术创新中心。目前已与中国石化江汉油田分公司在工作专班建立、建设方案制定、外出考察学习等三个方面达成共识，将形成合力加快共步伐。</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区科技局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12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87</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引进国内外知名科研院所、头部企业来涪设立新型高端研发机构，培育更多产业创新中心、技术创新中心、工程研究中心，新创市级以上研发机构5个。</w:t>
            </w:r>
          </w:p>
        </w:tc>
        <w:tc>
          <w:tcPr>
            <w:tcW w:w="7796" w:type="dxa"/>
            <w:vAlign w:val="center"/>
          </w:tcPr>
          <w:p>
            <w:pPr>
              <w:tabs>
                <w:tab w:val="left" w:pos="4424"/>
              </w:tabs>
              <w:adjustRightInd w:val="0"/>
              <w:snapToGrid w:val="0"/>
              <w:spacing w:line="440" w:lineRule="exact"/>
              <w:rPr>
                <w:rFonts w:ascii="微软雅黑" w:hAnsi="微软雅黑" w:eastAsia="微软雅黑" w:cs="方正仿宋_GBK"/>
                <w:sz w:val="24"/>
                <w:szCs w:val="24"/>
              </w:rPr>
            </w:pPr>
            <w:r>
              <w:rPr>
                <w:rFonts w:hint="eastAsia" w:ascii="微软雅黑" w:hAnsi="微软雅黑" w:eastAsia="微软雅黑"/>
                <w:sz w:val="24"/>
                <w:szCs w:val="24"/>
              </w:rPr>
              <w:t>召开涪陵区新型研发机构高质量发展座谈会，组织区内企业参加重庆市引进类高端研发机构成果对接会。支持企业创建技术创新中心、工程实验室、新型研发机构，新增市级以上研发机构4家，区级新型研发机构1家。</w:t>
            </w:r>
          </w:p>
        </w:tc>
        <w:tc>
          <w:tcPr>
            <w:tcW w:w="2126" w:type="dxa"/>
            <w:gridSpan w:val="2"/>
            <w:vAlign w:val="center"/>
          </w:tcPr>
          <w:p>
            <w:pPr>
              <w:adjustRightInd w:val="0"/>
              <w:snapToGrid w:val="0"/>
              <w:spacing w:line="440" w:lineRule="exact"/>
              <w:ind w:left="-79" w:right="-79"/>
              <w:jc w:val="center"/>
              <w:rPr>
                <w:rFonts w:ascii="微软雅黑" w:hAnsi="微软雅黑" w:eastAsia="微软雅黑"/>
                <w:sz w:val="24"/>
                <w:szCs w:val="24"/>
              </w:rPr>
            </w:pPr>
            <w:r>
              <w:rPr>
                <w:rFonts w:hint="eastAsia" w:ascii="微软雅黑" w:hAnsi="微软雅黑" w:eastAsia="微软雅黑"/>
                <w:sz w:val="24"/>
                <w:szCs w:val="24"/>
              </w:rPr>
              <w:t>区科技局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88</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强化财政金融支持，落实研发费用加计扣除政策，做大知识价值信用贷规模，力争全社会研发投入增长10%。</w:t>
            </w:r>
          </w:p>
        </w:tc>
        <w:tc>
          <w:tcPr>
            <w:tcW w:w="7796" w:type="dxa"/>
            <w:vAlign w:val="center"/>
          </w:tcPr>
          <w:p>
            <w:pPr>
              <w:tabs>
                <w:tab w:val="left" w:pos="4424"/>
              </w:tabs>
              <w:adjustRightInd w:val="0"/>
              <w:snapToGrid w:val="0"/>
              <w:spacing w:line="440" w:lineRule="exact"/>
              <w:rPr>
                <w:rFonts w:ascii="微软雅黑" w:hAnsi="微软雅黑" w:eastAsia="微软雅黑" w:cs="方正仿宋_GBK"/>
                <w:sz w:val="24"/>
                <w:szCs w:val="24"/>
              </w:rPr>
            </w:pPr>
            <w:r>
              <w:rPr>
                <w:rFonts w:hint="eastAsia" w:ascii="微软雅黑" w:hAnsi="微软雅黑" w:eastAsia="微软雅黑"/>
                <w:sz w:val="24"/>
                <w:szCs w:val="24"/>
              </w:rPr>
              <w:t>成功争取到扩大涪陵区科技型企业知识价值信用贷款风险补偿基金规模至2亿元。分片区指导规上工业企业研发投入工作，积极争取上级研发投入激励政策，引导全社会加强研发投入。（全社会研发投入强度由次年初市上下发）</w:t>
            </w:r>
          </w:p>
        </w:tc>
        <w:tc>
          <w:tcPr>
            <w:tcW w:w="2126" w:type="dxa"/>
            <w:gridSpan w:val="2"/>
            <w:vAlign w:val="center"/>
          </w:tcPr>
          <w:p>
            <w:pPr>
              <w:adjustRightInd w:val="0"/>
              <w:snapToGrid w:val="0"/>
              <w:spacing w:line="440" w:lineRule="exact"/>
              <w:ind w:left="-25" w:right="-25"/>
              <w:jc w:val="center"/>
              <w:rPr>
                <w:rFonts w:ascii="微软雅黑" w:hAnsi="微软雅黑" w:eastAsia="微软雅黑"/>
                <w:sz w:val="24"/>
                <w:szCs w:val="24"/>
              </w:rPr>
            </w:pPr>
            <w:r>
              <w:rPr>
                <w:rFonts w:hint="eastAsia" w:ascii="微软雅黑" w:hAnsi="微软雅黑" w:eastAsia="微软雅黑"/>
                <w:sz w:val="24"/>
                <w:szCs w:val="24"/>
              </w:rPr>
              <w:t>区科技局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93"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89</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深化科技体制改革，实行“揭榜挂帅”“赛马”等机制，加快科技成果就地交易、就地转化、就地应用。</w:t>
            </w:r>
          </w:p>
        </w:tc>
        <w:tc>
          <w:tcPr>
            <w:tcW w:w="7796" w:type="dxa"/>
            <w:vAlign w:val="center"/>
          </w:tcPr>
          <w:p>
            <w:pPr>
              <w:tabs>
                <w:tab w:val="left" w:pos="4424"/>
              </w:tabs>
              <w:adjustRightInd w:val="0"/>
              <w:snapToGrid w:val="0"/>
              <w:spacing w:line="440" w:lineRule="exact"/>
              <w:rPr>
                <w:rFonts w:ascii="微软雅黑" w:hAnsi="微软雅黑" w:eastAsia="微软雅黑" w:cs="方正仿宋_GBK"/>
                <w:sz w:val="24"/>
                <w:szCs w:val="24"/>
              </w:rPr>
            </w:pPr>
            <w:r>
              <w:rPr>
                <w:rFonts w:hint="eastAsia" w:ascii="微软雅黑" w:hAnsi="微软雅黑" w:eastAsia="微软雅黑"/>
                <w:sz w:val="24"/>
                <w:szCs w:val="24"/>
              </w:rPr>
              <w:t>编制《涪陵区“揭榜挂帅”科研项目实施方案（试行）》（征求意见稿）。安排50万专项经费用于涪陵区“揭榜挂帅”科研项目。举办“科研机构支持制造业企业创新涪陵行”活动，推动12家市属及中央在渝科研院所与10家涪陵区龙头企业建立“企业+科研院所”合作模式。开展产学研联合攻关，安排科技成果转化专项资金300万元，组织实施科技成果转化项目13项。上半年，完成登记技术合同85项，合同成交额9.75亿元，其中技术交易额2.14万元，同比增长156.6%。</w:t>
            </w:r>
          </w:p>
        </w:tc>
        <w:tc>
          <w:tcPr>
            <w:tcW w:w="2126" w:type="dxa"/>
            <w:gridSpan w:val="2"/>
            <w:vAlign w:val="center"/>
          </w:tcPr>
          <w:p>
            <w:pPr>
              <w:adjustRightInd w:val="0"/>
              <w:snapToGrid w:val="0"/>
              <w:spacing w:line="440" w:lineRule="exact"/>
              <w:ind w:left="-25" w:right="-25"/>
              <w:jc w:val="center"/>
              <w:rPr>
                <w:rFonts w:ascii="微软雅黑" w:hAnsi="微软雅黑" w:eastAsia="微软雅黑"/>
                <w:sz w:val="24"/>
                <w:szCs w:val="24"/>
              </w:rPr>
            </w:pPr>
            <w:r>
              <w:rPr>
                <w:rFonts w:hint="eastAsia" w:ascii="微软雅黑" w:hAnsi="微软雅黑" w:eastAsia="微软雅黑"/>
                <w:sz w:val="24"/>
                <w:szCs w:val="24"/>
              </w:rPr>
              <w:t>区科技局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90</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完善“创新中心+孵化器+科创企业”创新创业体系，建立“引育留用”全链条人才服务体系，评选“十大科创人物”，力争引育20个创新团队、200名创新人才。</w:t>
            </w:r>
          </w:p>
        </w:tc>
        <w:tc>
          <w:tcPr>
            <w:tcW w:w="7796" w:type="dxa"/>
            <w:vAlign w:val="center"/>
          </w:tcPr>
          <w:p>
            <w:pPr>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举办智汇涪州—涪陵区科技创新沙龙活动3期，召开涪陵区创新创业孵化载体高质量发展座谈会，指导创业黑马、百草苑积极创建市级众创空间。起草《涪陵人才（团队）引育扶持激励“十条措施”》，评选第六届科技创新领域涪陵英才22名，推荐2名创业领军人才参加国家创新创业人才专项计划评选，引育创新团队14个、创新人才205名。</w:t>
            </w:r>
          </w:p>
        </w:tc>
        <w:tc>
          <w:tcPr>
            <w:tcW w:w="2126" w:type="dxa"/>
            <w:gridSpan w:val="2"/>
            <w:vAlign w:val="center"/>
          </w:tcPr>
          <w:p>
            <w:pPr>
              <w:adjustRightInd w:val="0"/>
              <w:snapToGrid w:val="0"/>
              <w:spacing w:line="440" w:lineRule="exact"/>
              <w:ind w:left="-25" w:right="-25"/>
              <w:jc w:val="center"/>
              <w:rPr>
                <w:rFonts w:ascii="微软雅黑" w:hAnsi="微软雅黑" w:eastAsia="微软雅黑"/>
                <w:sz w:val="24"/>
                <w:szCs w:val="24"/>
              </w:rPr>
            </w:pPr>
            <w:r>
              <w:rPr>
                <w:rFonts w:hint="eastAsia" w:ascii="微软雅黑" w:hAnsi="微软雅黑" w:eastAsia="微软雅黑"/>
                <w:sz w:val="24"/>
                <w:szCs w:val="24"/>
              </w:rPr>
              <w:t>区科技局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91</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精心打造重庆工业互联网产业发展学院。</w:t>
            </w:r>
          </w:p>
        </w:tc>
        <w:tc>
          <w:tcPr>
            <w:tcW w:w="7796" w:type="dxa"/>
            <w:vAlign w:val="center"/>
          </w:tcPr>
          <w:p>
            <w:pPr>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目前已拟定合作协议，并提交高新区，待正式签订。</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区大数据发展局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92</w:t>
            </w:r>
          </w:p>
        </w:tc>
        <w:tc>
          <w:tcPr>
            <w:tcW w:w="4678" w:type="dxa"/>
            <w:vAlign w:val="center"/>
          </w:tcPr>
          <w:p>
            <w:pPr>
              <w:adjustRightInd w:val="0"/>
              <w:snapToGrid w:val="0"/>
              <w:spacing w:line="440" w:lineRule="exact"/>
              <w:jc w:val="left"/>
              <w:rPr>
                <w:rFonts w:ascii="微软雅黑" w:hAnsi="微软雅黑" w:eastAsia="微软雅黑"/>
                <w:sz w:val="24"/>
                <w:szCs w:val="24"/>
              </w:rPr>
            </w:pPr>
            <w:r>
              <w:rPr>
                <w:rFonts w:hint="eastAsia" w:ascii="微软雅黑" w:hAnsi="微软雅黑" w:eastAsia="微软雅黑"/>
                <w:sz w:val="24"/>
                <w:szCs w:val="24"/>
              </w:rPr>
              <w:t>推动天然气向农村覆盖、力争行政村管道天然气覆盖率达100%。</w:t>
            </w:r>
          </w:p>
        </w:tc>
        <w:tc>
          <w:tcPr>
            <w:tcW w:w="7796" w:type="dxa"/>
            <w:vAlign w:val="center"/>
          </w:tcPr>
          <w:p>
            <w:pPr>
              <w:widowControl/>
              <w:adjustRightInd w:val="0"/>
              <w:snapToGrid w:val="0"/>
              <w:spacing w:line="440" w:lineRule="exact"/>
              <w:jc w:val="left"/>
              <w:rPr>
                <w:rFonts w:ascii="微软雅黑" w:hAnsi="微软雅黑" w:eastAsia="微软雅黑"/>
                <w:sz w:val="24"/>
                <w:szCs w:val="24"/>
              </w:rPr>
            </w:pPr>
            <w:r>
              <w:rPr>
                <w:rFonts w:hint="eastAsia" w:ascii="微软雅黑" w:hAnsi="微软雅黑" w:eastAsia="微软雅黑" w:cs="方正书宋_GBK"/>
                <w:sz w:val="24"/>
                <w:szCs w:val="24"/>
              </w:rPr>
              <w:t>持续推动天然气向农村覆盖，目前行政村管道天然气覆盖率为87%。</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区经济信息委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93</w:t>
            </w:r>
          </w:p>
        </w:tc>
        <w:tc>
          <w:tcPr>
            <w:tcW w:w="4678" w:type="dxa"/>
            <w:vAlign w:val="center"/>
          </w:tcPr>
          <w:p>
            <w:pPr>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创建市级绿色园区1个、绿色工厂5个。</w:t>
            </w:r>
          </w:p>
        </w:tc>
        <w:tc>
          <w:tcPr>
            <w:tcW w:w="7796" w:type="dxa"/>
            <w:vAlign w:val="center"/>
          </w:tcPr>
          <w:p>
            <w:pPr>
              <w:widowControl/>
              <w:adjustRightInd w:val="0"/>
              <w:snapToGrid w:val="0"/>
              <w:spacing w:line="440" w:lineRule="exact"/>
              <w:jc w:val="left"/>
              <w:rPr>
                <w:rFonts w:ascii="微软雅黑" w:hAnsi="微软雅黑" w:eastAsia="微软雅黑"/>
                <w:sz w:val="24"/>
                <w:szCs w:val="24"/>
              </w:rPr>
            </w:pPr>
            <w:r>
              <w:rPr>
                <w:rFonts w:hint="eastAsia" w:ascii="微软雅黑" w:hAnsi="微软雅黑" w:eastAsia="微软雅黑"/>
                <w:sz w:val="24"/>
                <w:szCs w:val="24"/>
              </w:rPr>
              <w:t>目前入库市级绿色园区1个，绿色工厂9个。</w:t>
            </w:r>
          </w:p>
        </w:tc>
        <w:tc>
          <w:tcPr>
            <w:tcW w:w="2126" w:type="dxa"/>
            <w:gridSpan w:val="2"/>
            <w:vAlign w:val="center"/>
          </w:tcPr>
          <w:p>
            <w:pPr>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区经济信息委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94</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推进数字化变革，建设数字政府，开工“城市大脑”，完善智慧城管，发展智慧旅游、智慧康养、智慧交通、智慧教育等新业态。</w:t>
            </w:r>
          </w:p>
        </w:tc>
        <w:tc>
          <w:tcPr>
            <w:tcW w:w="7796" w:type="dxa"/>
            <w:vAlign w:val="center"/>
          </w:tcPr>
          <w:p>
            <w:pPr>
              <w:tabs>
                <w:tab w:val="left" w:pos="4424"/>
              </w:tabs>
              <w:adjustRightInd w:val="0"/>
              <w:snapToGrid w:val="0"/>
              <w:spacing w:line="440" w:lineRule="exact"/>
              <w:rPr>
                <w:rFonts w:ascii="微软雅黑" w:hAnsi="微软雅黑" w:eastAsia="微软雅黑"/>
                <w:sz w:val="24"/>
                <w:szCs w:val="24"/>
              </w:rPr>
            </w:pPr>
            <w:r>
              <w:rPr>
                <w:rFonts w:ascii="微软雅黑" w:hAnsi="微软雅黑" w:eastAsia="微软雅黑" w:cs="方正书宋_GBK"/>
                <w:sz w:val="24"/>
                <w:szCs w:val="24"/>
              </w:rPr>
              <w:t>积极推动区级数字化城市运行和治理中心纳入全市试点</w:t>
            </w:r>
            <w:r>
              <w:rPr>
                <w:rFonts w:hint="eastAsia" w:ascii="微软雅黑" w:hAnsi="微软雅黑" w:eastAsia="微软雅黑" w:cs="方正书宋_GBK"/>
                <w:sz w:val="24"/>
                <w:szCs w:val="24"/>
              </w:rPr>
              <w:t>，先期选取</w:t>
            </w:r>
            <w:r>
              <w:rPr>
                <w:rFonts w:ascii="微软雅黑" w:hAnsi="微软雅黑" w:eastAsia="微软雅黑" w:cs="方正书宋_GBK"/>
                <w:sz w:val="24"/>
                <w:szCs w:val="24"/>
              </w:rPr>
              <w:t>荔枝、崇义、珍溪、敦仁4个乡镇街道为基层治理指挥中心</w:t>
            </w:r>
            <w:r>
              <w:rPr>
                <w:rFonts w:hint="eastAsia" w:ascii="微软雅黑" w:hAnsi="微软雅黑" w:eastAsia="微软雅黑" w:cs="方正书宋_GBK"/>
                <w:sz w:val="24"/>
                <w:szCs w:val="24"/>
              </w:rPr>
              <w:t>首批</w:t>
            </w:r>
            <w:r>
              <w:rPr>
                <w:rFonts w:ascii="微软雅黑" w:hAnsi="微软雅黑" w:eastAsia="微软雅黑" w:cs="方正书宋_GBK"/>
                <w:sz w:val="24"/>
                <w:szCs w:val="24"/>
              </w:rPr>
              <w:t>试点单位，目前已完成区内现有指挥系统基本情况梳理，</w:t>
            </w:r>
            <w:r>
              <w:rPr>
                <w:rFonts w:hint="eastAsia" w:ascii="微软雅黑" w:hAnsi="微软雅黑" w:eastAsia="微软雅黑" w:cs="方正书宋_GBK"/>
                <w:sz w:val="24"/>
                <w:szCs w:val="24"/>
              </w:rPr>
              <w:t>后续将</w:t>
            </w:r>
            <w:r>
              <w:rPr>
                <w:rFonts w:ascii="微软雅黑" w:hAnsi="微软雅黑" w:eastAsia="微软雅黑" w:cs="方正书宋_GBK"/>
                <w:sz w:val="24"/>
                <w:szCs w:val="24"/>
              </w:rPr>
              <w:t>逐步接入区级数字化城市运行和治理中心，正进行方案设计、立项审批等工作。</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区大数据发展局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95</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推进教师“区管校聘”。</w:t>
            </w:r>
          </w:p>
        </w:tc>
        <w:tc>
          <w:tcPr>
            <w:tcW w:w="7796" w:type="dxa"/>
            <w:vAlign w:val="center"/>
          </w:tcPr>
          <w:p>
            <w:pPr>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印发教师交流轮岗刚性文件，推动教师常态化多元流动，优质共享。现已交流轮岗校长教师552人，占符合条件教师总数比例达30%。</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区教委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96</w:t>
            </w:r>
          </w:p>
        </w:tc>
        <w:tc>
          <w:tcPr>
            <w:tcW w:w="4678" w:type="dxa"/>
            <w:vAlign w:val="center"/>
          </w:tcPr>
          <w:p>
            <w:pPr>
              <w:adjustRightInd w:val="0"/>
              <w:snapToGrid w:val="0"/>
              <w:spacing w:line="440" w:lineRule="exact"/>
              <w:ind w:left="-80" w:leftChars="-25" w:right="-80" w:rightChars="-25"/>
              <w:rPr>
                <w:rFonts w:ascii="微软雅黑" w:hAnsi="微软雅黑" w:eastAsia="微软雅黑"/>
                <w:spacing w:val="-8"/>
                <w:sz w:val="24"/>
                <w:szCs w:val="24"/>
              </w:rPr>
            </w:pPr>
            <w:r>
              <w:rPr>
                <w:rFonts w:hint="eastAsia" w:ascii="微软雅黑" w:hAnsi="微软雅黑" w:eastAsia="微软雅黑"/>
                <w:spacing w:val="-8"/>
                <w:sz w:val="24"/>
                <w:szCs w:val="24"/>
              </w:rPr>
              <w:t>瞄准跨国公司、头部企业、产业链关键企业，落地一批标志性工程、关键性项目和龙头企业，实现协议引资600亿元、到位资金200亿元。</w:t>
            </w:r>
          </w:p>
        </w:tc>
        <w:tc>
          <w:tcPr>
            <w:tcW w:w="7796" w:type="dxa"/>
            <w:vAlign w:val="center"/>
          </w:tcPr>
          <w:p>
            <w:pPr>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cs="方正书宋_GBK"/>
                <w:sz w:val="24"/>
                <w:szCs w:val="24"/>
              </w:rPr>
              <w:t>上半年，全区新签市外赣锋、瑞浦等动力电池及华峰材料一体化等项目共30个，协议资金482.62亿元，到位资金118.23亿元（待市局认定）。</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区招商投资局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97</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力争升规升限80户、其中工业40户，新增“专精特新”20户、“小巨人”3户、百亿级企业2户。</w:t>
            </w:r>
          </w:p>
        </w:tc>
        <w:tc>
          <w:tcPr>
            <w:tcW w:w="7796" w:type="dxa"/>
            <w:vAlign w:val="center"/>
          </w:tcPr>
          <w:p>
            <w:pPr>
              <w:tabs>
                <w:tab w:val="left" w:pos="4424"/>
              </w:tabs>
              <w:adjustRightInd w:val="0"/>
              <w:snapToGrid w:val="0"/>
              <w:spacing w:line="440" w:lineRule="exact"/>
              <w:ind w:left="-112" w:leftChars="-35" w:right="-112" w:rightChars="-35"/>
              <w:rPr>
                <w:rFonts w:ascii="微软雅黑" w:hAnsi="微软雅黑" w:eastAsia="微软雅黑"/>
                <w:sz w:val="24"/>
                <w:szCs w:val="24"/>
              </w:rPr>
            </w:pPr>
            <w:r>
              <w:rPr>
                <w:rFonts w:hint="eastAsia" w:ascii="微软雅黑" w:hAnsi="微软雅黑" w:eastAsia="微软雅黑"/>
                <w:sz w:val="24"/>
                <w:szCs w:val="24"/>
              </w:rPr>
              <w:t>上半年，全区新升规入统企业数共计21家，比去年同期增加11家。新增“专精特新”中小企业60户、“小巨人”企业4户；升规入统建筑业企业6家(美锋实业公司、简未建司、骋越建司、沃祥建司、璀鸿建司、浩嵘祺轩建司)；新升限商贸单位3户（1户已入库，2户已提交资料待审核入库）。</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区发展改革委</w:t>
            </w:r>
          </w:p>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区经济信息委</w:t>
            </w:r>
          </w:p>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区住房城乡建委</w:t>
            </w:r>
          </w:p>
          <w:p>
            <w:pPr>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区商务委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98</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推进学前教育普及普惠，新增公办幼儿园5所，一级以上幼儿园占比达到40%。推动义务教育更加均衡，城乡集团化办学覆盖面达60%。</w:t>
            </w:r>
          </w:p>
        </w:tc>
        <w:tc>
          <w:tcPr>
            <w:tcW w:w="7796" w:type="dxa"/>
            <w:vAlign w:val="center"/>
          </w:tcPr>
          <w:p>
            <w:pPr>
              <w:adjustRightInd w:val="0"/>
              <w:snapToGrid w:val="0"/>
              <w:spacing w:line="440" w:lineRule="exact"/>
              <w:rPr>
                <w:rFonts w:ascii="微软雅黑" w:hAnsi="微软雅黑" w:eastAsia="微软雅黑"/>
                <w:spacing w:val="-4"/>
                <w:sz w:val="24"/>
                <w:szCs w:val="24"/>
              </w:rPr>
            </w:pPr>
            <w:r>
              <w:rPr>
                <w:rFonts w:hint="eastAsia" w:ascii="微软雅黑" w:hAnsi="微软雅黑" w:eastAsia="微软雅黑"/>
                <w:b/>
                <w:bCs/>
                <w:spacing w:val="-4"/>
                <w:sz w:val="24"/>
                <w:szCs w:val="24"/>
              </w:rPr>
              <w:t>学前教育</w:t>
            </w:r>
            <w:r>
              <w:rPr>
                <w:rFonts w:hint="eastAsia" w:ascii="微软雅黑" w:hAnsi="微软雅黑" w:eastAsia="微软雅黑"/>
                <w:spacing w:val="-4"/>
                <w:sz w:val="24"/>
                <w:szCs w:val="24"/>
              </w:rPr>
              <w:t>：琨洲观澜幼儿园、江山礼幼儿园、昕晖滨江一号院幼儿园、秋月小院幼儿园的基础装修已基本完成，正采购、安装设施设备；城际空间站幼儿园完成基础装修60%。目前，二级以上幼儿园占比达70.3%，一级以上幼儿园占比达38.9%。</w:t>
            </w:r>
            <w:r>
              <w:rPr>
                <w:rFonts w:hint="eastAsia" w:ascii="微软雅黑" w:hAnsi="微软雅黑" w:eastAsia="微软雅黑"/>
                <w:b/>
                <w:bCs/>
                <w:spacing w:val="-4"/>
                <w:sz w:val="24"/>
                <w:szCs w:val="24"/>
              </w:rPr>
              <w:t>集团化办学</w:t>
            </w:r>
            <w:r>
              <w:rPr>
                <w:rFonts w:hint="eastAsia" w:ascii="微软雅黑" w:hAnsi="微软雅黑" w:eastAsia="微软雅黑"/>
                <w:spacing w:val="-4"/>
                <w:sz w:val="24"/>
                <w:szCs w:val="24"/>
              </w:rPr>
              <w:t>：组织280名骨干教师参与支教、走教、顶岗，集团化办学工作经验获《人民日报》报道。目前，城乡集团化办学覆盖面达55%。</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区教委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99</w:t>
            </w:r>
          </w:p>
        </w:tc>
        <w:tc>
          <w:tcPr>
            <w:tcW w:w="4678" w:type="dxa"/>
            <w:vAlign w:val="center"/>
          </w:tcPr>
          <w:p>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大力提升教育质量，促进学生全面发展，建立学校、教师、学生增值评价体系，深化特色普通高中建设，市级以上名师优师增至500人。</w:t>
            </w:r>
          </w:p>
        </w:tc>
        <w:tc>
          <w:tcPr>
            <w:tcW w:w="7796" w:type="dxa"/>
            <w:vAlign w:val="center"/>
          </w:tcPr>
          <w:p>
            <w:pPr>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出台《涪陵区2023年初中学业水平增值评价实施方案》，正举行春期小学四、六年级教育质量监测。组织召开普通高中发展提升行动计划座谈会2次，已初步形成考核意见；申报市级普通高中促进计划项目共17个、获批10个。新增市级名师名校长工作室主持人3人，新增市级学科带头人1人、学科名师8名、骨干教师26名、正高级教师6名，市级以上名师优师增至505人。</w:t>
            </w:r>
          </w:p>
        </w:tc>
        <w:tc>
          <w:tcPr>
            <w:tcW w:w="2126" w:type="dxa"/>
            <w:gridSpan w:val="2"/>
            <w:vAlign w:val="center"/>
          </w:tcPr>
          <w:p>
            <w:pPr>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区教委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851" w:type="dxa"/>
            <w:vAlign w:val="center"/>
          </w:tcPr>
          <w:p>
            <w:pPr>
              <w:keepNext/>
              <w:keepLines/>
              <w:widowControl/>
              <w:suppressAutoHyphens/>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100</w:t>
            </w:r>
          </w:p>
        </w:tc>
        <w:tc>
          <w:tcPr>
            <w:tcW w:w="4678" w:type="dxa"/>
            <w:vAlign w:val="center"/>
          </w:tcPr>
          <w:p>
            <w:pPr>
              <w:keepNext/>
              <w:keepLines/>
              <w:widowControl/>
              <w:suppressAutoHyphen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推动职业教育提质增效，新增市级优质专业6个，重庆市医药卫校、区职教中心建成全市“双优”中职学校。</w:t>
            </w:r>
          </w:p>
        </w:tc>
        <w:tc>
          <w:tcPr>
            <w:tcW w:w="7796" w:type="dxa"/>
            <w:vAlign w:val="center"/>
          </w:tcPr>
          <w:p>
            <w:pPr>
              <w:keepNext/>
              <w:keepLines/>
              <w:widowControl/>
              <w:tabs>
                <w:tab w:val="left" w:pos="4424"/>
              </w:tabs>
              <w:suppressAutoHyphens/>
              <w:adjustRightInd w:val="0"/>
              <w:snapToGrid w:val="0"/>
              <w:spacing w:line="440" w:lineRule="exact"/>
              <w:rPr>
                <w:rFonts w:ascii="微软雅黑" w:hAnsi="微软雅黑" w:eastAsia="微软雅黑"/>
                <w:sz w:val="24"/>
                <w:szCs w:val="24"/>
              </w:rPr>
            </w:pPr>
            <w:r>
              <w:rPr>
                <w:rFonts w:hint="eastAsia" w:ascii="微软雅黑" w:hAnsi="微软雅黑" w:eastAsia="微软雅黑"/>
                <w:b/>
                <w:bCs/>
                <w:sz w:val="24"/>
                <w:szCs w:val="24"/>
              </w:rPr>
              <w:t>市医药卫校</w:t>
            </w:r>
            <w:r>
              <w:rPr>
                <w:rFonts w:hint="eastAsia" w:ascii="微软雅黑" w:hAnsi="微软雅黑" w:eastAsia="微软雅黑"/>
                <w:sz w:val="24"/>
                <w:szCs w:val="24"/>
              </w:rPr>
              <w:t>：完成全年建设任务158个、完成率61%；成功申报市级教学创新团队1个、市级名班主任工作室1个、市级专业教学资源库1个，获评国家级规划教材2本、市级高质量发展典型案例和优秀论文6项。</w:t>
            </w:r>
            <w:r>
              <w:rPr>
                <w:rFonts w:hint="eastAsia" w:ascii="微软雅黑" w:hAnsi="微软雅黑" w:eastAsia="微软雅黑"/>
                <w:b/>
                <w:bCs/>
                <w:sz w:val="24"/>
                <w:szCs w:val="24"/>
              </w:rPr>
              <w:t>区职教中心</w:t>
            </w:r>
            <w:r>
              <w:rPr>
                <w:rFonts w:hint="eastAsia" w:ascii="微软雅黑" w:hAnsi="微软雅黑" w:eastAsia="微软雅黑"/>
                <w:sz w:val="24"/>
                <w:szCs w:val="24"/>
              </w:rPr>
              <w:t>：完成全年建设任务106个，完成率93.8%；新增市级骨干专业2个，完成精品课程建设2门，成功申报市级教学创新团队1个、市级名班主任工作室1个、市级现代学徒制专业1个、市级“双师型”教师培养培训基地1个。</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区教委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06"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101</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筹建重庆中医药职业学院，支持重庆工贸职业技术学院建设专精特新产业学院，推动长江师范学院获批硕士授权单位。</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 xml:space="preserve">重庆中医药职业技术学院招商引资方案已报区政府审批，正与国维集团洽谈具体合作事宜，力争年内签订项目投资协议。重庆工贸职业技术学院建立筹备专精特新产业学院理事会等组织机构，初步制定产业学院章程等系列管理制度，完成工信部管理平台考察论证。长江师范学院申硕准备全面达标，待专家组考核验收。 </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区教委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涪陵高新区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ascii="微软雅黑" w:hAnsi="微软雅黑" w:eastAsia="微软雅黑"/>
                <w:b/>
                <w:sz w:val="24"/>
                <w:szCs w:val="24"/>
              </w:rPr>
              <w:br w:type="page"/>
            </w:r>
            <w:r>
              <w:rPr>
                <w:rFonts w:hint="eastAsia" w:ascii="微软雅黑" w:hAnsi="微软雅黑" w:eastAsia="微软雅黑"/>
                <w:sz w:val="24"/>
                <w:szCs w:val="24"/>
              </w:rPr>
              <w:t>102</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加大煤电油气运保障力度。</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 xml:space="preserve">截至目前，已按照相关规定储备应急运输车辆100辆，充分保障煤电油气运力。   </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区经济信息委</w:t>
            </w:r>
          </w:p>
          <w:p>
            <w:pPr>
              <w:keepNext/>
              <w:keepLines/>
              <w:widowControl/>
              <w:adjustRightInd w:val="0"/>
              <w:snapToGrid w:val="0"/>
              <w:spacing w:line="440" w:lineRule="exact"/>
              <w:ind w:left="-80" w:leftChars="-25" w:right="-80" w:rightChars="-25"/>
              <w:jc w:val="center"/>
              <w:rPr>
                <w:rFonts w:ascii="微软雅黑" w:hAnsi="微软雅黑" w:eastAsia="微软雅黑" w:cs="宋体"/>
                <w:sz w:val="24"/>
                <w:szCs w:val="24"/>
              </w:rPr>
            </w:pPr>
            <w:r>
              <w:rPr>
                <w:rFonts w:hint="eastAsia" w:ascii="微软雅黑" w:hAnsi="微软雅黑" w:eastAsia="微软雅黑"/>
                <w:sz w:val="24"/>
                <w:szCs w:val="24"/>
              </w:rPr>
              <w:t>区交通局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7"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103</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积极推进石沱移民码头项目。</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b/>
                <w:bCs/>
                <w:sz w:val="24"/>
                <w:szCs w:val="24"/>
              </w:rPr>
              <w:t>经与大业公司商谈，其不同意作为石沱移民码头改造投资主体，暂缓实施</w:t>
            </w:r>
            <w:r>
              <w:rPr>
                <w:rFonts w:hint="eastAsia" w:ascii="微软雅黑" w:hAnsi="微软雅黑" w:eastAsia="微软雅黑"/>
                <w:sz w:val="24"/>
                <w:szCs w:val="24"/>
              </w:rPr>
              <w:t>。</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区交通局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104</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推进G319白涛场镇段改建工程、816景区片区缓堵工程。</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b/>
                <w:bCs/>
                <w:sz w:val="24"/>
                <w:szCs w:val="24"/>
              </w:rPr>
              <w:t>G319白涛场镇段</w:t>
            </w:r>
            <w:r>
              <w:rPr>
                <w:rFonts w:hint="eastAsia" w:ascii="微软雅黑" w:hAnsi="微软雅黑" w:eastAsia="微软雅黑"/>
                <w:sz w:val="24"/>
                <w:szCs w:val="24"/>
              </w:rPr>
              <w:t>原已按照滨江路方案报批工可，完成航道通航影响评价和、洪水评价，现因国道改线政策影响，正修改原方案。</w:t>
            </w:r>
            <w:r>
              <w:rPr>
                <w:rFonts w:hint="eastAsia" w:ascii="微软雅黑" w:hAnsi="微软雅黑" w:eastAsia="微软雅黑"/>
                <w:b/>
                <w:bCs/>
                <w:sz w:val="24"/>
                <w:szCs w:val="24"/>
              </w:rPr>
              <w:t>816景区片区缓堵工程</w:t>
            </w:r>
            <w:r>
              <w:rPr>
                <w:rFonts w:hint="eastAsia" w:ascii="微软雅黑" w:hAnsi="微软雅黑" w:eastAsia="微软雅黑"/>
                <w:sz w:val="24"/>
                <w:szCs w:val="24"/>
              </w:rPr>
              <w:t>：一期已完成总形象进度85.7%、完成投资3600万元，</w:t>
            </w:r>
            <w:r>
              <w:rPr>
                <w:rFonts w:hint="eastAsia" w:ascii="微软雅黑" w:hAnsi="微软雅黑" w:eastAsia="微软雅黑"/>
                <w:b/>
                <w:bCs/>
                <w:sz w:val="24"/>
                <w:szCs w:val="24"/>
              </w:rPr>
              <w:t>预计提前两个月通车试运行</w:t>
            </w:r>
            <w:r>
              <w:rPr>
                <w:rFonts w:hint="eastAsia" w:ascii="微软雅黑" w:hAnsi="微软雅黑" w:eastAsia="微软雅黑"/>
                <w:sz w:val="24"/>
                <w:szCs w:val="24"/>
              </w:rPr>
              <w:t>。二期已完成可研、防洪评价、涉河方案初稿，正办理选址意见书和用地预审。</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区交通局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09"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105</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加快构建“一核三区”物流体系。</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龙头港铁路专用线有序建设中，年底建成。龙头港海关监管作业场所正开展系统升级改造，预计8月投用。白涛园区铁路专用线项目正加快办理专项要件和用地手续。以龙头港为核心创建港口型国家粮食物流核心枢纽，建设方案通过市级专家评审。</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区物流办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106</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稳岗就业13条政策落地。</w:t>
            </w:r>
          </w:p>
        </w:tc>
        <w:tc>
          <w:tcPr>
            <w:tcW w:w="7796" w:type="dxa"/>
            <w:vAlign w:val="center"/>
          </w:tcPr>
          <w:p>
            <w:pPr>
              <w:keepNext/>
              <w:keepLines/>
              <w:widowControl/>
              <w:tabs>
                <w:tab w:val="left" w:pos="4424"/>
              </w:tabs>
              <w:adjustRightInd w:val="0"/>
              <w:snapToGrid w:val="0"/>
              <w:spacing w:line="400" w:lineRule="exact"/>
              <w:rPr>
                <w:rFonts w:ascii="微软雅黑" w:hAnsi="微软雅黑" w:eastAsia="微软雅黑"/>
                <w:spacing w:val="-2"/>
                <w:sz w:val="24"/>
                <w:szCs w:val="24"/>
              </w:rPr>
            </w:pPr>
            <w:r>
              <w:rPr>
                <w:rFonts w:hint="eastAsia" w:ascii="微软雅黑" w:hAnsi="微软雅黑" w:eastAsia="微软雅黑"/>
                <w:spacing w:val="-2"/>
                <w:sz w:val="24"/>
                <w:szCs w:val="24"/>
              </w:rPr>
              <w:t>上半年，落实脱贫人口灵活就业人员社会保险补贴656人408.28万元、一次性吸纳就业补贴76人35.6万元；落实13家就业帮扶车间2022年度带动就业绩效奖补62万元；落实跨区域交通补贴9334人105.11万、贫困劳动力一次性求职创业补贴6人0.3万元；新增发放脱贫人口创业担保贷款2人38万元；全区公益性岗位在岗1560人，落实岗位补贴502.13万元；为脱贫人口提供职业技能培训1140人，发放生活费补贴94.9万元。</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区人力社保局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15"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107</w:t>
            </w:r>
          </w:p>
        </w:tc>
        <w:tc>
          <w:tcPr>
            <w:tcW w:w="4678" w:type="dxa"/>
            <w:vAlign w:val="center"/>
          </w:tcPr>
          <w:p>
            <w:pPr>
              <w:keepNext/>
              <w:keepLines/>
              <w:widowControl/>
              <w:adjustRightInd w:val="0"/>
              <w:snapToGrid w:val="0"/>
              <w:spacing w:line="440" w:lineRule="exact"/>
              <w:jc w:val="left"/>
              <w:rPr>
                <w:rFonts w:ascii="微软雅黑" w:hAnsi="微软雅黑" w:eastAsia="微软雅黑"/>
                <w:sz w:val="24"/>
                <w:szCs w:val="24"/>
              </w:rPr>
            </w:pPr>
            <w:r>
              <w:rPr>
                <w:rFonts w:hint="eastAsia" w:ascii="微软雅黑" w:hAnsi="微软雅黑" w:eastAsia="微软雅黑"/>
                <w:sz w:val="24"/>
                <w:szCs w:val="24"/>
              </w:rPr>
              <w:t>补齐基础设施短板，新改建“四好农村路”100公里，安装安全护栏150公里。</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“四好农村路”已建里程51公里，“安装安全护栏”前期工作已完成，已于6月20日进场开工。</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区交通局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108</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建成投用G351石板沟长江大桥至爻里小镇段。</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已完成K0+000~K0+700段沥青路面底面层、中面层铺筑，占总形象进度75%。当前</w:t>
            </w:r>
            <w:r>
              <w:rPr>
                <w:rFonts w:hint="eastAsia" w:ascii="微软雅黑" w:hAnsi="微软雅黑" w:eastAsia="微软雅黑"/>
                <w:b/>
                <w:bCs/>
                <w:sz w:val="24"/>
                <w:szCs w:val="24"/>
              </w:rPr>
              <w:t>因资金未落实，项目暂时停工。</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区交通局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673"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109</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巩固国家卫生区创建成果。</w:t>
            </w:r>
          </w:p>
        </w:tc>
        <w:tc>
          <w:tcPr>
            <w:tcW w:w="7796" w:type="dxa"/>
            <w:vAlign w:val="center"/>
          </w:tcPr>
          <w:p>
            <w:pPr>
              <w:keepNext/>
              <w:keepLines/>
              <w:widowControl/>
              <w:adjustRightInd w:val="0"/>
              <w:snapToGrid w:val="0"/>
              <w:spacing w:line="440" w:lineRule="exact"/>
              <w:rPr>
                <w:rFonts w:ascii="微软雅黑" w:hAnsi="微软雅黑" w:eastAsia="微软雅黑" w:cs="方正书宋_GBK"/>
                <w:sz w:val="24"/>
                <w:szCs w:val="24"/>
              </w:rPr>
            </w:pPr>
            <w:r>
              <w:rPr>
                <w:rFonts w:hint="eastAsia" w:ascii="微软雅黑" w:hAnsi="微软雅黑" w:eastAsia="微软雅黑"/>
                <w:sz w:val="24"/>
                <w:szCs w:val="24"/>
              </w:rPr>
              <w:t>罗云镇成功通过创建国家卫生乡镇市级技术评估；马武镇和大顺镇已启动国家卫生乡镇创建。上半年，涪陵区国家卫生乡镇覆盖率达37.5%，超市上对我区考核目标任务17.5个百分点。</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区卫生健康委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110</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优化调整公交线路，方便市民出行。</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新开通白涛—武陵山D001定制公交，新优化公交线路3条。拟定开通乌宝路社区公交，待区城市管理局建成3处公交港湾后立即开通。</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区交通局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56"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111</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鼓励低碳出行，新投放一批新能源公交车和出租车。</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上半年，已更新纯电动公交车16辆、纯电动出租车22辆。新开工江东充电站，客运中心纯电动出租车换电站将于近日竣工。</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区交通局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112</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推动DRG付费改革。</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上半年，全区试点医疗机构医保结算清单上传率97.3%，病案合格率达99.59%，全区入组率97.39%。均达到年初既定目标。目前正积极向市级部门争取将我区重大附属涪陵医院纳入全市2023年度DRG实际付费试点范围。</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区医保局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82"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113</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速推进涪陵至武隆高铁、广安至涪陵铁路、江东至白涛高速、绕城高速北环前期工作，力争开工渝宜高铁、清溪码头，加快建设渝万高铁、白涛铁路专用线、武两高速平桥至大顺段、绕城高速西环，建成龙头港铁路专用线、12和13号泊位，力争完成重庆水运口岸扩大开放龙头港区。</w:t>
            </w:r>
          </w:p>
        </w:tc>
        <w:tc>
          <w:tcPr>
            <w:tcW w:w="7796" w:type="dxa"/>
            <w:vAlign w:val="center"/>
          </w:tcPr>
          <w:p>
            <w:pPr>
              <w:keepNext/>
              <w:keepLines/>
              <w:widowControl/>
              <w:tabs>
                <w:tab w:val="left" w:pos="4424"/>
              </w:tabs>
              <w:adjustRightInd w:val="0"/>
              <w:snapToGrid w:val="0"/>
              <w:spacing w:line="380" w:lineRule="exact"/>
              <w:ind w:left="-112" w:leftChars="-35" w:right="-112" w:rightChars="-35"/>
              <w:rPr>
                <w:rFonts w:ascii="微软雅黑" w:hAnsi="微软雅黑" w:eastAsia="微软雅黑" w:cs="方正书宋_GBK"/>
                <w:sz w:val="24"/>
                <w:szCs w:val="24"/>
              </w:rPr>
            </w:pPr>
            <w:r>
              <w:rPr>
                <w:rFonts w:hint="eastAsia" w:ascii="微软雅黑" w:hAnsi="微软雅黑" w:eastAsia="微软雅黑"/>
                <w:b/>
                <w:bCs/>
                <w:sz w:val="24"/>
                <w:szCs w:val="24"/>
              </w:rPr>
              <w:t>涪陵至武隆高铁</w:t>
            </w:r>
            <w:r>
              <w:rPr>
                <w:rFonts w:hint="eastAsia" w:ascii="微软雅黑" w:hAnsi="微软雅黑" w:eastAsia="微软雅黑"/>
                <w:sz w:val="24"/>
                <w:szCs w:val="24"/>
              </w:rPr>
              <w:t>正开展可研编制及两端接轨工程变更设计，</w:t>
            </w:r>
            <w:r>
              <w:rPr>
                <w:rFonts w:hint="eastAsia" w:ascii="微软雅黑" w:hAnsi="微软雅黑" w:eastAsia="微软雅黑"/>
                <w:b/>
                <w:bCs/>
                <w:sz w:val="24"/>
                <w:szCs w:val="24"/>
              </w:rPr>
              <w:t>广安至涪陵铁路</w:t>
            </w:r>
            <w:r>
              <w:rPr>
                <w:rFonts w:hint="eastAsia" w:ascii="微软雅黑" w:hAnsi="微软雅黑" w:eastAsia="微软雅黑"/>
                <w:sz w:val="24"/>
                <w:szCs w:val="24"/>
              </w:rPr>
              <w:t>已完成预可研修编初稿，</w:t>
            </w:r>
            <w:r>
              <w:rPr>
                <w:rFonts w:hint="eastAsia" w:ascii="微软雅黑" w:hAnsi="微软雅黑" w:eastAsia="微软雅黑"/>
                <w:b/>
                <w:bCs/>
                <w:sz w:val="24"/>
                <w:szCs w:val="24"/>
              </w:rPr>
              <w:t>江东至白涛高速</w:t>
            </w:r>
            <w:r>
              <w:rPr>
                <w:rFonts w:hint="eastAsia" w:ascii="微软雅黑" w:hAnsi="微软雅黑" w:eastAsia="微软雅黑"/>
                <w:sz w:val="24"/>
                <w:szCs w:val="24"/>
              </w:rPr>
              <w:t>工可将近期报请区规委会。</w:t>
            </w:r>
            <w:r>
              <w:rPr>
                <w:rFonts w:hint="eastAsia" w:ascii="微软雅黑" w:hAnsi="微软雅黑" w:eastAsia="微软雅黑"/>
                <w:b/>
                <w:bCs/>
                <w:sz w:val="24"/>
                <w:szCs w:val="24"/>
              </w:rPr>
              <w:t>清溪码头</w:t>
            </w:r>
            <w:r>
              <w:rPr>
                <w:rFonts w:hint="eastAsia" w:ascii="微软雅黑" w:hAnsi="微软雅黑" w:eastAsia="微软雅黑"/>
                <w:sz w:val="24"/>
                <w:szCs w:val="24"/>
              </w:rPr>
              <w:t>正办理用地预审和规划选址意见书等相关要件；</w:t>
            </w:r>
            <w:r>
              <w:rPr>
                <w:rFonts w:hint="eastAsia" w:ascii="微软雅黑" w:hAnsi="微软雅黑" w:eastAsia="微软雅黑"/>
                <w:b/>
                <w:bCs/>
                <w:sz w:val="24"/>
                <w:szCs w:val="24"/>
              </w:rPr>
              <w:t>渝万高铁</w:t>
            </w:r>
            <w:r>
              <w:rPr>
                <w:rFonts w:hint="eastAsia" w:ascii="微软雅黑" w:hAnsi="微软雅黑" w:eastAsia="微软雅黑"/>
                <w:sz w:val="24"/>
                <w:szCs w:val="24"/>
              </w:rPr>
              <w:t>涪陵段控制性工程石沱长江大桥主墩正开展桩基、承台施工，其余标段正开展隧道洞口施工，拆迁工作已完成约93%；</w:t>
            </w:r>
            <w:r>
              <w:rPr>
                <w:rFonts w:hint="eastAsia" w:ascii="微软雅黑" w:hAnsi="微软雅黑" w:eastAsia="微软雅黑"/>
                <w:b/>
                <w:bCs/>
                <w:sz w:val="24"/>
                <w:szCs w:val="24"/>
              </w:rPr>
              <w:t>渝宜高铁</w:t>
            </w:r>
            <w:r>
              <w:rPr>
                <w:rFonts w:hint="eastAsia" w:ascii="微软雅黑" w:hAnsi="微软雅黑" w:eastAsia="微软雅黑"/>
                <w:sz w:val="24"/>
                <w:szCs w:val="24"/>
              </w:rPr>
              <w:t>已完成可研编制，正进行可研报审。</w:t>
            </w:r>
            <w:r>
              <w:rPr>
                <w:rFonts w:hint="eastAsia" w:ascii="微软雅黑" w:hAnsi="微软雅黑" w:eastAsia="微软雅黑"/>
                <w:b/>
                <w:bCs/>
                <w:sz w:val="24"/>
                <w:szCs w:val="24"/>
              </w:rPr>
              <w:t>白涛铁路专用线</w:t>
            </w:r>
            <w:r>
              <w:rPr>
                <w:rFonts w:hint="eastAsia" w:ascii="微软雅黑" w:hAnsi="微软雅黑" w:eastAsia="微软雅黑"/>
                <w:sz w:val="24"/>
                <w:szCs w:val="24"/>
              </w:rPr>
              <w:t>已完成项目公司股权结构调整，正加快办理专项要件和用地手续；</w:t>
            </w:r>
            <w:r>
              <w:rPr>
                <w:rFonts w:hint="eastAsia" w:ascii="微软雅黑" w:hAnsi="微软雅黑" w:eastAsia="微软雅黑"/>
                <w:b/>
                <w:bCs/>
                <w:sz w:val="24"/>
                <w:szCs w:val="24"/>
              </w:rPr>
              <w:t>武两高速平桥至大顺段</w:t>
            </w:r>
            <w:r>
              <w:rPr>
                <w:rFonts w:hint="eastAsia" w:ascii="微软雅黑" w:hAnsi="微软雅黑" w:eastAsia="微软雅黑"/>
                <w:sz w:val="24"/>
                <w:szCs w:val="24"/>
              </w:rPr>
              <w:t>涪陵境内总体形象进度已完成约21.46%；</w:t>
            </w:r>
            <w:r>
              <w:rPr>
                <w:rFonts w:hint="eastAsia" w:ascii="微软雅黑" w:hAnsi="微软雅黑" w:eastAsia="微软雅黑"/>
                <w:b/>
                <w:bCs/>
                <w:sz w:val="24"/>
                <w:szCs w:val="24"/>
              </w:rPr>
              <w:t>涪陵绕城高速西环</w:t>
            </w:r>
            <w:r>
              <w:rPr>
                <w:rFonts w:hint="eastAsia" w:ascii="微软雅黑" w:hAnsi="微软雅黑" w:eastAsia="微软雅黑"/>
                <w:sz w:val="24"/>
                <w:szCs w:val="24"/>
              </w:rPr>
              <w:t>已完成投资人招标，正加快专项要件办理和石沱公铁两用长江大桥部分施工；</w:t>
            </w:r>
            <w:r>
              <w:rPr>
                <w:rFonts w:hint="eastAsia" w:ascii="微软雅黑" w:hAnsi="微软雅黑" w:eastAsia="微软雅黑"/>
                <w:b/>
                <w:bCs/>
                <w:sz w:val="24"/>
                <w:szCs w:val="24"/>
              </w:rPr>
              <w:t>龙头港铁路专用线</w:t>
            </w:r>
            <w:r>
              <w:rPr>
                <w:rFonts w:hint="eastAsia" w:ascii="微软雅黑" w:hAnsi="微软雅黑" w:eastAsia="微软雅黑"/>
                <w:sz w:val="24"/>
                <w:szCs w:val="24"/>
              </w:rPr>
              <w:t>一标段完成100%，二标段完成74.5%，年内投用；</w:t>
            </w:r>
            <w:r>
              <w:rPr>
                <w:rFonts w:hint="eastAsia" w:ascii="微软雅黑" w:hAnsi="微软雅黑" w:eastAsia="微软雅黑"/>
                <w:b/>
                <w:bCs/>
                <w:sz w:val="24"/>
                <w:szCs w:val="24"/>
              </w:rPr>
              <w:t>龙头作业区二期工程12、13号泊位</w:t>
            </w:r>
            <w:r>
              <w:rPr>
                <w:rFonts w:hint="eastAsia" w:ascii="微软雅黑" w:hAnsi="微软雅黑" w:eastAsia="微软雅黑"/>
                <w:sz w:val="24"/>
                <w:szCs w:val="24"/>
              </w:rPr>
              <w:t>总体形象进度已完成68.2%，预计年底主体完工。</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区发展改革委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区交通局</w:t>
            </w:r>
          </w:p>
          <w:p>
            <w:pPr>
              <w:keepNext/>
              <w:keepLines/>
              <w:widowControl/>
              <w:adjustRightInd w:val="0"/>
              <w:snapToGrid w:val="0"/>
              <w:spacing w:line="440" w:lineRule="exact"/>
              <w:ind w:left="-80" w:leftChars="-25" w:right="-80" w:rightChars="-25"/>
              <w:jc w:val="center"/>
              <w:rPr>
                <w:rFonts w:ascii="微软雅黑" w:hAnsi="微软雅黑" w:eastAsia="微软雅黑" w:cs="宋体"/>
                <w:sz w:val="24"/>
                <w:szCs w:val="24"/>
              </w:rPr>
            </w:pPr>
            <w:r>
              <w:rPr>
                <w:rFonts w:hint="eastAsia" w:ascii="微软雅黑" w:hAnsi="微软雅黑" w:eastAsia="微软雅黑"/>
                <w:sz w:val="24"/>
                <w:szCs w:val="24"/>
              </w:rPr>
              <w:t>区物流办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114</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做好高校毕业生、农民工、退役军人等重点群体就业，确保城镇新增就业2万人，实现零就业家庭动态清零。</w:t>
            </w:r>
          </w:p>
        </w:tc>
        <w:tc>
          <w:tcPr>
            <w:tcW w:w="7796" w:type="dxa"/>
            <w:vAlign w:val="center"/>
          </w:tcPr>
          <w:p>
            <w:pPr>
              <w:keepNext/>
              <w:keepLines/>
              <w:widowControl/>
              <w:tabs>
                <w:tab w:val="left" w:pos="4424"/>
              </w:tabs>
              <w:adjustRightInd w:val="0"/>
              <w:snapToGrid w:val="0"/>
              <w:spacing w:line="380" w:lineRule="exact"/>
              <w:rPr>
                <w:rFonts w:ascii="微软雅黑" w:hAnsi="微软雅黑" w:eastAsia="微软雅黑"/>
                <w:sz w:val="24"/>
                <w:szCs w:val="24"/>
              </w:rPr>
            </w:pPr>
            <w:r>
              <w:rPr>
                <w:rFonts w:hint="eastAsia" w:ascii="微软雅黑" w:hAnsi="微软雅黑" w:eastAsia="微软雅黑"/>
                <w:sz w:val="24"/>
                <w:szCs w:val="24"/>
              </w:rPr>
              <w:t>实施“春风行动暨就业援助月”、公共就业服务进校园专项活动，举办退役军人专场招聘会、“百日千万招聘专项行动”等各类招聘活动助力就业。上半年，全区城镇新增就业12039人，零就业家庭动态为零。</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区人力社保局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82"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115</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新增发放创业担保贷款5000万元，开展职业技能培训5000人。</w:t>
            </w:r>
          </w:p>
        </w:tc>
        <w:tc>
          <w:tcPr>
            <w:tcW w:w="7796" w:type="dxa"/>
            <w:vAlign w:val="center"/>
          </w:tcPr>
          <w:p>
            <w:pPr>
              <w:keepNext/>
              <w:keepLines/>
              <w:widowControl/>
              <w:tabs>
                <w:tab w:val="left" w:pos="4424"/>
              </w:tabs>
              <w:adjustRightInd w:val="0"/>
              <w:snapToGrid w:val="0"/>
              <w:spacing w:line="380" w:lineRule="exact"/>
              <w:rPr>
                <w:rFonts w:ascii="微软雅黑" w:hAnsi="微软雅黑" w:eastAsia="微软雅黑"/>
                <w:sz w:val="24"/>
                <w:szCs w:val="24"/>
              </w:rPr>
            </w:pPr>
            <w:r>
              <w:rPr>
                <w:rFonts w:hint="eastAsia" w:ascii="微软雅黑" w:hAnsi="微软雅黑" w:eastAsia="微软雅黑"/>
                <w:sz w:val="24"/>
                <w:szCs w:val="24"/>
              </w:rPr>
              <w:t>上半年，新增发放创业担保贷款4836万元；开展政府补贴性职业技能培训3971人。</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区人力社保局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116</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实施健康中国涪陵行动，加快建设全国健康城市，居民健康素养水平达30%。</w:t>
            </w:r>
          </w:p>
        </w:tc>
        <w:tc>
          <w:tcPr>
            <w:tcW w:w="7796" w:type="dxa"/>
            <w:vAlign w:val="center"/>
          </w:tcPr>
          <w:p>
            <w:pPr>
              <w:keepNext/>
              <w:keepLines/>
              <w:widowControl/>
              <w:adjustRightInd w:val="0"/>
              <w:snapToGrid w:val="0"/>
              <w:spacing w:line="340" w:lineRule="exact"/>
              <w:rPr>
                <w:rFonts w:ascii="微软雅黑" w:hAnsi="微软雅黑" w:eastAsia="微软雅黑"/>
                <w:spacing w:val="-8"/>
                <w:sz w:val="24"/>
                <w:szCs w:val="24"/>
              </w:rPr>
            </w:pPr>
            <w:r>
              <w:rPr>
                <w:rFonts w:hint="eastAsia" w:ascii="微软雅黑" w:hAnsi="微软雅黑" w:eastAsia="微软雅黑"/>
                <w:spacing w:val="-8"/>
                <w:sz w:val="24"/>
                <w:szCs w:val="24"/>
              </w:rPr>
              <w:t>组织完成2022年健康中国考核工作。4次召集区教委、医保局等部门落实分解2023年健康中国各项监测考核指标，3次到市卫生健康委规划处专题汇报健康中国工作推进情况。更新调整健康中国涪陵行动专家库，深入宣传18个涪陵专项行动。目前全区居民健康素养水平达30.2%，人均预期寿命达到79.02岁。</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区卫生健康委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117</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启动创建市级卫生健康高质量发展区，积极打造区域医疗卫生中心。</w:t>
            </w:r>
          </w:p>
        </w:tc>
        <w:tc>
          <w:tcPr>
            <w:tcW w:w="7796"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b/>
                <w:bCs/>
                <w:sz w:val="24"/>
                <w:szCs w:val="24"/>
              </w:rPr>
              <w:t>创建市级卫生健康高质量发展区</w:t>
            </w:r>
            <w:r>
              <w:rPr>
                <w:rFonts w:hint="eastAsia" w:ascii="微软雅黑" w:hAnsi="微软雅黑" w:eastAsia="微软雅黑"/>
                <w:sz w:val="24"/>
                <w:szCs w:val="24"/>
              </w:rPr>
              <w:t>：召开创建市级卫生健康高质量发展区启动调度会，印发《创建重庆市卫生健康高质量发展区实施方案》，力争2024年创建成功。</w:t>
            </w:r>
            <w:r>
              <w:rPr>
                <w:rFonts w:hint="eastAsia" w:ascii="微软雅黑" w:hAnsi="微软雅黑" w:eastAsia="微软雅黑"/>
                <w:b/>
                <w:bCs/>
                <w:sz w:val="24"/>
                <w:szCs w:val="24"/>
              </w:rPr>
              <w:t>打造区域医疗卫生中心</w:t>
            </w:r>
            <w:r>
              <w:rPr>
                <w:rFonts w:hint="eastAsia" w:ascii="微软雅黑" w:hAnsi="微软雅黑" w:eastAsia="微软雅黑"/>
                <w:sz w:val="24"/>
                <w:szCs w:val="24"/>
              </w:rPr>
              <w:t>：积极向市卫生健康委申报建设3个农村区域医疗次中心。重大附属涪陵医院消化内科、心血管内科入选重庆市临床重点专科项目。</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区卫生健康委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118</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推动重大附属涪陵医院建设市级区域医疗中心，推进区妇幼保健院创建“三甲”医院、区人民医院和郭昌毕中医骨伤医院创建三级医院，力争区疾控中心成功创建三甲疾控机构。</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b/>
                <w:bCs/>
                <w:sz w:val="24"/>
                <w:szCs w:val="24"/>
              </w:rPr>
              <w:t>重大附属涪陵医院</w:t>
            </w:r>
            <w:r>
              <w:rPr>
                <w:rFonts w:hint="eastAsia" w:ascii="微软雅黑" w:hAnsi="微软雅黑" w:eastAsia="微软雅黑"/>
                <w:sz w:val="24"/>
                <w:szCs w:val="24"/>
              </w:rPr>
              <w:t>：重大附属涪陵医院高新区院区（一期）已建成投用。</w:t>
            </w:r>
            <w:r>
              <w:rPr>
                <w:rFonts w:hint="eastAsia" w:ascii="微软雅黑" w:hAnsi="微软雅黑" w:eastAsia="微软雅黑"/>
                <w:b/>
                <w:bCs/>
                <w:sz w:val="24"/>
                <w:szCs w:val="24"/>
              </w:rPr>
              <w:t>区妇幼保健院</w:t>
            </w:r>
            <w:r>
              <w:rPr>
                <w:rFonts w:hint="eastAsia" w:ascii="微软雅黑" w:hAnsi="微软雅黑" w:eastAsia="微软雅黑"/>
                <w:sz w:val="24"/>
                <w:szCs w:val="24"/>
              </w:rPr>
              <w:t>：结合566条三甲创建条款达标自查情况，制定2023年责任进度表，每月督查考核完成进度。新调整46个条款牵头科室、248个条款配合科室责任。</w:t>
            </w:r>
            <w:r>
              <w:rPr>
                <w:rFonts w:hint="eastAsia" w:ascii="微软雅黑" w:hAnsi="微软雅黑" w:eastAsia="微软雅黑"/>
                <w:b/>
                <w:bCs/>
                <w:sz w:val="24"/>
                <w:szCs w:val="24"/>
              </w:rPr>
              <w:t>人民医院：</w:t>
            </w:r>
            <w:r>
              <w:rPr>
                <w:rFonts w:hint="eastAsia" w:ascii="微软雅黑" w:hAnsi="微软雅黑" w:eastAsia="微软雅黑"/>
                <w:sz w:val="24"/>
                <w:szCs w:val="24"/>
              </w:rPr>
              <w:t>编制床位增至520张，达到创建三级要求。</w:t>
            </w:r>
            <w:r>
              <w:rPr>
                <w:rFonts w:hint="eastAsia" w:ascii="微软雅黑" w:hAnsi="微软雅黑" w:eastAsia="微软雅黑"/>
                <w:b/>
                <w:bCs/>
                <w:sz w:val="24"/>
                <w:szCs w:val="24"/>
              </w:rPr>
              <w:t>区疾控中心</w:t>
            </w:r>
            <w:r>
              <w:rPr>
                <w:rFonts w:hint="eastAsia" w:ascii="微软雅黑" w:hAnsi="微软雅黑" w:eastAsia="微软雅黑"/>
                <w:sz w:val="24"/>
                <w:szCs w:val="24"/>
              </w:rPr>
              <w:t>：先后邀请多名、多领域的国家级、市级专家来涪对创建工作进行现场指导，积极争取专家支持；组团前往四川自贡疾控中心学习交流创建方式方法，并达成战略合作协议。</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区卫生健康委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119</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落细落实新冠病毒感染“乙类乙管”各项措施，大力提高医疗救治和药品保障能力，着力保健康、防重症。</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持续开展疫情监测，实施“乙类乙管”以来，累计报告新冠病毒感染病例1202例。4月下旬至5月中旬为第二波疫情高峰，5月下旬每日病例报告已恢复到个位数水平。</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区卫生健康委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120</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促进中医药传承创新发展。</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 xml:space="preserve">创建市外名老中医工作室并通过市卫健委中医医政处审核（张之文名老中医工作室），完成2022年中央补助资金绩效评价，蔺市街道卫服中心精品中医馆建设通过市上验收，区中医院完成全国中医特色优势专科申报。    </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区卫生健康委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121</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建成投用智慧医疗暨全民健康信息平台，每千人口托位数达2.7个，新增医养结合机构2家，65岁以上老年人健康管理率达到60%以上。</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智慧医疗平台项目建设各软硬件安装部署、系统应用已完成90%，8月底完成项目初验，12月底前完成终验。每千人口托位数达2.83个。65岁及以上老年健康体检11.04万人，体检率54.97%。积极推动医养结合机构4个项目。</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区卫生健康委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ascii="微软雅黑" w:hAnsi="微软雅黑" w:eastAsia="微软雅黑"/>
                <w:b/>
                <w:sz w:val="24"/>
                <w:szCs w:val="24"/>
              </w:rPr>
              <w:br w:type="page"/>
            </w:r>
            <w:r>
              <w:rPr>
                <w:rFonts w:hint="eastAsia" w:ascii="微软雅黑" w:hAnsi="微软雅黑" w:eastAsia="微软雅黑"/>
                <w:sz w:val="24"/>
                <w:szCs w:val="24"/>
              </w:rPr>
              <w:t>122</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社会消费品零售总额增长6.5%。</w:t>
            </w:r>
          </w:p>
        </w:tc>
        <w:tc>
          <w:tcPr>
            <w:tcW w:w="7796" w:type="dxa"/>
            <w:vAlign w:val="center"/>
          </w:tcPr>
          <w:p>
            <w:pPr>
              <w:keepNext/>
              <w:keepLines/>
              <w:widowControl/>
              <w:tabs>
                <w:tab w:val="left" w:pos="4424"/>
              </w:tabs>
              <w:autoSpaceDN w:val="0"/>
              <w:adjustRightInd w:val="0"/>
              <w:snapToGrid w:val="0"/>
              <w:spacing w:line="440" w:lineRule="exact"/>
              <w:rPr>
                <w:rFonts w:ascii="微软雅黑" w:hAnsi="微软雅黑" w:eastAsia="微软雅黑"/>
                <w:b/>
                <w:bCs/>
                <w:sz w:val="24"/>
                <w:szCs w:val="24"/>
              </w:rPr>
            </w:pPr>
            <w:r>
              <w:rPr>
                <w:rFonts w:hint="eastAsia" w:ascii="微软雅黑" w:hAnsi="微软雅黑" w:eastAsia="微软雅黑"/>
                <w:bCs/>
                <w:sz w:val="24"/>
                <w:szCs w:val="24"/>
              </w:rPr>
              <w:t>1-5月，全区限上单位实现零售额74.4亿元，同比下降2.6%。上半年，实现社会消费品零售总额293.03亿元、增长5.1%。</w:t>
            </w:r>
          </w:p>
        </w:tc>
        <w:tc>
          <w:tcPr>
            <w:tcW w:w="2126" w:type="dxa"/>
            <w:gridSpan w:val="2"/>
            <w:vAlign w:val="center"/>
          </w:tcPr>
          <w:p>
            <w:pPr>
              <w:keepNext/>
              <w:keepLines/>
              <w:widowControl/>
              <w:tabs>
                <w:tab w:val="left" w:pos="4424"/>
              </w:tabs>
              <w:adjustRightInd w:val="0"/>
              <w:snapToGrid w:val="0"/>
              <w:spacing w:line="440" w:lineRule="exact"/>
              <w:ind w:left="-25" w:right="-25"/>
              <w:jc w:val="center"/>
              <w:rPr>
                <w:rFonts w:ascii="微软雅黑" w:hAnsi="微软雅黑" w:eastAsia="微软雅黑"/>
                <w:sz w:val="24"/>
                <w:szCs w:val="24"/>
              </w:rPr>
            </w:pPr>
            <w:r>
              <w:rPr>
                <w:rFonts w:hint="eastAsia" w:ascii="微软雅黑" w:hAnsi="微软雅黑" w:eastAsia="微软雅黑"/>
                <w:sz w:val="24"/>
                <w:szCs w:val="24"/>
              </w:rPr>
              <w:t>区商务委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123</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改善消费环境，加快建设区域消费中心城市，提升高新区、江南城区商圈能级。</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bCs/>
                <w:sz w:val="24"/>
                <w:szCs w:val="24"/>
              </w:rPr>
              <w:t>涪陵欢乐汇开街，新招引喜茶、A+house等34个品牌入驻，进一步提升江南城区商圈能级。</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pacing w:val="-6"/>
                <w:sz w:val="24"/>
                <w:szCs w:val="24"/>
              </w:rPr>
            </w:pPr>
            <w:r>
              <w:rPr>
                <w:rFonts w:hint="eastAsia" w:ascii="微软雅黑" w:hAnsi="微软雅黑" w:eastAsia="微软雅黑"/>
                <w:spacing w:val="-6"/>
                <w:sz w:val="24"/>
                <w:szCs w:val="24"/>
              </w:rPr>
              <w:t>区商务委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124</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增加消费供给，高质量办好榨菜产业国际博览会、白鹤梁文化节等品牌节会，持续开展“涪陵好店”“涪陵名菜”评选，创建市级高品质夜间经济示范区，优化“1153”夜间经济布局。</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bCs/>
                <w:sz w:val="24"/>
                <w:szCs w:val="24"/>
              </w:rPr>
              <w:t>白鹤梁旅游文化节会总体方案已经区委区政府审议通过，全力推进节会各项准备工作。新开展“涪陵百味”地方美食评选品鉴活动，积极拍摄“涪陵百味”和涪陵榨菜鱼宣传片。有序推进“涪陵名菜名店”宣传，筛选地域特色鲜明名菜名店各10个。渝东商贸城夜间经济集聚区5月份已申报创建市级高品质夜间经济示范区。</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pacing w:val="-6"/>
                <w:sz w:val="24"/>
                <w:szCs w:val="24"/>
              </w:rPr>
            </w:pPr>
            <w:r>
              <w:rPr>
                <w:rFonts w:hint="eastAsia" w:ascii="微软雅黑" w:hAnsi="微软雅黑" w:eastAsia="微软雅黑"/>
                <w:spacing w:val="-6"/>
                <w:sz w:val="24"/>
                <w:szCs w:val="24"/>
              </w:rPr>
              <w:t>区商务委</w:t>
            </w:r>
          </w:p>
          <w:p>
            <w:pPr>
              <w:keepNext/>
              <w:keepLines/>
              <w:widowControl/>
              <w:tabs>
                <w:tab w:val="left" w:pos="4424"/>
              </w:tabs>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pacing w:val="-6"/>
                <w:sz w:val="24"/>
                <w:szCs w:val="24"/>
              </w:rPr>
              <w:t>区文化旅游委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855"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125</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稳住大众消费，扩大汽车、家电、家装等大宗消费，支持刚性和改善性住房消费。</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累计开展“迎春消费季”</w:t>
            </w:r>
            <w:r>
              <w:rPr>
                <w:rFonts w:hint="eastAsia" w:ascii="微软雅黑" w:hAnsi="微软雅黑" w:eastAsia="微软雅黑"/>
                <w:bCs/>
                <w:sz w:val="24"/>
                <w:szCs w:val="24"/>
              </w:rPr>
              <w:t>“盛夏消费季”</w:t>
            </w:r>
            <w:r>
              <w:rPr>
                <w:rFonts w:hint="eastAsia" w:ascii="微软雅黑" w:hAnsi="微软雅黑" w:eastAsia="微软雅黑"/>
                <w:sz w:val="24"/>
                <w:szCs w:val="24"/>
              </w:rPr>
              <w:t>主题系列消费活动60场余场，有力提振</w:t>
            </w:r>
            <w:r>
              <w:rPr>
                <w:rFonts w:hint="eastAsia" w:ascii="微软雅黑" w:hAnsi="微软雅黑" w:eastAsia="微软雅黑"/>
                <w:bCs/>
                <w:sz w:val="24"/>
                <w:szCs w:val="24"/>
              </w:rPr>
              <w:t>汽车、家电等大宗商品消费</w:t>
            </w:r>
            <w:r>
              <w:rPr>
                <w:rFonts w:hint="eastAsia" w:ascii="微软雅黑" w:hAnsi="微软雅黑" w:eastAsia="微软雅黑"/>
                <w:sz w:val="24"/>
                <w:szCs w:val="24"/>
              </w:rPr>
              <w:t>。2023年春季房交会</w:t>
            </w:r>
            <w:r>
              <w:rPr>
                <w:rFonts w:hint="eastAsia" w:ascii="微软雅黑" w:hAnsi="微软雅黑" w:eastAsia="微软雅黑"/>
                <w:bCs/>
                <w:sz w:val="24"/>
                <w:szCs w:val="24"/>
              </w:rPr>
              <w:t>暨智慧家居建材展示博览会成功举办</w:t>
            </w:r>
            <w:r>
              <w:rPr>
                <w:rFonts w:hint="eastAsia" w:ascii="微软雅黑" w:hAnsi="微软雅黑" w:eastAsia="微软雅黑"/>
                <w:sz w:val="24"/>
                <w:szCs w:val="24"/>
              </w:rPr>
              <w:t>。</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pacing w:val="-6"/>
                <w:sz w:val="24"/>
                <w:szCs w:val="24"/>
              </w:rPr>
              <w:t>区商务委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126</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加快构建“2+3+X”大商贸格局、打造“升级消费+工业品贸易+专业市场+商贸物流”发展新支撑。</w:t>
            </w:r>
          </w:p>
        </w:tc>
        <w:tc>
          <w:tcPr>
            <w:tcW w:w="7796" w:type="dxa"/>
            <w:vAlign w:val="center"/>
          </w:tcPr>
          <w:p>
            <w:pPr>
              <w:keepNext/>
              <w:keepLines/>
              <w:widowControl/>
              <w:tabs>
                <w:tab w:val="left" w:pos="4424"/>
              </w:tabs>
              <w:adjustRightInd w:val="0"/>
              <w:snapToGrid w:val="0"/>
              <w:spacing w:line="380" w:lineRule="exact"/>
              <w:rPr>
                <w:rFonts w:ascii="微软雅黑" w:hAnsi="微软雅黑" w:eastAsia="微软雅黑"/>
                <w:sz w:val="24"/>
                <w:szCs w:val="24"/>
              </w:rPr>
            </w:pPr>
            <w:r>
              <w:rPr>
                <w:rFonts w:hint="eastAsia" w:ascii="微软雅黑" w:hAnsi="微软雅黑" w:eastAsia="微软雅黑"/>
                <w:sz w:val="24"/>
                <w:szCs w:val="24"/>
              </w:rPr>
              <w:t>宝龙欢乐汇4月开街，五桂堂历史文化街区部分商业开业；百汇广场提档升级，拟招引星巴克、奈雪等品牌入驻，进一步提升高新区、江南城区商圈能级。</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pacing w:val="-6"/>
                <w:sz w:val="24"/>
                <w:szCs w:val="24"/>
              </w:rPr>
            </w:pPr>
            <w:r>
              <w:rPr>
                <w:rFonts w:hint="eastAsia" w:ascii="微软雅黑" w:hAnsi="微软雅黑" w:eastAsia="微软雅黑"/>
                <w:spacing w:val="-6"/>
                <w:sz w:val="24"/>
                <w:szCs w:val="24"/>
              </w:rPr>
              <w:t>区商务委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127</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实施“1+5”系列行动，打造旅游升级版，加快武陵山大裂谷创5A、白鹤梁题刻申遗步伐，开工432三线军工国防教育项目，力争接待游客数、旅游收入均增长15%。</w:t>
            </w:r>
          </w:p>
        </w:tc>
        <w:tc>
          <w:tcPr>
            <w:tcW w:w="7796" w:type="dxa"/>
            <w:vAlign w:val="center"/>
          </w:tcPr>
          <w:p>
            <w:pPr>
              <w:keepNext/>
              <w:keepLines/>
              <w:widowControl/>
              <w:adjustRightInd w:val="0"/>
              <w:snapToGrid w:val="0"/>
              <w:spacing w:line="380" w:lineRule="exact"/>
              <w:rPr>
                <w:rFonts w:ascii="微软雅黑" w:hAnsi="微软雅黑" w:eastAsia="微软雅黑"/>
                <w:sz w:val="24"/>
                <w:szCs w:val="24"/>
              </w:rPr>
            </w:pPr>
            <w:r>
              <w:rPr>
                <w:rFonts w:hint="eastAsia" w:ascii="微软雅黑" w:hAnsi="微软雅黑" w:eastAsia="微软雅黑"/>
                <w:b/>
                <w:bCs/>
                <w:sz w:val="24"/>
                <w:szCs w:val="24"/>
              </w:rPr>
              <w:t>武陵山大裂谷创5A</w:t>
            </w:r>
            <w:r>
              <w:rPr>
                <w:rFonts w:hint="eastAsia" w:ascii="微软雅黑" w:hAnsi="微软雅黑" w:eastAsia="微软雅黑"/>
                <w:bCs/>
                <w:kern w:val="0"/>
                <w:sz w:val="24"/>
                <w:szCs w:val="24"/>
              </w:rPr>
              <w:t>：动态提升景区内部点位320个、外部氛围营造点位近270个，全力以赴做好迎检验收工作。</w:t>
            </w:r>
            <w:r>
              <w:rPr>
                <w:rFonts w:hint="eastAsia" w:ascii="微软雅黑" w:hAnsi="微软雅黑" w:eastAsia="微软雅黑"/>
                <w:b/>
                <w:bCs/>
                <w:sz w:val="24"/>
                <w:szCs w:val="24"/>
              </w:rPr>
              <w:t>白鹤梁题刻申遗</w:t>
            </w:r>
            <w:r>
              <w:rPr>
                <w:rFonts w:hint="eastAsia" w:ascii="微软雅黑" w:hAnsi="微软雅黑" w:eastAsia="微软雅黑"/>
                <w:bCs/>
                <w:kern w:val="0"/>
                <w:sz w:val="24"/>
                <w:szCs w:val="24"/>
              </w:rPr>
              <w:t>：完</w:t>
            </w:r>
            <w:r>
              <w:rPr>
                <w:rFonts w:hint="eastAsia" w:ascii="微软雅黑" w:hAnsi="微软雅黑" w:eastAsia="微软雅黑"/>
                <w:bCs/>
                <w:sz w:val="24"/>
                <w:szCs w:val="24"/>
              </w:rPr>
              <w:t>成《中国世界文化遗产预备名单》更新资料编制并召开专家咨询会。成功协调开罗中国文化中心具体落实访问埃及事宜。</w:t>
            </w:r>
            <w:r>
              <w:rPr>
                <w:rFonts w:ascii="微软雅黑" w:hAnsi="微软雅黑" w:eastAsia="微软雅黑"/>
                <w:b/>
                <w:bCs/>
                <w:sz w:val="24"/>
                <w:szCs w:val="24"/>
              </w:rPr>
              <w:t>龟陵城遗址申遗</w:t>
            </w:r>
            <w:r>
              <w:rPr>
                <w:rFonts w:hint="eastAsia" w:ascii="微软雅黑" w:hAnsi="微软雅黑" w:eastAsia="微软雅黑"/>
                <w:bCs/>
                <w:kern w:val="0"/>
                <w:sz w:val="24"/>
                <w:szCs w:val="24"/>
              </w:rPr>
              <w:t>：积极</w:t>
            </w:r>
            <w:r>
              <w:rPr>
                <w:rFonts w:ascii="微软雅黑" w:hAnsi="微软雅黑" w:eastAsia="微软雅黑"/>
                <w:bCs/>
                <w:sz w:val="24"/>
                <w:szCs w:val="24"/>
              </w:rPr>
              <w:t>按照区委主要领导指示要求将龟陵城遗址纳入川渝宋元山城体系联合申遗，已完成资料填报</w:t>
            </w:r>
            <w:r>
              <w:rPr>
                <w:rFonts w:hint="eastAsia" w:ascii="微软雅黑" w:hAnsi="微软雅黑" w:eastAsia="微软雅黑"/>
                <w:bCs/>
                <w:sz w:val="24"/>
                <w:szCs w:val="24"/>
              </w:rPr>
              <w:t>相关</w:t>
            </w:r>
            <w:r>
              <w:rPr>
                <w:rFonts w:ascii="微软雅黑" w:hAnsi="微软雅黑" w:eastAsia="微软雅黑"/>
                <w:bCs/>
                <w:sz w:val="24"/>
                <w:szCs w:val="24"/>
              </w:rPr>
              <w:t>工作</w:t>
            </w:r>
            <w:r>
              <w:rPr>
                <w:rFonts w:hint="eastAsia" w:ascii="微软雅黑" w:hAnsi="微软雅黑" w:eastAsia="微软雅黑"/>
                <w:bCs/>
                <w:sz w:val="24"/>
                <w:szCs w:val="24"/>
              </w:rPr>
              <w:t>并</w:t>
            </w:r>
            <w:r>
              <w:rPr>
                <w:rFonts w:ascii="微软雅黑" w:hAnsi="微软雅黑" w:eastAsia="微软雅黑"/>
                <w:bCs/>
                <w:sz w:val="24"/>
                <w:szCs w:val="24"/>
              </w:rPr>
              <w:t>召开专家咨询会。</w:t>
            </w:r>
            <w:r>
              <w:rPr>
                <w:rFonts w:hint="eastAsia" w:ascii="微软雅黑" w:hAnsi="微软雅黑" w:eastAsia="微软雅黑"/>
                <w:b/>
                <w:bCs/>
                <w:sz w:val="24"/>
                <w:szCs w:val="24"/>
              </w:rPr>
              <w:t>432三线军工国防教育项目</w:t>
            </w:r>
            <w:r>
              <w:rPr>
                <w:rFonts w:hint="eastAsia" w:ascii="微软雅黑" w:hAnsi="微软雅黑" w:eastAsia="微软雅黑"/>
                <w:bCs/>
                <w:kern w:val="0"/>
                <w:sz w:val="24"/>
                <w:szCs w:val="24"/>
              </w:rPr>
              <w:t>：</w:t>
            </w:r>
            <w:r>
              <w:rPr>
                <w:rFonts w:hint="eastAsia" w:ascii="微软雅黑" w:hAnsi="微软雅黑" w:eastAsia="微软雅黑"/>
                <w:bCs/>
                <w:sz w:val="24"/>
                <w:szCs w:val="24"/>
              </w:rPr>
              <w:t>舰艇回引方面，区经信委已向市委</w:t>
            </w:r>
            <w:r>
              <w:rPr>
                <w:rFonts w:hint="eastAsia" w:ascii="微软雅黑" w:hAnsi="微软雅黑" w:eastAsia="微软雅黑"/>
                <w:bCs/>
                <w:kern w:val="0"/>
                <w:sz w:val="24"/>
                <w:szCs w:val="24"/>
              </w:rPr>
              <w:t>军民</w:t>
            </w:r>
            <w:r>
              <w:rPr>
                <w:rFonts w:hint="eastAsia" w:ascii="微软雅黑" w:hAnsi="微软雅黑" w:eastAsia="微软雅黑"/>
                <w:bCs/>
                <w:sz w:val="24"/>
                <w:szCs w:val="24"/>
              </w:rPr>
              <w:t>融合办专题汇报并争取到工作支持，区委宣传部已向市委宣传部专题汇报“爱国主义教育基地”授牌事宜，待现场复审。船舶文化资源挖掘方面，马鞍街道与北仓集团公司签订服务协议，对川东船舶文化资源整体挖掘整理，并推进后续展陈事宜。</w:t>
            </w:r>
            <w:r>
              <w:rPr>
                <w:rFonts w:hint="eastAsia" w:ascii="微软雅黑" w:hAnsi="微软雅黑" w:eastAsia="微软雅黑"/>
                <w:b/>
                <w:bCs/>
                <w:sz w:val="24"/>
                <w:szCs w:val="24"/>
              </w:rPr>
              <w:t>接待游客数、旅游收入</w:t>
            </w:r>
            <w:r>
              <w:rPr>
                <w:rFonts w:hint="eastAsia" w:ascii="微软雅黑" w:hAnsi="微软雅黑" w:eastAsia="微软雅黑"/>
                <w:sz w:val="24"/>
                <w:szCs w:val="24"/>
              </w:rPr>
              <w:t>：</w:t>
            </w:r>
            <w:r>
              <w:rPr>
                <w:rFonts w:hint="eastAsia" w:ascii="微软雅黑" w:hAnsi="微软雅黑" w:eastAsia="微软雅黑"/>
                <w:bCs/>
                <w:sz w:val="24"/>
                <w:szCs w:val="24"/>
              </w:rPr>
              <w:t>上半年，全区接待游客1470.6 万人次，实现旅游综合收入130.25亿元，分别同比增长30.75%、25.06%。</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pacing w:val="-6"/>
                <w:sz w:val="24"/>
                <w:szCs w:val="24"/>
              </w:rPr>
            </w:pPr>
            <w:r>
              <w:rPr>
                <w:rFonts w:hint="eastAsia" w:ascii="微软雅黑" w:hAnsi="微软雅黑" w:eastAsia="微软雅黑"/>
                <w:spacing w:val="-6"/>
                <w:sz w:val="24"/>
                <w:szCs w:val="24"/>
              </w:rPr>
              <w:t>区文化旅游委</w:t>
            </w:r>
          </w:p>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pacing w:val="-6"/>
                <w:sz w:val="24"/>
                <w:szCs w:val="24"/>
              </w:rPr>
              <w:t>江北旅游区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128</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bCs/>
                <w:sz w:val="24"/>
                <w:szCs w:val="24"/>
              </w:rPr>
              <w:t>全面投用爻里小镇一期、点易园展陈。</w:t>
            </w:r>
          </w:p>
        </w:tc>
        <w:tc>
          <w:tcPr>
            <w:tcW w:w="7796" w:type="dxa"/>
            <w:vAlign w:val="center"/>
          </w:tcPr>
          <w:p>
            <w:pPr>
              <w:keepNext/>
              <w:keepLines/>
              <w:widowControl/>
              <w:adjustRightInd w:val="0"/>
              <w:snapToGrid w:val="0"/>
              <w:spacing w:line="380" w:lineRule="exact"/>
              <w:rPr>
                <w:rFonts w:ascii="微软雅黑" w:hAnsi="微软雅黑" w:eastAsia="微软雅黑"/>
                <w:sz w:val="24"/>
                <w:szCs w:val="24"/>
              </w:rPr>
            </w:pPr>
            <w:r>
              <w:rPr>
                <w:rFonts w:hint="eastAsia" w:ascii="微软雅黑" w:hAnsi="微软雅黑" w:eastAsia="微软雅黑"/>
                <w:b/>
                <w:sz w:val="24"/>
                <w:szCs w:val="24"/>
              </w:rPr>
              <w:t>点易园</w:t>
            </w:r>
            <w:r>
              <w:rPr>
                <w:rFonts w:hint="eastAsia" w:ascii="微软雅黑" w:hAnsi="微软雅黑" w:eastAsia="微软雅黑"/>
                <w:bCs/>
                <w:sz w:val="24"/>
                <w:szCs w:val="24"/>
              </w:rPr>
              <w:t>景区展陈工程已完工，进入试运行阶段。</w:t>
            </w:r>
            <w:r>
              <w:rPr>
                <w:rFonts w:hint="eastAsia" w:ascii="微软雅黑" w:hAnsi="微软雅黑" w:eastAsia="微软雅黑"/>
                <w:b/>
                <w:sz w:val="24"/>
                <w:szCs w:val="24"/>
              </w:rPr>
              <w:t>爻里小镇</w:t>
            </w:r>
            <w:r>
              <w:rPr>
                <w:rFonts w:hint="eastAsia" w:ascii="微软雅黑" w:hAnsi="微软雅黑" w:eastAsia="微软雅黑"/>
                <w:bCs/>
                <w:sz w:val="24"/>
                <w:szCs w:val="24"/>
              </w:rPr>
              <w:t>一期下半区（A5、A6地块）建筑主体已完工，进入外墙装饰阶段。问题：该项目存在业主单位建设资金难保障、施工进度缓慢等问题，正督促业主单位抓紧筹集资金，克服困难，力争年内开街。</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pacing w:val="-6"/>
                <w:sz w:val="24"/>
                <w:szCs w:val="24"/>
              </w:rPr>
            </w:pPr>
            <w:r>
              <w:rPr>
                <w:rFonts w:hint="eastAsia" w:ascii="微软雅黑" w:hAnsi="微软雅黑" w:eastAsia="微软雅黑"/>
                <w:spacing w:val="-6"/>
                <w:sz w:val="24"/>
                <w:szCs w:val="24"/>
              </w:rPr>
              <w:t>江北旅游区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129</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万人发明专利拥有量增长10%。</w:t>
            </w:r>
          </w:p>
        </w:tc>
        <w:tc>
          <w:tcPr>
            <w:tcW w:w="7796" w:type="dxa"/>
            <w:vAlign w:val="center"/>
          </w:tcPr>
          <w:p>
            <w:pPr>
              <w:keepNext/>
              <w:keepLines/>
              <w:widowControl/>
              <w:adjustRightInd w:val="0"/>
              <w:snapToGrid w:val="0"/>
              <w:spacing w:line="440" w:lineRule="exact"/>
              <w:ind w:left="-23" w:right="-23"/>
              <w:rPr>
                <w:rFonts w:ascii="微软雅黑" w:hAnsi="微软雅黑" w:eastAsia="微软雅黑"/>
                <w:sz w:val="24"/>
                <w:szCs w:val="24"/>
              </w:rPr>
            </w:pPr>
            <w:r>
              <w:rPr>
                <w:rFonts w:hint="eastAsia" w:ascii="微软雅黑" w:hAnsi="微软雅黑" w:eastAsia="微软雅黑"/>
                <w:spacing w:val="-6"/>
                <w:sz w:val="24"/>
                <w:szCs w:val="24"/>
              </w:rPr>
              <w:t>截至4月底，新增授权发明专利73件，万人发明拥有量达6.76件，比去年底增长8.16%（市知识产权局只公布了1-4月数据）</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pacing w:val="-6"/>
                <w:sz w:val="24"/>
                <w:szCs w:val="24"/>
              </w:rPr>
            </w:pPr>
            <w:r>
              <w:rPr>
                <w:rFonts w:hint="eastAsia" w:ascii="微软雅黑" w:hAnsi="微软雅黑" w:eastAsia="微软雅黑"/>
                <w:spacing w:val="-6"/>
                <w:sz w:val="24"/>
                <w:szCs w:val="24"/>
              </w:rPr>
              <w:t>区市场监管局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130</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大力发展休闲农业、乡村旅游，做强农产品电商集散中心。</w:t>
            </w:r>
          </w:p>
        </w:tc>
        <w:tc>
          <w:tcPr>
            <w:tcW w:w="7796"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bCs/>
                <w:sz w:val="24"/>
                <w:szCs w:val="24"/>
              </w:rPr>
              <w:t>816小镇上榜全国最美乡村文化空间（创新案例类）TOP30名录；罗云镇油菜花基地、大木花谷等景色景点入选全国乡村旅游精品线路；“短视频+”乡村文创电商项目《乌江记忆》上榜新时代成渝影视文化产业高质量发展十大创新案例</w:t>
            </w:r>
            <w:r>
              <w:rPr>
                <w:rFonts w:ascii="微软雅黑" w:hAnsi="微软雅黑" w:eastAsia="微软雅黑"/>
                <w:bCs/>
                <w:sz w:val="24"/>
                <w:szCs w:val="24"/>
              </w:rPr>
              <w:t>；</w:t>
            </w:r>
            <w:r>
              <w:rPr>
                <w:rFonts w:ascii="微软雅黑" w:hAnsi="微软雅黑" w:eastAsia="微软雅黑"/>
                <w:sz w:val="24"/>
                <w:szCs w:val="24"/>
              </w:rPr>
              <w:t>人民网刊登《涪陵：以花之名推动乡村旅游 绘就山水新画卷》</w:t>
            </w:r>
            <w:r>
              <w:rPr>
                <w:rFonts w:hint="eastAsia" w:ascii="微软雅黑" w:hAnsi="微软雅黑" w:eastAsia="微软雅黑"/>
                <w:bCs/>
                <w:sz w:val="24"/>
                <w:szCs w:val="24"/>
              </w:rPr>
              <w:t>。推进农产品电商集散中心建设，目前，即将正式签订建设合同。</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pacing w:val="-6"/>
                <w:sz w:val="24"/>
                <w:szCs w:val="24"/>
              </w:rPr>
            </w:pPr>
            <w:r>
              <w:rPr>
                <w:rFonts w:hint="eastAsia" w:ascii="微软雅黑" w:hAnsi="微软雅黑" w:eastAsia="微软雅黑"/>
                <w:spacing w:val="-6"/>
                <w:sz w:val="24"/>
                <w:szCs w:val="24"/>
              </w:rPr>
              <w:t>区商务委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pacing w:val="-6"/>
                <w:sz w:val="24"/>
                <w:szCs w:val="24"/>
              </w:rPr>
            </w:pPr>
            <w:r>
              <w:rPr>
                <w:rFonts w:hint="eastAsia" w:ascii="微软雅黑" w:hAnsi="微软雅黑" w:eastAsia="微软雅黑"/>
                <w:spacing w:val="-6"/>
                <w:sz w:val="24"/>
                <w:szCs w:val="24"/>
              </w:rPr>
              <w:t>区文化旅游委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131</w:t>
            </w:r>
          </w:p>
        </w:tc>
        <w:tc>
          <w:tcPr>
            <w:tcW w:w="4678" w:type="dxa"/>
            <w:vAlign w:val="center"/>
          </w:tcPr>
          <w:p>
            <w:pPr>
              <w:keepNext/>
              <w:keepLines/>
              <w:widowControl/>
              <w:adjustRightInd w:val="0"/>
              <w:snapToGrid w:val="0"/>
              <w:spacing w:line="400" w:lineRule="exact"/>
              <w:rPr>
                <w:rFonts w:ascii="微软雅黑" w:hAnsi="微软雅黑" w:eastAsia="微软雅黑"/>
                <w:spacing w:val="-12"/>
                <w:sz w:val="24"/>
                <w:szCs w:val="24"/>
              </w:rPr>
            </w:pPr>
            <w:r>
              <w:rPr>
                <w:rFonts w:hint="eastAsia" w:ascii="微软雅黑" w:hAnsi="微软雅黑" w:eastAsia="微软雅黑"/>
                <w:spacing w:val="-12"/>
                <w:sz w:val="24"/>
                <w:szCs w:val="24"/>
              </w:rPr>
              <w:t>加快建设榨菜历史记忆馆，完成周煌故居修缮。</w:t>
            </w:r>
          </w:p>
        </w:tc>
        <w:tc>
          <w:tcPr>
            <w:tcW w:w="7796"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bCs/>
                <w:sz w:val="24"/>
                <w:szCs w:val="24"/>
              </w:rPr>
              <w:t>榨菜历史记忆馆完成进度达73%，周煌故居修缮完成进度达91%。</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pacing w:val="-6"/>
                <w:sz w:val="24"/>
                <w:szCs w:val="24"/>
              </w:rPr>
            </w:pPr>
            <w:r>
              <w:rPr>
                <w:rFonts w:hint="eastAsia" w:ascii="微软雅黑" w:hAnsi="微软雅黑" w:eastAsia="微软雅黑"/>
                <w:spacing w:val="-6"/>
                <w:sz w:val="24"/>
                <w:szCs w:val="24"/>
              </w:rPr>
              <w:t>区文化旅游委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132</w:t>
            </w:r>
          </w:p>
        </w:tc>
        <w:tc>
          <w:tcPr>
            <w:tcW w:w="4678" w:type="dxa"/>
            <w:vAlign w:val="center"/>
          </w:tcPr>
          <w:p>
            <w:pPr>
              <w:keepNext/>
              <w:keepLines/>
              <w:widowControl/>
              <w:adjustRightInd w:val="0"/>
              <w:snapToGrid w:val="0"/>
              <w:spacing w:line="440" w:lineRule="exact"/>
              <w:rPr>
                <w:rFonts w:ascii="微软雅黑" w:hAnsi="微软雅黑" w:eastAsia="微软雅黑"/>
                <w:spacing w:val="-6"/>
                <w:sz w:val="24"/>
                <w:szCs w:val="24"/>
              </w:rPr>
            </w:pPr>
            <w:r>
              <w:rPr>
                <w:rFonts w:hint="eastAsia" w:ascii="微软雅黑" w:hAnsi="微软雅黑" w:eastAsia="微软雅黑"/>
                <w:spacing w:val="-6"/>
                <w:sz w:val="24"/>
                <w:szCs w:val="24"/>
              </w:rPr>
              <w:t>完善网格化管理、精细化服务、信息化支撑的基层治理平台，持续提升社区服务质量。</w:t>
            </w:r>
          </w:p>
        </w:tc>
        <w:tc>
          <w:tcPr>
            <w:tcW w:w="7796"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全面推进重庆智慧社区云平台10项功能深度应用，指导2个社区开展“一窗综办”综合服务试点。调整优化《村（居）务公开目录》（2023版），制定《涪陵区村（居）务公开常见个人信息脱敏处理要求（试行）》，进一步提升党务、政务、服务、财务公开工作水平。</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pacing w:val="-6"/>
                <w:sz w:val="24"/>
                <w:szCs w:val="24"/>
              </w:rPr>
            </w:pPr>
            <w:r>
              <w:rPr>
                <w:rFonts w:hint="eastAsia" w:ascii="微软雅黑" w:hAnsi="微软雅黑" w:eastAsia="微软雅黑"/>
                <w:spacing w:val="-6"/>
                <w:sz w:val="24"/>
                <w:szCs w:val="24"/>
              </w:rPr>
              <w:t>区民政局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133</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做大做强综保区，提速建设加贸科创产业园一期，投用冷链仓储物流中心，积极发展加工贸易、跨境电商、保税贸易等业态。</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b/>
                <w:bCs/>
                <w:sz w:val="24"/>
                <w:szCs w:val="24"/>
              </w:rPr>
              <w:t>加贸科创产业园一期</w:t>
            </w:r>
            <w:r>
              <w:rPr>
                <w:rFonts w:hint="eastAsia" w:ascii="微软雅黑" w:hAnsi="微软雅黑" w:eastAsia="微软雅黑"/>
                <w:sz w:val="24"/>
                <w:szCs w:val="24"/>
              </w:rPr>
              <w:t>：一期约建成5万m²厂房，目前己完成总工程量59%。</w:t>
            </w:r>
            <w:r>
              <w:rPr>
                <w:rFonts w:hint="eastAsia" w:ascii="微软雅黑" w:hAnsi="微软雅黑" w:eastAsia="微软雅黑"/>
                <w:b/>
                <w:bCs/>
                <w:sz w:val="24"/>
                <w:szCs w:val="24"/>
              </w:rPr>
              <w:t>冷链仓储物流中心</w:t>
            </w:r>
            <w:r>
              <w:rPr>
                <w:rFonts w:hint="eastAsia" w:ascii="微软雅黑" w:hAnsi="微软雅黑" w:eastAsia="微软雅黑"/>
                <w:sz w:val="24"/>
                <w:szCs w:val="24"/>
              </w:rPr>
              <w:t>：项目主体工程已完工，正与亚太冷国际供应链有限公司洽谈综保区区内冷链仓库具体合作模式。拟通过川渝合作引入“前店后仓+快速配送”保税新零售模式。</w:t>
            </w:r>
            <w:r>
              <w:rPr>
                <w:rFonts w:hint="eastAsia" w:ascii="微软雅黑" w:hAnsi="微软雅黑" w:eastAsia="微软雅黑"/>
                <w:b/>
                <w:bCs/>
                <w:sz w:val="24"/>
                <w:szCs w:val="24"/>
              </w:rPr>
              <w:t>上半年，涪陵综保区实现外贸进出口值60.97亿元，同比下降3.99%。</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pacing w:val="-6"/>
                <w:sz w:val="24"/>
                <w:szCs w:val="24"/>
              </w:rPr>
            </w:pPr>
            <w:r>
              <w:rPr>
                <w:rFonts w:hint="eastAsia" w:ascii="微软雅黑" w:hAnsi="微软雅黑" w:eastAsia="微软雅黑"/>
                <w:spacing w:val="-6"/>
                <w:sz w:val="24"/>
                <w:szCs w:val="24"/>
              </w:rPr>
              <w:t>涪陵高新区</w:t>
            </w:r>
          </w:p>
          <w:p>
            <w:pPr>
              <w:keepNext/>
              <w:keepLines/>
              <w:widowControl/>
              <w:tabs>
                <w:tab w:val="left" w:pos="4424"/>
              </w:tabs>
              <w:adjustRightInd w:val="0"/>
              <w:snapToGrid w:val="0"/>
              <w:spacing w:line="440" w:lineRule="exact"/>
              <w:ind w:left="-25" w:right="-25"/>
              <w:jc w:val="center"/>
              <w:rPr>
                <w:rFonts w:ascii="微软雅黑" w:hAnsi="微软雅黑" w:eastAsia="微软雅黑"/>
                <w:sz w:val="24"/>
                <w:szCs w:val="24"/>
              </w:rPr>
            </w:pPr>
            <w:r>
              <w:rPr>
                <w:rFonts w:hint="eastAsia" w:ascii="微软雅黑" w:hAnsi="微软雅黑" w:eastAsia="微软雅黑"/>
                <w:spacing w:val="-6"/>
                <w:sz w:val="24"/>
                <w:szCs w:val="24"/>
              </w:rPr>
              <w:t>涪陵综保区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134</w:t>
            </w:r>
          </w:p>
        </w:tc>
        <w:tc>
          <w:tcPr>
            <w:tcW w:w="4678" w:type="dxa"/>
            <w:vAlign w:val="center"/>
          </w:tcPr>
          <w:p>
            <w:pPr>
              <w:keepNext/>
              <w:keepLines/>
              <w:widowControl/>
              <w:adjustRightInd w:val="0"/>
              <w:snapToGrid w:val="0"/>
              <w:spacing w:line="440" w:lineRule="exact"/>
              <w:rPr>
                <w:rFonts w:ascii="微软雅黑" w:hAnsi="微软雅黑" w:eastAsia="微软雅黑"/>
                <w:spacing w:val="-2"/>
                <w:sz w:val="24"/>
                <w:szCs w:val="24"/>
              </w:rPr>
            </w:pPr>
            <w:r>
              <w:rPr>
                <w:rFonts w:hint="eastAsia" w:ascii="微软雅黑" w:hAnsi="微软雅黑" w:eastAsia="微软雅黑"/>
                <w:spacing w:val="-2"/>
                <w:sz w:val="24"/>
                <w:szCs w:val="24"/>
              </w:rPr>
              <w:t>积极融入RCEP行动计划、西部陆海新通道，推动建设西部陆海新通道渝东南综合服务中心，高质量建设国家外贸转型升级基地和重庆自贸区涪陵联动创新区，进出口总额增长5%。</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bCs/>
                <w:sz w:val="24"/>
                <w:szCs w:val="24"/>
              </w:rPr>
              <w:t>组织企业参加马来西亚贸易促进及推介、第30届釜山食品展、第三届日本食品展、2023年FHA新加坡国际食品及酒店展等展销活动。积极复制推广自贸区成功试点经验，推动开放平台提档升级。</w:t>
            </w:r>
            <w:r>
              <w:rPr>
                <w:rFonts w:hint="eastAsia" w:ascii="微软雅黑" w:hAnsi="微软雅黑" w:eastAsia="微软雅黑" w:cs="方正书宋_GBK"/>
                <w:sz w:val="24"/>
                <w:szCs w:val="24"/>
              </w:rPr>
              <w:t>上半年，全区实现进出口总额97.8亿元，同比下降9%。</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pacing w:val="-6"/>
                <w:sz w:val="24"/>
                <w:szCs w:val="24"/>
              </w:rPr>
            </w:pPr>
            <w:r>
              <w:rPr>
                <w:rFonts w:hint="eastAsia" w:ascii="微软雅黑" w:hAnsi="微软雅黑" w:eastAsia="微软雅黑"/>
                <w:spacing w:val="-6"/>
                <w:sz w:val="24"/>
                <w:szCs w:val="24"/>
              </w:rPr>
              <w:t>区商务委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63"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135</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完成FDI3000万美元。</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kern w:val="22"/>
                <w:sz w:val="24"/>
                <w:szCs w:val="24"/>
              </w:rPr>
            </w:pPr>
            <w:r>
              <w:rPr>
                <w:rFonts w:hint="eastAsia" w:ascii="微软雅黑" w:hAnsi="微软雅黑" w:eastAsia="微软雅黑"/>
                <w:bCs/>
                <w:sz w:val="24"/>
                <w:szCs w:val="24"/>
              </w:rPr>
              <w:t>新增外资企业1户，合同外资额1000万美元，实际利用外资432万美元。</w:t>
            </w:r>
            <w:r>
              <w:rPr>
                <w:rFonts w:hint="eastAsia" w:ascii="微软雅黑" w:hAnsi="微软雅黑" w:eastAsia="微软雅黑"/>
                <w:b/>
                <w:sz w:val="24"/>
                <w:szCs w:val="24"/>
              </w:rPr>
              <w:t>上半年，全区实际使用外资602万美元，同比下降28.6%</w:t>
            </w:r>
            <w:r>
              <w:rPr>
                <w:rFonts w:hint="eastAsia" w:ascii="微软雅黑" w:hAnsi="微软雅黑" w:eastAsia="微软雅黑"/>
                <w:bCs/>
                <w:sz w:val="24"/>
                <w:szCs w:val="24"/>
              </w:rPr>
              <w:t>。</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pacing w:val="-6"/>
                <w:sz w:val="24"/>
                <w:szCs w:val="24"/>
              </w:rPr>
            </w:pPr>
            <w:r>
              <w:rPr>
                <w:rFonts w:hint="eastAsia" w:ascii="微软雅黑" w:hAnsi="微软雅黑" w:eastAsia="微软雅黑"/>
                <w:spacing w:val="-6"/>
                <w:sz w:val="24"/>
                <w:szCs w:val="24"/>
              </w:rPr>
              <w:t>区商务委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136</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力争升规升限80户、其中工业40户，新增“专精特新”20户、“小巨人”3户、百亿级企业2户。</w:t>
            </w:r>
          </w:p>
        </w:tc>
        <w:tc>
          <w:tcPr>
            <w:tcW w:w="7796" w:type="dxa"/>
            <w:vAlign w:val="center"/>
          </w:tcPr>
          <w:p>
            <w:pPr>
              <w:keepNext/>
              <w:keepLines/>
              <w:widowControl/>
              <w:tabs>
                <w:tab w:val="left" w:pos="4424"/>
              </w:tabs>
              <w:adjustRightInd w:val="0"/>
              <w:snapToGrid w:val="0"/>
              <w:spacing w:line="440" w:lineRule="exact"/>
              <w:ind w:left="-112" w:leftChars="-35" w:right="-112" w:rightChars="-35"/>
              <w:rPr>
                <w:rFonts w:ascii="微软雅黑" w:hAnsi="微软雅黑" w:eastAsia="微软雅黑"/>
                <w:sz w:val="24"/>
                <w:szCs w:val="24"/>
              </w:rPr>
            </w:pPr>
            <w:r>
              <w:rPr>
                <w:rFonts w:hint="eastAsia" w:ascii="微软雅黑" w:hAnsi="微软雅黑" w:eastAsia="微软雅黑"/>
                <w:sz w:val="24"/>
                <w:szCs w:val="24"/>
              </w:rPr>
              <w:t>上半年，全区新升规入统企业数共计21家，比去年同期增加11家。新增“专精特新”中小企业60户、“小巨人”企业4户；升规入统建筑业企业6家(美锋实业公司、简未建司、骋越建司、沃祥建司、璀鸿建司、浩嵘祺轩建司)；新升限商贸单位3户（1户已入库，2户已提交资料待审核入库）。</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pacing w:val="-6"/>
                <w:sz w:val="24"/>
                <w:szCs w:val="24"/>
              </w:rPr>
            </w:pPr>
            <w:r>
              <w:rPr>
                <w:rFonts w:hint="eastAsia" w:ascii="微软雅黑" w:hAnsi="微软雅黑" w:eastAsia="微软雅黑"/>
                <w:spacing w:val="-6"/>
                <w:sz w:val="24"/>
                <w:szCs w:val="24"/>
              </w:rPr>
              <w:t>区发展改革委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pacing w:val="-6"/>
                <w:sz w:val="24"/>
                <w:szCs w:val="24"/>
              </w:rPr>
            </w:pPr>
            <w:r>
              <w:rPr>
                <w:rFonts w:hint="eastAsia" w:ascii="微软雅黑" w:hAnsi="微软雅黑" w:eastAsia="微软雅黑"/>
                <w:spacing w:val="-6"/>
                <w:sz w:val="24"/>
                <w:szCs w:val="24"/>
              </w:rPr>
              <w:t>区经济信息委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pacing w:val="-6"/>
                <w:sz w:val="24"/>
                <w:szCs w:val="24"/>
              </w:rPr>
            </w:pPr>
            <w:r>
              <w:rPr>
                <w:rFonts w:hint="eastAsia" w:ascii="微软雅黑" w:hAnsi="微软雅黑" w:eastAsia="微软雅黑"/>
                <w:spacing w:val="-6"/>
                <w:sz w:val="24"/>
                <w:szCs w:val="24"/>
              </w:rPr>
              <w:t>区住房城乡建委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pacing w:val="-6"/>
                <w:sz w:val="24"/>
                <w:szCs w:val="24"/>
              </w:rPr>
            </w:pPr>
            <w:r>
              <w:rPr>
                <w:rFonts w:hint="eastAsia" w:ascii="微软雅黑" w:hAnsi="微软雅黑" w:eastAsia="微软雅黑"/>
                <w:spacing w:val="-6"/>
                <w:sz w:val="24"/>
                <w:szCs w:val="24"/>
              </w:rPr>
              <w:t>区商务委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01"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137</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持续优化养老服务，建成罗云特困人员集中供养设施，深化“幸涪里”社区食堂试点，实施特殊困难老年人家庭适老化改造计划。</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b/>
                <w:bCs/>
                <w:sz w:val="24"/>
                <w:szCs w:val="24"/>
              </w:rPr>
              <w:t>罗云特困人员集中供养设施</w:t>
            </w:r>
            <w:r>
              <w:rPr>
                <w:rFonts w:hint="eastAsia" w:ascii="微软雅黑" w:hAnsi="微软雅黑" w:eastAsia="微软雅黑"/>
                <w:sz w:val="24"/>
                <w:szCs w:val="24"/>
              </w:rPr>
              <w:t>主体工程全部完工。</w:t>
            </w:r>
            <w:r>
              <w:rPr>
                <w:rFonts w:hint="eastAsia" w:ascii="微软雅黑" w:hAnsi="微软雅黑" w:eastAsia="微软雅黑"/>
                <w:b/>
                <w:bCs/>
                <w:sz w:val="24"/>
                <w:szCs w:val="24"/>
              </w:rPr>
              <w:t>“幸涪里”社区食堂</w:t>
            </w:r>
            <w:r>
              <w:rPr>
                <w:rFonts w:hint="eastAsia" w:ascii="微软雅黑" w:hAnsi="微软雅黑" w:eastAsia="微软雅黑"/>
                <w:sz w:val="24"/>
                <w:szCs w:val="24"/>
              </w:rPr>
              <w:t>已完成布点规划，正在方案设计。困难老年人家庭适老化改造已完成400户对象资料收集，正在逐户评估。</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pacing w:val="-6"/>
                <w:sz w:val="24"/>
                <w:szCs w:val="24"/>
              </w:rPr>
            </w:pPr>
            <w:r>
              <w:rPr>
                <w:rFonts w:hint="eastAsia" w:ascii="微软雅黑" w:hAnsi="微软雅黑" w:eastAsia="微软雅黑"/>
                <w:spacing w:val="-6"/>
                <w:sz w:val="24"/>
                <w:szCs w:val="24"/>
              </w:rPr>
              <w:t>区民政局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138</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推动最低生活保障扩围增效，切实做到应保尽保。</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扎实开展救助政策宣传，提高救助政策群众知晓率。上半年，新增低保对象664户1196人，其中城市123户192人、农村541户1004人；新增低保边缘家庭107户257人。</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139</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发展社会福利事业，保障妇女、儿童、残疾人等权益，争创全国未成年人保护示范区。</w:t>
            </w:r>
          </w:p>
        </w:tc>
        <w:tc>
          <w:tcPr>
            <w:tcW w:w="7796"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扎实开展未成年人保护工作宣传月活动，召开2023年全区未成年人保护工作推进会，构建起家庭保护、学校保护、社会保护、网络保护、政府保护、司法保护“六位一体”的综合权益保障机制。有序推进儿童福利院综合大楼建设，谋划未成年人保护中心升级改造。</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140</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建成投用智慧医疗暨全民健康信息平台，每千人口托位数达2.7个，新增医养结合机构2家，65岁以上老年人健康管理率达到60%以上。</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智慧医疗平台项目建设各软硬件安装部署、系统应用已完成90%，8月底完成项目初验，12月底前完成终验。每千人口托位数达2.83个。65岁及以上老年健康体检11.04万人，体检率54.97%。积极推动医养结合机构4个项目。</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区卫生健康委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141</w:t>
            </w:r>
          </w:p>
        </w:tc>
        <w:tc>
          <w:tcPr>
            <w:tcW w:w="4678" w:type="dxa"/>
            <w:vAlign w:val="center"/>
          </w:tcPr>
          <w:p>
            <w:pPr>
              <w:keepNext/>
              <w:keepLines/>
              <w:widowControl/>
              <w:adjustRightInd w:val="0"/>
              <w:snapToGrid w:val="0"/>
              <w:spacing w:line="440" w:lineRule="exact"/>
              <w:jc w:val="left"/>
              <w:rPr>
                <w:rFonts w:ascii="微软雅黑" w:hAnsi="微软雅黑" w:eastAsia="微软雅黑"/>
                <w:sz w:val="24"/>
                <w:szCs w:val="24"/>
              </w:rPr>
            </w:pPr>
            <w:r>
              <w:rPr>
                <w:rFonts w:hint="eastAsia" w:ascii="微软雅黑" w:hAnsi="微软雅黑" w:eastAsia="微软雅黑"/>
                <w:sz w:val="24"/>
                <w:szCs w:val="24"/>
              </w:rPr>
              <w:t>加快建设长江国家文化公园涪陵段。</w:t>
            </w:r>
          </w:p>
        </w:tc>
        <w:tc>
          <w:tcPr>
            <w:tcW w:w="7796" w:type="dxa"/>
            <w:vAlign w:val="center"/>
          </w:tcPr>
          <w:p>
            <w:pPr>
              <w:pStyle w:val="26"/>
              <w:keepNext/>
              <w:keepLines/>
              <w:adjustRightInd w:val="0"/>
              <w:snapToGrid w:val="0"/>
              <w:spacing w:before="0" w:beforeAutospacing="0" w:after="0" w:afterAutospacing="0" w:line="440" w:lineRule="exact"/>
              <w:jc w:val="both"/>
              <w:rPr>
                <w:rFonts w:ascii="微软雅黑" w:hAnsi="微软雅黑" w:eastAsia="微软雅黑"/>
                <w:szCs w:val="24"/>
              </w:rPr>
            </w:pPr>
            <w:r>
              <w:rPr>
                <w:rFonts w:hint="eastAsia" w:ascii="微软雅黑" w:hAnsi="微软雅黑" w:eastAsia="微软雅黑"/>
                <w:bCs/>
                <w:szCs w:val="24"/>
              </w:rPr>
              <w:t>加快项目整体打造，其中</w:t>
            </w:r>
            <w:r>
              <w:rPr>
                <w:rFonts w:ascii="微软雅黑" w:hAnsi="微软雅黑" w:eastAsia="微软雅黑"/>
                <w:bCs/>
                <w:szCs w:val="24"/>
              </w:rPr>
              <w:t>长涪汇项目部分区域</w:t>
            </w:r>
            <w:r>
              <w:rPr>
                <w:rFonts w:hint="eastAsia" w:ascii="微软雅黑" w:hAnsi="微软雅黑" w:eastAsia="微软雅黑"/>
                <w:bCs/>
                <w:szCs w:val="24"/>
              </w:rPr>
              <w:t>已</w:t>
            </w:r>
            <w:r>
              <w:rPr>
                <w:rFonts w:ascii="微软雅黑" w:hAnsi="微软雅黑" w:eastAsia="微软雅黑"/>
                <w:bCs/>
                <w:szCs w:val="24"/>
              </w:rPr>
              <w:t>开放。</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区文化旅游委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142</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加强历史文化保护传承，深度挖掘枳巴文化、易理文化、红色文化和移民文化，编制《枳巴文化生态保护区规划》。</w:t>
            </w:r>
          </w:p>
        </w:tc>
        <w:tc>
          <w:tcPr>
            <w:tcW w:w="7796"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bCs/>
                <w:sz w:val="24"/>
                <w:szCs w:val="24"/>
              </w:rPr>
              <w:t>5月10日，完成市级文化生态保护区创建市级专家组实地检查相关工作</w:t>
            </w:r>
            <w:r>
              <w:rPr>
                <w:rFonts w:ascii="微软雅黑" w:hAnsi="微软雅黑" w:eastAsia="微软雅黑"/>
                <w:bCs/>
                <w:sz w:val="24"/>
                <w:szCs w:val="24"/>
              </w:rPr>
              <w:t>。现正按照创建要求，开展《枳巴文化生态保护区规划》（暂定名）编制资料收集等前期准备工作</w:t>
            </w:r>
            <w:r>
              <w:rPr>
                <w:rFonts w:hint="eastAsia" w:ascii="微软雅黑" w:hAnsi="微软雅黑" w:eastAsia="微软雅黑"/>
                <w:bCs/>
                <w:sz w:val="24"/>
                <w:szCs w:val="24"/>
              </w:rPr>
              <w:t>。</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区文化旅游委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5"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143</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围绕点易园、白鹤梁题刻、816工程、焦石民歌等，创作一批代表涪陵文化特色、群众喜闻乐见的文艺精品。</w:t>
            </w:r>
          </w:p>
        </w:tc>
        <w:tc>
          <w:tcPr>
            <w:tcW w:w="7796" w:type="dxa"/>
            <w:vAlign w:val="center"/>
          </w:tcPr>
          <w:p>
            <w:pPr>
              <w:keepNext/>
              <w:keepLines/>
              <w:widowControl/>
              <w:adjustRightInd w:val="0"/>
              <w:snapToGrid w:val="0"/>
              <w:spacing w:line="440" w:lineRule="exact"/>
              <w:rPr>
                <w:rFonts w:ascii="微软雅黑" w:hAnsi="微软雅黑" w:eastAsia="微软雅黑"/>
                <w:sz w:val="24"/>
                <w:szCs w:val="24"/>
              </w:rPr>
            </w:pPr>
            <w:r>
              <w:rPr>
                <w:rFonts w:ascii="微软雅黑" w:hAnsi="微软雅黑" w:eastAsia="微软雅黑"/>
                <w:bCs/>
                <w:sz w:val="24"/>
                <w:szCs w:val="24"/>
              </w:rPr>
              <w:t>持续推进《白鹤梁》《白虎巴人勇士出征舞》《洞见816》等大型文旅演艺节目创作，启动“颂党恩 赞家乡”</w:t>
            </w:r>
            <w:r>
              <w:rPr>
                <w:rFonts w:hint="eastAsia" w:ascii="微软雅黑" w:hAnsi="微软雅黑" w:eastAsia="微软雅黑"/>
                <w:bCs/>
                <w:sz w:val="24"/>
                <w:szCs w:val="24"/>
              </w:rPr>
              <w:t>、</w:t>
            </w:r>
            <w:r>
              <w:rPr>
                <w:rFonts w:ascii="微软雅黑" w:hAnsi="微软雅黑" w:eastAsia="微软雅黑"/>
                <w:bCs/>
                <w:sz w:val="24"/>
                <w:szCs w:val="24"/>
              </w:rPr>
              <w:t>第五届“我为涪陵写首歌”原创歌曲大赛，邀请著名音乐人梁芒、刘川郁、胡海舰等人参与涪陵城市歌曲创作。</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区文化旅游委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144</w:t>
            </w:r>
          </w:p>
        </w:tc>
        <w:tc>
          <w:tcPr>
            <w:tcW w:w="4678" w:type="dxa"/>
            <w:vAlign w:val="center"/>
          </w:tcPr>
          <w:p>
            <w:pPr>
              <w:keepNext/>
              <w:keepLines/>
              <w:widowControl/>
              <w:adjustRightInd w:val="0"/>
              <w:snapToGrid w:val="0"/>
              <w:spacing w:line="440" w:lineRule="exact"/>
              <w:rPr>
                <w:rFonts w:ascii="微软雅黑" w:hAnsi="微软雅黑" w:eastAsia="微软雅黑"/>
                <w:spacing w:val="-6"/>
                <w:sz w:val="24"/>
                <w:szCs w:val="24"/>
              </w:rPr>
            </w:pPr>
            <w:r>
              <w:rPr>
                <w:rFonts w:hint="eastAsia" w:ascii="微软雅黑" w:hAnsi="微软雅黑" w:eastAsia="微软雅黑"/>
                <w:spacing w:val="-6"/>
                <w:sz w:val="24"/>
                <w:szCs w:val="24"/>
              </w:rPr>
              <w:t>实施社区（农村）公共体育场地设施更新行动。</w:t>
            </w:r>
          </w:p>
        </w:tc>
        <w:tc>
          <w:tcPr>
            <w:tcW w:w="7796" w:type="dxa"/>
            <w:vAlign w:val="center"/>
          </w:tcPr>
          <w:p>
            <w:pPr>
              <w:pStyle w:val="26"/>
              <w:keepNext/>
              <w:keepLines/>
              <w:adjustRightInd w:val="0"/>
              <w:snapToGrid w:val="0"/>
              <w:spacing w:before="0" w:beforeAutospacing="0" w:after="0" w:afterAutospacing="0" w:line="440" w:lineRule="exact"/>
              <w:jc w:val="both"/>
              <w:rPr>
                <w:rFonts w:ascii="微软雅黑" w:hAnsi="微软雅黑" w:eastAsia="微软雅黑"/>
                <w:spacing w:val="-8"/>
                <w:szCs w:val="24"/>
              </w:rPr>
            </w:pPr>
            <w:r>
              <w:rPr>
                <w:rFonts w:hint="eastAsia" w:ascii="微软雅黑" w:hAnsi="微软雅黑" w:eastAsia="微软雅黑"/>
                <w:spacing w:val="-8"/>
                <w:kern w:val="2"/>
                <w:szCs w:val="24"/>
              </w:rPr>
              <w:t>已完成2023年第一批公共体育场地资助评审工作，共涉及21个乡镇街道。</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区文化旅游委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12"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145</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深入推进全民阅读，深化建设书香涪陵，开展文体惠民活动1200场，办好区第六届运动会，力争成功创建全国国际象棋之乡。</w:t>
            </w:r>
          </w:p>
        </w:tc>
        <w:tc>
          <w:tcPr>
            <w:tcW w:w="7796"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成功举办区第六届运动会。指导开展各类文体惠民活动600余场。承办第八届重庆戏剧曲艺大赛（戏剧类）复赛，指导各乡镇街道及各单项体协开展“春季全民健身登山活动”“第二十二届老年门球比赛”等活动</w:t>
            </w:r>
            <w:r>
              <w:rPr>
                <w:rFonts w:ascii="微软雅黑" w:hAnsi="微软雅黑" w:eastAsia="微软雅黑"/>
                <w:sz w:val="24"/>
                <w:szCs w:val="24"/>
              </w:rPr>
              <w:t>80</w:t>
            </w:r>
            <w:r>
              <w:rPr>
                <w:rFonts w:hint="eastAsia" w:ascii="微软雅黑" w:hAnsi="微软雅黑" w:eastAsia="微软雅黑"/>
                <w:sz w:val="24"/>
                <w:szCs w:val="24"/>
              </w:rPr>
              <w:t>余场次。</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区文化旅游委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146</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加强食品药品安全监管。</w:t>
            </w:r>
          </w:p>
        </w:tc>
        <w:tc>
          <w:tcPr>
            <w:tcW w:w="7796" w:type="dxa"/>
            <w:vAlign w:val="center"/>
          </w:tcPr>
          <w:p>
            <w:pPr>
              <w:keepNext/>
              <w:keepLines/>
              <w:widowControl/>
              <w:suppressAutoHyphens/>
              <w:adjustRightInd w:val="0"/>
              <w:snapToGrid w:val="0"/>
              <w:spacing w:line="440" w:lineRule="exact"/>
              <w:rPr>
                <w:rFonts w:ascii="微软雅黑" w:hAnsi="微软雅黑" w:eastAsia="微软雅黑"/>
                <w:sz w:val="24"/>
                <w:szCs w:val="24"/>
              </w:rPr>
            </w:pPr>
            <w:r>
              <w:rPr>
                <w:rFonts w:hint="eastAsia" w:ascii="微软雅黑" w:hAnsi="微软雅黑" w:eastAsia="微软雅黑" w:cs="方正书宋_GBK"/>
                <w:sz w:val="24"/>
                <w:szCs w:val="24"/>
              </w:rPr>
              <w:t>印发《关于下达2023年涪陵区食品安全监督抽检计划的通知》《关于印发2023年食品安全快速检测计划的通知》。截至目前，完成食品监督抽检937组，其中国抽94组，省级转移264组，农产品专项579组，实现季度均衡推进。制发《药品抽检方案》《医疗器械监管工作计划和医疗器械专项整治方案》等专项方案。截至目前，已抽检药品60批，监测药品（含医疗器械、化妆品、药物滥用）不良反应（事件）569例。</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区市场监管局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147</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力争建成城乡社区综合服务体试点5个。</w:t>
            </w:r>
          </w:p>
        </w:tc>
        <w:tc>
          <w:tcPr>
            <w:tcW w:w="7796"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cs="方正书宋_GBK"/>
                <w:sz w:val="24"/>
                <w:szCs w:val="24"/>
              </w:rPr>
              <w:t>积极指导敦仁街道太平街社区、崇义街道皮家街社区、江北街道二渡村、新妙镇北门村、武陵山乡武陵山村推进综合服务体建设，其中敦仁街道太平街社区综合服务体已基本建成；崇义街道皮家街社区、武陵山乡武陵山村等正开展综合服务设施改建升级。</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148</w:t>
            </w:r>
          </w:p>
        </w:tc>
        <w:tc>
          <w:tcPr>
            <w:tcW w:w="4678" w:type="dxa"/>
            <w:vAlign w:val="center"/>
          </w:tcPr>
          <w:p>
            <w:pPr>
              <w:keepNext/>
              <w:keepLines/>
              <w:widowControl/>
              <w:adjustRightInd w:val="0"/>
              <w:snapToGrid w:val="0"/>
              <w:spacing w:line="440" w:lineRule="exact"/>
              <w:rPr>
                <w:rFonts w:ascii="微软雅黑" w:hAnsi="微软雅黑" w:eastAsia="微软雅黑"/>
                <w:spacing w:val="-4"/>
                <w:sz w:val="24"/>
                <w:szCs w:val="24"/>
              </w:rPr>
            </w:pPr>
            <w:r>
              <w:rPr>
                <w:rFonts w:hint="eastAsia" w:ascii="微软雅黑" w:hAnsi="微软雅黑" w:eastAsia="微软雅黑"/>
                <w:spacing w:val="-4"/>
                <w:sz w:val="24"/>
                <w:szCs w:val="24"/>
              </w:rPr>
              <w:t>优化调整城区社区设置，提升基层治理能力。</w:t>
            </w:r>
          </w:p>
        </w:tc>
        <w:tc>
          <w:tcPr>
            <w:tcW w:w="7796"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印发《重庆市涪陵区人民政府关于调整涪陵江南城区三个街道社区设置的通知》，合理增设荔枝、崇义、敦仁街道社区数量。制发《重庆市涪陵区民政局关于做好新设社区后续工作的通知》，有序启动新设社区居委会选举前期工作，着力选优配强社区工作者。</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ascii="微软雅黑" w:hAnsi="微软雅黑" w:eastAsia="微软雅黑"/>
                <w:b/>
                <w:sz w:val="24"/>
                <w:szCs w:val="24"/>
              </w:rPr>
              <w:br w:type="page"/>
            </w:r>
            <w:r>
              <w:rPr>
                <w:rFonts w:hint="eastAsia" w:ascii="微软雅黑" w:hAnsi="微软雅黑" w:eastAsia="微软雅黑"/>
                <w:sz w:val="24"/>
                <w:szCs w:val="24"/>
              </w:rPr>
              <w:t>149</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坚决守住不发生规模性返贫底线，扎实巩固义务教育、基本医疗、住房安全及饮水安全保障成果，新增问题动态清零。</w:t>
            </w:r>
          </w:p>
        </w:tc>
        <w:tc>
          <w:tcPr>
            <w:tcW w:w="7796" w:type="dxa"/>
            <w:vAlign w:val="center"/>
          </w:tcPr>
          <w:p>
            <w:pPr>
              <w:keepNext/>
              <w:keepLines/>
              <w:widowControl/>
              <w:tabs>
                <w:tab w:val="left" w:pos="4424"/>
              </w:tabs>
              <w:adjustRightInd w:val="0"/>
              <w:snapToGrid w:val="0"/>
              <w:spacing w:line="380" w:lineRule="exact"/>
              <w:ind w:left="-14" w:right="-112" w:rightChars="-35"/>
              <w:jc w:val="left"/>
              <w:rPr>
                <w:rFonts w:ascii="微软雅黑" w:hAnsi="微软雅黑" w:eastAsia="微软雅黑"/>
                <w:sz w:val="24"/>
                <w:szCs w:val="24"/>
              </w:rPr>
            </w:pPr>
            <w:r>
              <w:rPr>
                <w:rFonts w:hint="eastAsia" w:ascii="微软雅黑" w:hAnsi="微软雅黑" w:eastAsia="微软雅黑"/>
                <w:sz w:val="24"/>
                <w:szCs w:val="24"/>
              </w:rPr>
              <w:t>上半年，动态清零“两不愁三保障”发现并整改问题53条，及时将119户存在一定返贫致贫风险的农户识别为监测对象，开展精准帮扶，全区未发生返贫致贫。</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区乡村振兴局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150</w:t>
            </w:r>
          </w:p>
        </w:tc>
        <w:tc>
          <w:tcPr>
            <w:tcW w:w="4678" w:type="dxa"/>
            <w:vAlign w:val="center"/>
          </w:tcPr>
          <w:p>
            <w:pPr>
              <w:keepNext/>
              <w:keepLines/>
              <w:widowControl/>
              <w:adjustRightInd w:val="0"/>
              <w:snapToGrid w:val="0"/>
              <w:spacing w:line="440" w:lineRule="exact"/>
              <w:rPr>
                <w:rFonts w:ascii="微软雅黑" w:hAnsi="微软雅黑" w:eastAsia="微软雅黑"/>
                <w:spacing w:val="-8"/>
                <w:sz w:val="24"/>
                <w:szCs w:val="24"/>
              </w:rPr>
            </w:pPr>
            <w:r>
              <w:rPr>
                <w:rFonts w:hint="eastAsia" w:ascii="微软雅黑" w:hAnsi="微软雅黑" w:eastAsia="微软雅黑"/>
                <w:spacing w:val="-8"/>
                <w:sz w:val="24"/>
                <w:szCs w:val="24"/>
              </w:rPr>
              <w:t>抓好特色产业10条，持续增加脱贫群众收入。</w:t>
            </w:r>
          </w:p>
        </w:tc>
        <w:tc>
          <w:tcPr>
            <w:tcW w:w="7796" w:type="dxa"/>
            <w:vAlign w:val="center"/>
          </w:tcPr>
          <w:p>
            <w:pPr>
              <w:keepNext/>
              <w:keepLines/>
              <w:widowControl/>
              <w:tabs>
                <w:tab w:val="left" w:pos="4424"/>
              </w:tabs>
              <w:adjustRightInd w:val="0"/>
              <w:snapToGrid w:val="0"/>
              <w:spacing w:line="380" w:lineRule="exact"/>
              <w:ind w:right="-112" w:rightChars="-35"/>
              <w:jc w:val="left"/>
              <w:rPr>
                <w:rFonts w:ascii="微软雅黑" w:hAnsi="微软雅黑" w:eastAsia="微软雅黑"/>
                <w:sz w:val="24"/>
                <w:szCs w:val="24"/>
              </w:rPr>
            </w:pPr>
            <w:r>
              <w:rPr>
                <w:rFonts w:hint="eastAsia" w:ascii="微软雅黑" w:hAnsi="微软雅黑" w:eastAsia="微软雅黑"/>
                <w:sz w:val="24"/>
                <w:szCs w:val="24"/>
              </w:rPr>
              <w:t>按照《巩固提升特色产业工作专班2023年重点工作计划》，围绕壮大特色优势产业、助推产业接二连三、发展庭院经济、技术指导服务等方面重点发力，累计召开现场办公会10次，开展工作调度5次。</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区农业农村委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82"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151</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保持财政资金投入力度不减，加大向低收入脱贫人口、脱贫村、重点帮扶镇村倾斜力度。</w:t>
            </w:r>
          </w:p>
        </w:tc>
        <w:tc>
          <w:tcPr>
            <w:tcW w:w="7796" w:type="dxa"/>
            <w:vAlign w:val="center"/>
          </w:tcPr>
          <w:p>
            <w:pPr>
              <w:keepNext/>
              <w:keepLines/>
              <w:widowControl/>
              <w:tabs>
                <w:tab w:val="left" w:pos="4424"/>
              </w:tabs>
              <w:adjustRightInd w:val="0"/>
              <w:snapToGrid w:val="0"/>
              <w:spacing w:line="380" w:lineRule="exact"/>
              <w:ind w:right="-112" w:rightChars="-35"/>
              <w:rPr>
                <w:rFonts w:ascii="微软雅黑" w:hAnsi="微软雅黑" w:eastAsia="微软雅黑"/>
                <w:sz w:val="24"/>
                <w:szCs w:val="24"/>
              </w:rPr>
            </w:pPr>
            <w:r>
              <w:rPr>
                <w:rFonts w:hint="eastAsia" w:ascii="微软雅黑" w:hAnsi="微软雅黑" w:eastAsia="微软雅黑"/>
                <w:sz w:val="24"/>
                <w:szCs w:val="24"/>
              </w:rPr>
              <w:t>分批下达2023年财政衔接资金13493万元、实施项目93个，其中中央资金4595万元、市级资金3117万元、区级资金3500万元，继续保持本级财政投入力度不减。聚焦低收入人口政策保障和稳定增收投入资金2306万元，实施医保参保、到户奖补等项目8个；聚焦脱贫村巩固提升，投入中央资金4026万元、实施产业发展和基础设施项目40个；投入大顺、同乐、罗云3个重点帮扶乡镇资金2104万元、实施巩固脱贫攻坚成果和乡村振兴项目18个。</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区财政局</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区乡村振兴局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152</w:t>
            </w:r>
          </w:p>
        </w:tc>
        <w:tc>
          <w:tcPr>
            <w:tcW w:w="4678" w:type="dxa"/>
            <w:vAlign w:val="center"/>
          </w:tcPr>
          <w:p>
            <w:pPr>
              <w:keepNext/>
              <w:keepLines/>
              <w:widowControl/>
              <w:adjustRightInd w:val="0"/>
              <w:snapToGrid w:val="0"/>
              <w:spacing w:line="440" w:lineRule="exact"/>
              <w:jc w:val="left"/>
              <w:rPr>
                <w:rFonts w:ascii="微软雅黑" w:hAnsi="微软雅黑" w:eastAsia="微软雅黑"/>
                <w:spacing w:val="-4"/>
                <w:sz w:val="24"/>
                <w:szCs w:val="24"/>
              </w:rPr>
            </w:pPr>
            <w:r>
              <w:rPr>
                <w:rFonts w:hint="eastAsia" w:ascii="微软雅黑" w:hAnsi="微软雅黑" w:eastAsia="微软雅黑"/>
                <w:spacing w:val="-4"/>
                <w:sz w:val="24"/>
                <w:szCs w:val="24"/>
              </w:rPr>
              <w:t>持续抓好市级乡村振兴示范镇、示范村建设，接续推进马武—蔺市片区、江北街道二渡村示范建设，力争大顺镇、罗云镇干龙坝村成功创建市级示范。集中连片打造坪上新乡村。支持珍溪镇创建国家级农业产业强镇。</w:t>
            </w:r>
          </w:p>
        </w:tc>
        <w:tc>
          <w:tcPr>
            <w:tcW w:w="7796" w:type="dxa"/>
            <w:vAlign w:val="center"/>
          </w:tcPr>
          <w:p>
            <w:pPr>
              <w:keepNext/>
              <w:keepLines/>
              <w:widowControl/>
              <w:tabs>
                <w:tab w:val="left" w:pos="4424"/>
              </w:tabs>
              <w:adjustRightInd w:val="0"/>
              <w:snapToGrid w:val="0"/>
              <w:spacing w:line="380" w:lineRule="exact"/>
              <w:ind w:right="-112" w:rightChars="-35"/>
              <w:jc w:val="left"/>
              <w:rPr>
                <w:rFonts w:ascii="微软雅黑" w:hAnsi="微软雅黑" w:eastAsia="微软雅黑" w:cs="方正书宋_GBK"/>
                <w:sz w:val="24"/>
                <w:szCs w:val="24"/>
              </w:rPr>
            </w:pPr>
            <w:r>
              <w:rPr>
                <w:rFonts w:hint="eastAsia" w:ascii="微软雅黑" w:hAnsi="微软雅黑" w:eastAsia="微软雅黑" w:cs="方正书宋_GBK"/>
                <w:sz w:val="24"/>
                <w:szCs w:val="24"/>
              </w:rPr>
              <w:t>持续抓好市级乡村振兴示范镇、示范村建设，</w:t>
            </w:r>
            <w:r>
              <w:rPr>
                <w:rFonts w:hint="eastAsia" w:ascii="微软雅黑" w:hAnsi="微软雅黑" w:eastAsia="微软雅黑" w:cs="方正书宋_GBK"/>
                <w:b/>
                <w:bCs/>
                <w:sz w:val="24"/>
                <w:szCs w:val="24"/>
              </w:rPr>
              <w:t>江北街道二渡村</w:t>
            </w:r>
            <w:r>
              <w:rPr>
                <w:rFonts w:hint="eastAsia" w:ascii="微软雅黑" w:hAnsi="微软雅黑" w:eastAsia="微软雅黑" w:cs="方正书宋_GBK"/>
                <w:sz w:val="24"/>
                <w:szCs w:val="24"/>
              </w:rPr>
              <w:t>智慧农业系统、榨菜传统技艺、艺术赋能乡村振兴等子项目加快推进。</w:t>
            </w:r>
            <w:r>
              <w:rPr>
                <w:rFonts w:hint="eastAsia" w:ascii="微软雅黑" w:hAnsi="微软雅黑" w:eastAsia="微软雅黑" w:cs="方正书宋_GBK"/>
                <w:b/>
                <w:bCs/>
                <w:sz w:val="24"/>
                <w:szCs w:val="24"/>
              </w:rPr>
              <w:t>马武—蔺市片区</w:t>
            </w:r>
            <w:r>
              <w:rPr>
                <w:rFonts w:hint="eastAsia" w:ascii="微软雅黑" w:hAnsi="微软雅黑" w:eastAsia="微软雅黑" w:cs="方正书宋_GBK"/>
                <w:sz w:val="24"/>
                <w:szCs w:val="24"/>
              </w:rPr>
              <w:t>2022年示范项目已完成市上备案，正加快推进；2023年示范项目即将下达资金计划。</w:t>
            </w:r>
            <w:r>
              <w:rPr>
                <w:rFonts w:hint="eastAsia" w:ascii="微软雅黑" w:hAnsi="微软雅黑" w:eastAsia="微软雅黑" w:cs="方正书宋_GBK"/>
                <w:b/>
                <w:bCs/>
                <w:sz w:val="24"/>
                <w:szCs w:val="24"/>
              </w:rPr>
              <w:t>大顺镇、珍溪镇、罗云镇干龙坝村</w:t>
            </w:r>
            <w:r>
              <w:rPr>
                <w:rFonts w:hint="eastAsia" w:ascii="微软雅黑" w:hAnsi="微软雅黑" w:eastAsia="微软雅黑" w:cs="方正书宋_GBK"/>
                <w:sz w:val="24"/>
                <w:szCs w:val="24"/>
              </w:rPr>
              <w:t>市级乡村振兴示范镇村创建成果即将公布。</w:t>
            </w:r>
            <w:r>
              <w:rPr>
                <w:rFonts w:hint="eastAsia" w:ascii="微软雅黑" w:hAnsi="微软雅黑" w:eastAsia="微软雅黑" w:cs="方正书宋_GBK"/>
                <w:b/>
                <w:bCs/>
                <w:sz w:val="24"/>
                <w:szCs w:val="24"/>
              </w:rPr>
              <w:t>珍溪镇</w:t>
            </w:r>
            <w:r>
              <w:rPr>
                <w:rFonts w:hint="eastAsia" w:ascii="微软雅黑" w:hAnsi="微软雅黑" w:eastAsia="微软雅黑" w:cs="方正书宋_GBK"/>
                <w:sz w:val="24"/>
                <w:szCs w:val="24"/>
              </w:rPr>
              <w:t>成功入选国家农业产业强镇创建名单。加快推进坪上新乡村建设，先行确立大顺新兴村、马武石朝门村等10个重点村予以重点打造，龙潭镇新乐村、马武镇石朝门村纳入2023年度市级宜居宜业和美乡村示范创建村</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区农业农村委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区乡村振兴局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98"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153</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建成高标准农田5万亩，完成配套水网建设150公里。</w:t>
            </w:r>
          </w:p>
        </w:tc>
        <w:tc>
          <w:tcPr>
            <w:tcW w:w="7796" w:type="dxa"/>
            <w:vAlign w:val="center"/>
          </w:tcPr>
          <w:p>
            <w:pPr>
              <w:keepNext/>
              <w:keepLines/>
              <w:widowControl/>
              <w:tabs>
                <w:tab w:val="left" w:pos="4424"/>
              </w:tabs>
              <w:adjustRightInd w:val="0"/>
              <w:snapToGrid w:val="0"/>
              <w:spacing w:line="440" w:lineRule="exact"/>
              <w:ind w:right="-112" w:rightChars="-35"/>
              <w:jc w:val="left"/>
              <w:rPr>
                <w:rFonts w:ascii="微软雅黑" w:hAnsi="微软雅黑" w:eastAsia="微软雅黑"/>
                <w:sz w:val="24"/>
                <w:szCs w:val="24"/>
              </w:rPr>
            </w:pPr>
            <w:r>
              <w:rPr>
                <w:rFonts w:hint="eastAsia" w:ascii="微软雅黑" w:hAnsi="微软雅黑" w:eastAsia="微软雅黑" w:cs="方正书宋_GBK"/>
                <w:sz w:val="24"/>
                <w:szCs w:val="24"/>
              </w:rPr>
              <w:t>建成高标准农田2万亩，市农业农村委新批复2023年度项目5万亩，目前正根据市级评审意见修改方案。完成涪陵区农村水网市级示范区实施方案编制及竞争立项工作，</w:t>
            </w:r>
            <w:r>
              <w:rPr>
                <w:rFonts w:hint="eastAsia" w:ascii="微软雅黑" w:hAnsi="微软雅黑" w:eastAsia="微软雅黑" w:cs="方正书宋_GBK"/>
                <w:b/>
                <w:bCs/>
                <w:sz w:val="24"/>
                <w:szCs w:val="24"/>
              </w:rPr>
              <w:t>全市共38个区县竞选农村水网市级示范区，涪陵名列第1位</w:t>
            </w:r>
            <w:r>
              <w:rPr>
                <w:rFonts w:hint="eastAsia" w:ascii="微软雅黑" w:hAnsi="微软雅黑" w:eastAsia="微软雅黑" w:cs="方正书宋_GBK"/>
                <w:sz w:val="24"/>
                <w:szCs w:val="24"/>
              </w:rPr>
              <w:t>。</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区农业农村委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区水利局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154</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确保粮食产量稳定在44万吨。</w:t>
            </w:r>
          </w:p>
        </w:tc>
        <w:tc>
          <w:tcPr>
            <w:tcW w:w="7796" w:type="dxa"/>
            <w:vAlign w:val="center"/>
          </w:tcPr>
          <w:p>
            <w:pPr>
              <w:keepNext/>
              <w:keepLines/>
              <w:widowControl/>
              <w:tabs>
                <w:tab w:val="left" w:pos="4424"/>
              </w:tabs>
              <w:adjustRightInd w:val="0"/>
              <w:snapToGrid w:val="0"/>
              <w:spacing w:line="440" w:lineRule="exact"/>
              <w:ind w:right="-112" w:rightChars="-35"/>
              <w:jc w:val="left"/>
              <w:rPr>
                <w:rFonts w:ascii="微软雅黑" w:hAnsi="微软雅黑" w:eastAsia="微软雅黑"/>
                <w:sz w:val="24"/>
                <w:szCs w:val="24"/>
              </w:rPr>
            </w:pPr>
            <w:r>
              <w:rPr>
                <w:rFonts w:hint="eastAsia" w:ascii="微软雅黑" w:hAnsi="微软雅黑" w:eastAsia="微软雅黑"/>
                <w:sz w:val="24"/>
                <w:szCs w:val="24"/>
              </w:rPr>
              <w:t>召开2023年疑似撂荒耕地图斑核查及复耕复种工作推进会，落实大豆玉米带状复合种植2.16万亩。印发《2023年粮油单产提升示范方案》，实施粮油单产提升攻关示范行动，争取到位补助资金269万元，兑付实际种粮农民一次性补贴712.75万元，兑付耕地地力保护补贴9231.38万元。</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区农业农村委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525"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155</w:t>
            </w:r>
          </w:p>
        </w:tc>
        <w:tc>
          <w:tcPr>
            <w:tcW w:w="4678" w:type="dxa"/>
            <w:vAlign w:val="center"/>
          </w:tcPr>
          <w:p>
            <w:pPr>
              <w:keepNext/>
              <w:keepLines/>
              <w:widowControl/>
              <w:adjustRightInd w:val="0"/>
              <w:snapToGrid w:val="0"/>
              <w:spacing w:line="440" w:lineRule="exact"/>
              <w:jc w:val="left"/>
              <w:rPr>
                <w:rFonts w:ascii="微软雅黑" w:hAnsi="微软雅黑" w:eastAsia="微软雅黑"/>
                <w:sz w:val="24"/>
                <w:szCs w:val="24"/>
              </w:rPr>
            </w:pPr>
            <w:r>
              <w:rPr>
                <w:rFonts w:hint="eastAsia" w:ascii="微软雅黑" w:hAnsi="微软雅黑" w:eastAsia="微软雅黑"/>
                <w:sz w:val="24"/>
                <w:szCs w:val="24"/>
              </w:rPr>
              <w:t>巩固发展榨菜、中药材两大特色产业，青菜头、中药材种植基地分别达73万亩、11万亩以上，积极发展黄精、灵芝、紫苏、金荞麦等，推动国家现代农业产业园升创全国性示范园，加快打造全国道地中药材之乡。</w:t>
            </w:r>
          </w:p>
        </w:tc>
        <w:tc>
          <w:tcPr>
            <w:tcW w:w="7796" w:type="dxa"/>
            <w:vAlign w:val="center"/>
          </w:tcPr>
          <w:p>
            <w:pPr>
              <w:keepNext/>
              <w:keepLines/>
              <w:widowControl/>
              <w:tabs>
                <w:tab w:val="left" w:pos="4424"/>
              </w:tabs>
              <w:adjustRightInd w:val="0"/>
              <w:snapToGrid w:val="0"/>
              <w:spacing w:line="440" w:lineRule="exact"/>
              <w:jc w:val="left"/>
              <w:rPr>
                <w:rFonts w:ascii="微软雅黑" w:hAnsi="微软雅黑" w:eastAsia="微软雅黑" w:cs="方正书宋_GBK"/>
                <w:sz w:val="24"/>
                <w:szCs w:val="24"/>
              </w:rPr>
            </w:pPr>
            <w:r>
              <w:rPr>
                <w:rFonts w:hint="eastAsia" w:ascii="微软雅黑" w:hAnsi="微软雅黑" w:eastAsia="微软雅黑" w:cs="方正书宋_GBK"/>
                <w:sz w:val="24"/>
                <w:szCs w:val="24"/>
              </w:rPr>
              <w:t>持续升级打造国家现代农业产业园，江北街道文旅基础设施提升工程项目、百胜镇桂花村榨菜产业融合发展示范项目均已完建。上半年，全区收砍青菜头73.5万亩、总产量 166万吨，产销成品榨菜21.8万吨，实现三产总产值88.63亿元、同比增长9.95%。上半年，全区中药材种植面积达11.2万余亩、产量1450吨，产值1274万元。</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cs="宋体"/>
                <w:kern w:val="0"/>
                <w:sz w:val="24"/>
                <w:szCs w:val="24"/>
              </w:rPr>
            </w:pPr>
            <w:r>
              <w:rPr>
                <w:rFonts w:hint="eastAsia" w:ascii="微软雅黑" w:hAnsi="微软雅黑" w:eastAsia="微软雅黑"/>
                <w:sz w:val="24"/>
                <w:szCs w:val="24"/>
              </w:rPr>
              <w:t>区农业农村委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156</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推动农业接二连三，做优农产品精深加工业，加快建设中国国际农产品加工产业园涪陵园区，力争农产品加工业总产值增长5.5%。</w:t>
            </w:r>
          </w:p>
        </w:tc>
        <w:tc>
          <w:tcPr>
            <w:tcW w:w="7796" w:type="dxa"/>
            <w:vAlign w:val="center"/>
          </w:tcPr>
          <w:p>
            <w:pPr>
              <w:keepNext/>
              <w:keepLines/>
              <w:widowControl/>
              <w:tabs>
                <w:tab w:val="left" w:pos="4424"/>
              </w:tabs>
              <w:adjustRightInd w:val="0"/>
              <w:snapToGrid w:val="0"/>
              <w:spacing w:line="440" w:lineRule="exact"/>
              <w:ind w:right="-112" w:rightChars="-35"/>
              <w:jc w:val="left"/>
              <w:rPr>
                <w:rFonts w:ascii="微软雅黑" w:hAnsi="微软雅黑" w:eastAsia="微软雅黑"/>
                <w:sz w:val="24"/>
                <w:szCs w:val="24"/>
              </w:rPr>
            </w:pPr>
            <w:r>
              <w:rPr>
                <w:rFonts w:hint="eastAsia" w:ascii="微软雅黑" w:hAnsi="微软雅黑" w:eastAsia="微软雅黑"/>
                <w:sz w:val="24"/>
                <w:szCs w:val="24"/>
              </w:rPr>
              <w:t>积极配合市上做好中国（重庆）国际农产品加工产业园涪陵园区建设。因太极统计口径影响，1-5月农产品加工业总产值134.31亿元，下降-8.82%，预计在8月可实现增速转正。</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cs="宋体"/>
                <w:kern w:val="0"/>
                <w:sz w:val="24"/>
                <w:szCs w:val="24"/>
              </w:rPr>
            </w:pPr>
            <w:r>
              <w:rPr>
                <w:rFonts w:hint="eastAsia" w:ascii="微软雅黑" w:hAnsi="微软雅黑" w:eastAsia="微软雅黑"/>
                <w:sz w:val="24"/>
                <w:szCs w:val="24"/>
              </w:rPr>
              <w:t>区农业农村委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82"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157</w:t>
            </w:r>
          </w:p>
        </w:tc>
        <w:tc>
          <w:tcPr>
            <w:tcW w:w="4678" w:type="dxa"/>
            <w:vAlign w:val="center"/>
          </w:tcPr>
          <w:p>
            <w:pPr>
              <w:keepNext/>
              <w:keepLines/>
              <w:widowControl/>
              <w:adjustRightInd w:val="0"/>
              <w:snapToGrid w:val="0"/>
              <w:spacing w:line="440" w:lineRule="exact"/>
              <w:jc w:val="left"/>
              <w:rPr>
                <w:rFonts w:ascii="微软雅黑" w:hAnsi="微软雅黑" w:eastAsia="微软雅黑"/>
                <w:sz w:val="24"/>
                <w:szCs w:val="24"/>
              </w:rPr>
            </w:pPr>
            <w:r>
              <w:rPr>
                <w:rFonts w:hint="eastAsia" w:ascii="微软雅黑" w:hAnsi="微软雅黑" w:eastAsia="微软雅黑"/>
                <w:sz w:val="24"/>
                <w:szCs w:val="24"/>
              </w:rPr>
              <w:t>探索农村“三变”改革有效路径，发展壮大农村集体经济，新增家庭农场、农民专业合作社50个。</w:t>
            </w:r>
          </w:p>
        </w:tc>
        <w:tc>
          <w:tcPr>
            <w:tcW w:w="7796" w:type="dxa"/>
            <w:vAlign w:val="center"/>
          </w:tcPr>
          <w:p>
            <w:pPr>
              <w:keepNext/>
              <w:keepLines/>
              <w:widowControl/>
              <w:tabs>
                <w:tab w:val="left" w:pos="4424"/>
              </w:tabs>
              <w:adjustRightInd w:val="0"/>
              <w:snapToGrid w:val="0"/>
              <w:spacing w:line="440" w:lineRule="exact"/>
              <w:ind w:right="-112" w:rightChars="-35"/>
              <w:jc w:val="left"/>
              <w:rPr>
                <w:rFonts w:ascii="微软雅黑" w:hAnsi="微软雅黑" w:eastAsia="微软雅黑"/>
                <w:sz w:val="24"/>
                <w:szCs w:val="24"/>
              </w:rPr>
            </w:pPr>
            <w:r>
              <w:rPr>
                <w:rFonts w:hint="eastAsia" w:ascii="微软雅黑" w:hAnsi="微软雅黑" w:eastAsia="微软雅黑"/>
                <w:sz w:val="24"/>
                <w:szCs w:val="24"/>
              </w:rPr>
              <w:t>上半年，发展家庭农场18家，农民合作社 23个，完成目标任务的82%。</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区农业农村委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cs="方正书宋_GBK"/>
                <w:sz w:val="24"/>
                <w:szCs w:val="24"/>
              </w:rPr>
            </w:pPr>
            <w:r>
              <w:rPr>
                <w:rFonts w:hint="eastAsia" w:ascii="微软雅黑" w:hAnsi="微软雅黑" w:eastAsia="微软雅黑" w:cs="方正书宋_GBK"/>
                <w:sz w:val="24"/>
                <w:szCs w:val="24"/>
              </w:rPr>
              <w:t>158</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加强传统村落和乡村风貌保护，加快推进“一镇一貌”“一村一品”特色发展。</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lang w:val="zh-CN"/>
              </w:rPr>
            </w:pPr>
            <w:r>
              <w:rPr>
                <w:rFonts w:hint="eastAsia" w:ascii="微软雅黑" w:hAnsi="微软雅黑" w:eastAsia="微软雅黑" w:cs="方正书宋_GBK"/>
                <w:sz w:val="24"/>
                <w:szCs w:val="24"/>
              </w:rPr>
              <w:t>大力培育农业产业化龙头企业、家庭农场、农民合作社等农业新型经营主体，成功创建市级“一村一品”示范村2个，总计38个。大顺大田村、蔺市凤阳村传统村落保护发展项目已完工。</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区住房城乡建委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区乡村振兴局</w:t>
            </w:r>
          </w:p>
          <w:p>
            <w:pPr>
              <w:keepNext/>
              <w:keepLines/>
              <w:widowControl/>
              <w:adjustRightInd w:val="0"/>
              <w:snapToGrid w:val="0"/>
              <w:spacing w:line="440" w:lineRule="exact"/>
              <w:ind w:left="-80" w:leftChars="-25" w:right="-80" w:rightChars="-25"/>
              <w:jc w:val="center"/>
              <w:rPr>
                <w:rFonts w:ascii="微软雅黑" w:hAnsi="微软雅黑" w:eastAsia="微软雅黑" w:cs="宋体"/>
                <w:kern w:val="0"/>
                <w:sz w:val="24"/>
                <w:szCs w:val="24"/>
              </w:rPr>
            </w:pPr>
            <w:r>
              <w:rPr>
                <w:rFonts w:hint="eastAsia" w:ascii="微软雅黑" w:hAnsi="微软雅黑" w:eastAsia="微软雅黑"/>
                <w:sz w:val="24"/>
                <w:szCs w:val="24"/>
              </w:rPr>
              <w:t>区农业农村委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82"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159</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深入实施农村人居环境整治提升五年行动，完成龙马大道沿线人居环境及生态修复整治工程、白涛街道小田溪社区美丽家园综合整治等项目，改造农厕1000户，创建宜居村庄12个。</w:t>
            </w:r>
          </w:p>
        </w:tc>
        <w:tc>
          <w:tcPr>
            <w:tcW w:w="7796" w:type="dxa"/>
            <w:vAlign w:val="center"/>
          </w:tcPr>
          <w:p>
            <w:pPr>
              <w:keepNext/>
              <w:keepLines/>
              <w:widowControl/>
              <w:adjustRightInd w:val="0"/>
              <w:snapToGrid w:val="0"/>
              <w:spacing w:line="440" w:lineRule="exact"/>
              <w:rPr>
                <w:rFonts w:ascii="微软雅黑" w:hAnsi="微软雅黑" w:eastAsia="微软雅黑"/>
                <w:sz w:val="24"/>
                <w:szCs w:val="24"/>
                <w:lang w:val="zh-CN"/>
              </w:rPr>
            </w:pPr>
            <w:r>
              <w:rPr>
                <w:rFonts w:hint="eastAsia" w:ascii="微软雅黑" w:hAnsi="微软雅黑" w:eastAsia="微软雅黑"/>
                <w:sz w:val="24"/>
                <w:szCs w:val="24"/>
              </w:rPr>
              <w:t>龙马大道沿线人居环境及生态修复整治工程、白涛街道小田溪社区美丽家园综合整治项目全面完工。落实衔接资金355万，新启动741户农村三格式户厕改造，预计9月完工。宜居村庄创建待市上下达任务后申报。</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区乡村振兴局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cs="方正书宋_GBK"/>
                <w:sz w:val="24"/>
                <w:szCs w:val="24"/>
              </w:rPr>
            </w:pPr>
            <w:r>
              <w:rPr>
                <w:rFonts w:hint="eastAsia" w:ascii="微软雅黑" w:hAnsi="微软雅黑" w:eastAsia="微软雅黑" w:cs="方正书宋_GBK"/>
                <w:sz w:val="24"/>
                <w:szCs w:val="24"/>
              </w:rPr>
              <w:t>160</w:t>
            </w:r>
          </w:p>
        </w:tc>
        <w:tc>
          <w:tcPr>
            <w:tcW w:w="4678" w:type="dxa"/>
            <w:vAlign w:val="center"/>
          </w:tcPr>
          <w:p>
            <w:pPr>
              <w:keepNext/>
              <w:keepLines/>
              <w:widowControl/>
              <w:adjustRightInd w:val="0"/>
              <w:snapToGrid w:val="0"/>
              <w:spacing w:line="440" w:lineRule="exact"/>
              <w:jc w:val="left"/>
              <w:rPr>
                <w:rFonts w:ascii="微软雅黑" w:hAnsi="微软雅黑" w:eastAsia="微软雅黑"/>
                <w:spacing w:val="-8"/>
                <w:sz w:val="24"/>
                <w:szCs w:val="24"/>
              </w:rPr>
            </w:pPr>
            <w:r>
              <w:rPr>
                <w:rFonts w:hint="eastAsia" w:ascii="微软雅黑" w:hAnsi="微软雅黑" w:eastAsia="微软雅黑"/>
                <w:spacing w:val="-8"/>
                <w:sz w:val="24"/>
                <w:szCs w:val="24"/>
              </w:rPr>
              <w:t>补齐基础设施短板，新改建入户道路50公里。</w:t>
            </w:r>
          </w:p>
        </w:tc>
        <w:tc>
          <w:tcPr>
            <w:tcW w:w="7796"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截至目前，已在龙潭、同乐、青羊、马武、李渡、江东完成宽1米入户道路建设26公里。</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区农业农村委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cs="方正书宋_GBK"/>
                <w:sz w:val="24"/>
                <w:szCs w:val="24"/>
              </w:rPr>
            </w:pPr>
            <w:r>
              <w:rPr>
                <w:rFonts w:hint="eastAsia" w:ascii="微软雅黑" w:hAnsi="微软雅黑" w:eastAsia="微软雅黑" w:cs="方正书宋_GBK"/>
                <w:sz w:val="24"/>
                <w:szCs w:val="24"/>
              </w:rPr>
              <w:t>161</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加快建设观音阁水库、黑塘水库、江东片区农村饮水安全巩固提升工程。</w:t>
            </w:r>
          </w:p>
        </w:tc>
        <w:tc>
          <w:tcPr>
            <w:tcW w:w="7796" w:type="dxa"/>
            <w:vAlign w:val="center"/>
          </w:tcPr>
          <w:p>
            <w:pPr>
              <w:keepNext/>
              <w:keepLines/>
              <w:widowControl/>
              <w:tabs>
                <w:tab w:val="left" w:pos="4424"/>
              </w:tabs>
              <w:adjustRightInd w:val="0"/>
              <w:snapToGrid w:val="0"/>
              <w:spacing w:line="440" w:lineRule="exact"/>
              <w:jc w:val="left"/>
              <w:rPr>
                <w:rFonts w:ascii="微软雅黑" w:hAnsi="微软雅黑" w:eastAsia="微软雅黑" w:cs="方正书宋_GBK"/>
                <w:sz w:val="24"/>
                <w:szCs w:val="24"/>
              </w:rPr>
            </w:pPr>
            <w:r>
              <w:rPr>
                <w:rFonts w:hint="eastAsia" w:ascii="微软雅黑" w:hAnsi="微软雅黑" w:eastAsia="微软雅黑" w:cs="方正书宋_GBK"/>
                <w:b/>
                <w:bCs/>
                <w:sz w:val="24"/>
                <w:szCs w:val="24"/>
              </w:rPr>
              <w:t>观音阁水库</w:t>
            </w:r>
            <w:r>
              <w:rPr>
                <w:rFonts w:hint="eastAsia" w:ascii="微软雅黑" w:hAnsi="微软雅黑" w:eastAsia="微软雅黑" w:cs="方正书宋_GBK"/>
                <w:sz w:val="24"/>
                <w:szCs w:val="24"/>
              </w:rPr>
              <w:t>完成上坝公路和管理房基础开挖，大坝基础开挖完成70%，弃渣场建设完成90%，完成全年投资计划60%。</w:t>
            </w:r>
            <w:r>
              <w:rPr>
                <w:rFonts w:hint="eastAsia" w:ascii="微软雅黑" w:hAnsi="微软雅黑" w:eastAsia="微软雅黑" w:cs="方正书宋_GBK"/>
                <w:b/>
                <w:bCs/>
                <w:sz w:val="24"/>
                <w:szCs w:val="24"/>
              </w:rPr>
              <w:t>黑塘水库</w:t>
            </w:r>
            <w:r>
              <w:rPr>
                <w:rFonts w:hint="eastAsia" w:ascii="微软雅黑" w:hAnsi="微软雅黑" w:eastAsia="微软雅黑" w:cs="方正书宋_GBK"/>
                <w:sz w:val="24"/>
                <w:szCs w:val="24"/>
              </w:rPr>
              <w:t>提前完成大坝面板浇筑，9月底全面完成主体工程，完成全年投资计划68.3%。</w:t>
            </w:r>
            <w:r>
              <w:rPr>
                <w:rFonts w:hint="eastAsia" w:ascii="微软雅黑" w:hAnsi="微软雅黑" w:eastAsia="微软雅黑" w:cs="方正书宋_GBK"/>
                <w:b/>
                <w:bCs/>
                <w:sz w:val="24"/>
                <w:szCs w:val="24"/>
              </w:rPr>
              <w:t>江东片区农村饮水安全巩固提升工程</w:t>
            </w:r>
            <w:r>
              <w:rPr>
                <w:rFonts w:hint="eastAsia" w:ascii="微软雅黑" w:hAnsi="微软雅黑" w:eastAsia="微软雅黑" w:cs="方正书宋_GBK"/>
                <w:sz w:val="24"/>
                <w:szCs w:val="24"/>
              </w:rPr>
              <w:t>已完成总进度的29%，超过年度目标（50%）的一半。</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区水利局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cs="方正书宋_GBK"/>
                <w:sz w:val="24"/>
                <w:szCs w:val="24"/>
              </w:rPr>
            </w:pPr>
            <w:r>
              <w:rPr>
                <w:rFonts w:hint="eastAsia" w:ascii="微软雅黑" w:hAnsi="微软雅黑" w:eastAsia="微软雅黑" w:cs="方正书宋_GBK"/>
                <w:sz w:val="24"/>
                <w:szCs w:val="24"/>
              </w:rPr>
              <w:t>162</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加快推进中国水文博物馆前期工作。</w:t>
            </w:r>
          </w:p>
        </w:tc>
        <w:tc>
          <w:tcPr>
            <w:tcW w:w="7796" w:type="dxa"/>
            <w:vAlign w:val="center"/>
          </w:tcPr>
          <w:p>
            <w:pPr>
              <w:keepNext/>
              <w:keepLines/>
              <w:widowControl/>
              <w:adjustRightInd w:val="0"/>
              <w:snapToGrid w:val="0"/>
              <w:spacing w:line="440" w:lineRule="exact"/>
              <w:jc w:val="left"/>
              <w:rPr>
                <w:rFonts w:ascii="微软雅黑" w:hAnsi="微软雅黑" w:eastAsia="微软雅黑"/>
                <w:sz w:val="24"/>
                <w:szCs w:val="24"/>
              </w:rPr>
            </w:pPr>
            <w:r>
              <w:rPr>
                <w:rFonts w:hint="eastAsia" w:ascii="微软雅黑" w:hAnsi="微软雅黑" w:eastAsia="微软雅黑" w:cs="方正书宋_GBK"/>
                <w:sz w:val="24"/>
                <w:szCs w:val="24"/>
              </w:rPr>
              <w:t>中国水文博物馆被纳入长江文化国家公园（重庆段）建设项目，并通过国家发展改革委的联合会审，拟争取中央补助资金8000万元。目前，区水利局将按区委主要领导要求带队赴市水利局专题汇报，争取更大支持。</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区规划自然资源局</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区水利局</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cs="方正书宋_GBK"/>
                <w:kern w:val="0"/>
                <w:sz w:val="24"/>
                <w:szCs w:val="24"/>
              </w:rPr>
            </w:pPr>
            <w:r>
              <w:rPr>
                <w:rFonts w:hint="eastAsia" w:ascii="微软雅黑" w:hAnsi="微软雅黑" w:eastAsia="微软雅黑"/>
                <w:sz w:val="24"/>
                <w:szCs w:val="24"/>
              </w:rPr>
              <w:t>区文化旅游委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7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cs="方正书宋_GBK"/>
                <w:sz w:val="24"/>
                <w:szCs w:val="24"/>
              </w:rPr>
            </w:pPr>
            <w:r>
              <w:rPr>
                <w:rFonts w:hint="eastAsia" w:ascii="微软雅黑" w:hAnsi="微软雅黑" w:eastAsia="微软雅黑" w:cs="方正书宋_GBK"/>
                <w:sz w:val="24"/>
                <w:szCs w:val="24"/>
              </w:rPr>
              <w:t>163</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贯彻落实河长制，开工水环境综合治理项目，推动梨香溪争创市级示范河流，治理水土流失面积14平方公里。</w:t>
            </w:r>
          </w:p>
        </w:tc>
        <w:tc>
          <w:tcPr>
            <w:tcW w:w="7796" w:type="dxa"/>
            <w:vAlign w:val="center"/>
          </w:tcPr>
          <w:p>
            <w:pPr>
              <w:keepNext/>
              <w:keepLines/>
              <w:widowControl/>
              <w:adjustRightInd w:val="0"/>
              <w:snapToGrid w:val="0"/>
              <w:spacing w:line="440" w:lineRule="exact"/>
              <w:jc w:val="left"/>
              <w:rPr>
                <w:rFonts w:ascii="微软雅黑" w:hAnsi="微软雅黑" w:eastAsia="微软雅黑"/>
                <w:sz w:val="24"/>
                <w:szCs w:val="24"/>
              </w:rPr>
            </w:pPr>
            <w:r>
              <w:rPr>
                <w:rFonts w:hint="eastAsia" w:ascii="微软雅黑" w:hAnsi="微软雅黑" w:eastAsia="微软雅黑" w:cs="方正书宋_GBK"/>
                <w:sz w:val="24"/>
                <w:szCs w:val="24"/>
              </w:rPr>
              <w:t>在全市率先实施河道分级管理，将全区河流划分为国统河流、区级河流和乡镇河流三个层次。上半年，各级河长巡河13232次，发现涉河问题345件，协调处置并督促整改312件。</w:t>
            </w:r>
            <w:r>
              <w:rPr>
                <w:rFonts w:hint="eastAsia" w:ascii="微软雅黑" w:hAnsi="微软雅黑" w:eastAsia="微软雅黑" w:cs="方正书宋_GBK"/>
                <w:b/>
                <w:bCs/>
                <w:sz w:val="24"/>
                <w:szCs w:val="24"/>
              </w:rPr>
              <w:t>梨香溪创建市级示范河流项目</w:t>
            </w:r>
            <w:r>
              <w:rPr>
                <w:rFonts w:hint="eastAsia" w:ascii="微软雅黑" w:hAnsi="微软雅黑" w:eastAsia="微软雅黑" w:cs="方正书宋_GBK"/>
                <w:sz w:val="24"/>
                <w:szCs w:val="24"/>
              </w:rPr>
              <w:t>工程及配套设施有序推进，年底验收。</w:t>
            </w:r>
            <w:r>
              <w:rPr>
                <w:rFonts w:hint="eastAsia" w:ascii="微软雅黑" w:hAnsi="微软雅黑" w:eastAsia="微软雅黑" w:cs="方正书宋_GBK"/>
                <w:b/>
                <w:bCs/>
                <w:sz w:val="24"/>
                <w:szCs w:val="24"/>
              </w:rPr>
              <w:t>小田溪流域水土流失综合整治项目</w:t>
            </w:r>
            <w:r>
              <w:rPr>
                <w:rFonts w:hint="eastAsia" w:ascii="微软雅黑" w:hAnsi="微软雅黑" w:eastAsia="微软雅黑" w:cs="方正书宋_GBK"/>
                <w:sz w:val="24"/>
                <w:szCs w:val="24"/>
              </w:rPr>
              <w:t>已完成总体进度30%，将于11月份完工。</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区水利局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cs="方正书宋_GBK"/>
                <w:sz w:val="24"/>
                <w:szCs w:val="24"/>
              </w:rPr>
            </w:pPr>
            <w:r>
              <w:rPr>
                <w:rFonts w:hint="eastAsia" w:ascii="微软雅黑" w:hAnsi="微软雅黑" w:eastAsia="微软雅黑" w:cs="方正书宋_GBK"/>
                <w:sz w:val="24"/>
                <w:szCs w:val="24"/>
              </w:rPr>
              <w:t>164</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严控农业面源污染，加强农业废弃物资源化利用，提高秸秆综合利用率。</w:t>
            </w:r>
          </w:p>
        </w:tc>
        <w:tc>
          <w:tcPr>
            <w:tcW w:w="7796" w:type="dxa"/>
            <w:vAlign w:val="center"/>
          </w:tcPr>
          <w:p>
            <w:pPr>
              <w:keepNext/>
              <w:keepLines/>
              <w:widowControl/>
              <w:tabs>
                <w:tab w:val="left" w:pos="4424"/>
              </w:tabs>
              <w:adjustRightInd w:val="0"/>
              <w:snapToGrid w:val="0"/>
              <w:spacing w:line="400" w:lineRule="exact"/>
              <w:rPr>
                <w:rFonts w:ascii="微软雅黑" w:hAnsi="微软雅黑" w:eastAsia="微软雅黑" w:cs="方正书宋_GBK"/>
                <w:spacing w:val="-4"/>
                <w:sz w:val="24"/>
                <w:szCs w:val="24"/>
              </w:rPr>
            </w:pPr>
            <w:r>
              <w:rPr>
                <w:rFonts w:hint="eastAsia" w:ascii="微软雅黑" w:hAnsi="微软雅黑" w:eastAsia="微软雅黑" w:cs="方正书宋_GBK"/>
                <w:spacing w:val="-4"/>
                <w:sz w:val="24"/>
                <w:szCs w:val="24"/>
              </w:rPr>
              <w:t>印发2023年农业面源污染治理项目实施方案，召开全区农业面源污染治理暨大豆玉米带状复合种植技术培训会。1-3月，回收农药包装698万个。</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区农业农村委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411"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cs="方正书宋_GBK"/>
                <w:sz w:val="24"/>
                <w:szCs w:val="24"/>
              </w:rPr>
            </w:pPr>
            <w:r>
              <w:rPr>
                <w:rFonts w:hint="eastAsia" w:ascii="微软雅黑" w:hAnsi="微软雅黑" w:eastAsia="微软雅黑" w:cs="方正书宋_GBK"/>
                <w:sz w:val="24"/>
                <w:szCs w:val="24"/>
              </w:rPr>
              <w:t>165</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大力实施生物多样性保护。</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cs="方正书宋_GBK"/>
                <w:sz w:val="24"/>
                <w:szCs w:val="24"/>
              </w:rPr>
            </w:pPr>
            <w:r>
              <w:rPr>
                <w:rFonts w:hint="eastAsia" w:ascii="微软雅黑" w:hAnsi="微软雅黑" w:eastAsia="微软雅黑" w:cs="方正书宋_GBK"/>
                <w:sz w:val="24"/>
                <w:szCs w:val="24"/>
              </w:rPr>
              <w:t xml:space="preserve">严格种质监管，规范增殖放流行为，加强特许捕捞管理，配合西南大学、长江水产研究所等科研单位开展水生生物资源监测工作。开展涪陵区国家重点保护陆生野生动植物资源本底调查，已调查到动植物物种602种，其中国家重点保护野生植物8种，国家重点保护野生动物6种，三有保护动物2种。 </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区农业农村委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区林业局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cs="方正书宋_GBK"/>
                <w:sz w:val="24"/>
                <w:szCs w:val="24"/>
              </w:rPr>
            </w:pPr>
            <w:r>
              <w:rPr>
                <w:rFonts w:hint="eastAsia" w:ascii="微软雅黑" w:hAnsi="微软雅黑" w:eastAsia="微软雅黑" w:cs="方正书宋_GBK"/>
                <w:sz w:val="24"/>
                <w:szCs w:val="24"/>
              </w:rPr>
              <w:t>166</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扎实抓好长江“十年禁渔”。</w:t>
            </w:r>
          </w:p>
        </w:tc>
        <w:tc>
          <w:tcPr>
            <w:tcW w:w="7796" w:type="dxa"/>
            <w:vAlign w:val="center"/>
          </w:tcPr>
          <w:p>
            <w:pPr>
              <w:keepNext/>
              <w:keepLines/>
              <w:widowControl/>
              <w:tabs>
                <w:tab w:val="left" w:pos="4424"/>
              </w:tabs>
              <w:adjustRightInd w:val="0"/>
              <w:snapToGrid w:val="0"/>
              <w:spacing w:line="420" w:lineRule="exact"/>
              <w:rPr>
                <w:rFonts w:ascii="微软雅黑" w:hAnsi="微软雅黑" w:eastAsia="微软雅黑"/>
                <w:sz w:val="24"/>
                <w:szCs w:val="24"/>
              </w:rPr>
            </w:pPr>
            <w:r>
              <w:rPr>
                <w:rFonts w:hint="eastAsia" w:ascii="微软雅黑" w:hAnsi="微软雅黑" w:eastAsia="微软雅黑" w:cs="方正书宋_GBK"/>
                <w:sz w:val="24"/>
                <w:szCs w:val="24"/>
              </w:rPr>
              <w:t>上半年，共出勤检查705次，检查船舶869艘次、水产品市场49家、渔具店64家，发现违规垂钓行为1306起，现场教育、警告1541人，放生49.31公斤（放生娃娃鱼1尾）。行政立案39起、办结21起，罚没款9.3万余元；通过公安机关立案侦办20起、涉案36人。</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区农业农村委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82"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cs="方正书宋_GBK"/>
                <w:sz w:val="24"/>
                <w:szCs w:val="24"/>
              </w:rPr>
            </w:pPr>
            <w:r>
              <w:rPr>
                <w:rFonts w:hint="eastAsia" w:ascii="微软雅黑" w:hAnsi="微软雅黑" w:eastAsia="微软雅黑" w:cs="方正书宋_GBK"/>
                <w:sz w:val="24"/>
                <w:szCs w:val="24"/>
              </w:rPr>
              <w:t>167</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巩固拓展浙涪对口支援，实施一批基础设施项目，努力承接产业转移。</w:t>
            </w:r>
          </w:p>
        </w:tc>
        <w:tc>
          <w:tcPr>
            <w:tcW w:w="7796" w:type="dxa"/>
            <w:vAlign w:val="center"/>
          </w:tcPr>
          <w:p>
            <w:pPr>
              <w:keepNext/>
              <w:keepLines/>
              <w:widowControl/>
              <w:adjustRightInd w:val="0"/>
              <w:snapToGrid w:val="0"/>
              <w:spacing w:line="420" w:lineRule="exact"/>
              <w:rPr>
                <w:rFonts w:ascii="微软雅黑" w:hAnsi="微软雅黑" w:eastAsia="微软雅黑"/>
                <w:sz w:val="24"/>
                <w:szCs w:val="24"/>
              </w:rPr>
            </w:pPr>
            <w:r>
              <w:rPr>
                <w:rFonts w:hint="eastAsia" w:ascii="微软雅黑" w:hAnsi="微软雅黑" w:eastAsia="微软雅黑" w:cs="方正书宋_GBK"/>
                <w:sz w:val="24"/>
                <w:szCs w:val="24"/>
              </w:rPr>
              <w:t>安排对口支援捐赠资金2938万元，实施移民小区综合帮扶项目和基础设施项目共计34个。浙江省委常委、常务副省长徐文光来涪开展对口支援，捐赠资金1000万元。积极协调浙江省相关部门、企业参加重庆“西洽会”。</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区水利局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cs="方正书宋_GBK"/>
                <w:sz w:val="24"/>
                <w:szCs w:val="24"/>
              </w:rPr>
            </w:pPr>
            <w:r>
              <w:rPr>
                <w:rFonts w:hint="eastAsia" w:ascii="微软雅黑" w:hAnsi="微软雅黑" w:eastAsia="微软雅黑" w:cs="方正书宋_GBK"/>
                <w:sz w:val="24"/>
                <w:szCs w:val="24"/>
              </w:rPr>
              <w:t>168</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深化供销合作社综合改革，开展生产、供销、信用“三位一体”试点，完成农民专业合作社信用评价体系建设试点。</w:t>
            </w:r>
          </w:p>
        </w:tc>
        <w:tc>
          <w:tcPr>
            <w:tcW w:w="7796" w:type="dxa"/>
            <w:vAlign w:val="center"/>
          </w:tcPr>
          <w:p>
            <w:pPr>
              <w:keepNext/>
              <w:keepLines/>
              <w:widowControl/>
              <w:adjustRightInd w:val="0"/>
              <w:snapToGrid w:val="0"/>
              <w:spacing w:line="420" w:lineRule="exact"/>
              <w:rPr>
                <w:rFonts w:ascii="微软雅黑" w:hAnsi="微软雅黑" w:eastAsia="微软雅黑"/>
                <w:sz w:val="24"/>
                <w:szCs w:val="24"/>
              </w:rPr>
            </w:pPr>
            <w:r>
              <w:rPr>
                <w:rFonts w:hint="eastAsia" w:ascii="微软雅黑" w:hAnsi="微软雅黑" w:eastAsia="微软雅黑"/>
                <w:b/>
                <w:bCs/>
                <w:sz w:val="24"/>
                <w:szCs w:val="24"/>
              </w:rPr>
              <w:t>“三位一体”试点</w:t>
            </w:r>
            <w:r>
              <w:rPr>
                <w:rFonts w:hint="eastAsia" w:ascii="微软雅黑" w:hAnsi="微软雅黑" w:eastAsia="微软雅黑"/>
                <w:sz w:val="24"/>
                <w:szCs w:val="24"/>
              </w:rPr>
              <w:t>：引领发展农民专业合作社5个，完成7个星级农村综合服务社的实地考察，待研究确定后实施。选定在江北、罗云建设2个区域性为农服务中心，正争取项目资金，累计为495家农民专业合作社等新型农业经营主体提供综合服务。</w:t>
            </w:r>
            <w:r>
              <w:rPr>
                <w:rFonts w:hint="eastAsia" w:ascii="微软雅黑" w:hAnsi="微软雅黑" w:eastAsia="微软雅黑"/>
                <w:b/>
                <w:bCs/>
                <w:sz w:val="24"/>
                <w:szCs w:val="24"/>
              </w:rPr>
              <w:t>农民专业合作社信用评价体系建设试点</w:t>
            </w:r>
            <w:r>
              <w:rPr>
                <w:rFonts w:hint="eastAsia" w:ascii="微软雅黑" w:hAnsi="微软雅黑" w:eastAsia="微软雅黑"/>
                <w:sz w:val="24"/>
                <w:szCs w:val="24"/>
              </w:rPr>
              <w:t>：采集六类新型农业经营主体基础信息2020户，建档评级农民专业合作社565户；修订出台《涪陵区“三融贷”管理办法》；累计发放“三融贷”132笔、1.47亿元。</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区供销合作社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82"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cs="方正书宋_GBK"/>
                <w:sz w:val="24"/>
                <w:szCs w:val="24"/>
              </w:rPr>
            </w:pPr>
            <w:r>
              <w:rPr>
                <w:rFonts w:hint="eastAsia" w:ascii="微软雅黑" w:hAnsi="微软雅黑" w:eastAsia="微软雅黑" w:cs="方正书宋_GBK"/>
                <w:sz w:val="24"/>
                <w:szCs w:val="24"/>
              </w:rPr>
              <w:t>169</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新改建气象监测设施5个。</w:t>
            </w:r>
          </w:p>
        </w:tc>
        <w:tc>
          <w:tcPr>
            <w:tcW w:w="7796" w:type="dxa"/>
            <w:vAlign w:val="center"/>
          </w:tcPr>
          <w:p>
            <w:pPr>
              <w:keepNext/>
              <w:keepLines/>
              <w:widowControl/>
              <w:tabs>
                <w:tab w:val="left" w:pos="4424"/>
              </w:tabs>
              <w:adjustRightInd w:val="0"/>
              <w:snapToGrid w:val="0"/>
              <w:spacing w:line="420" w:lineRule="exact"/>
              <w:rPr>
                <w:rFonts w:ascii="微软雅黑" w:hAnsi="微软雅黑" w:eastAsia="微软雅黑" w:cs="方正书宋_GBK"/>
                <w:sz w:val="24"/>
                <w:szCs w:val="24"/>
              </w:rPr>
            </w:pPr>
            <w:r>
              <w:rPr>
                <w:rFonts w:hint="eastAsia" w:ascii="微软雅黑" w:hAnsi="微软雅黑" w:eastAsia="微软雅黑"/>
                <w:sz w:val="24"/>
                <w:szCs w:val="24"/>
              </w:rPr>
              <w:t>5个气象监测站选址及建站所需土地已落实，目前正落实建设资金。经费到位后，将于1个月内全面完成建设。</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区气象局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cs="方正书宋_GBK"/>
                <w:sz w:val="24"/>
                <w:szCs w:val="24"/>
              </w:rPr>
            </w:pPr>
            <w:r>
              <w:rPr>
                <w:rFonts w:ascii="微软雅黑" w:hAnsi="微软雅黑" w:eastAsia="微软雅黑"/>
                <w:b/>
                <w:sz w:val="24"/>
                <w:szCs w:val="24"/>
              </w:rPr>
              <w:br w:type="page"/>
            </w:r>
            <w:r>
              <w:rPr>
                <w:rFonts w:hint="eastAsia" w:ascii="微软雅黑" w:hAnsi="微软雅黑" w:eastAsia="微软雅黑" w:cs="方正书宋_GBK"/>
                <w:sz w:val="24"/>
                <w:szCs w:val="24"/>
              </w:rPr>
              <w:t>170</w:t>
            </w:r>
          </w:p>
        </w:tc>
        <w:tc>
          <w:tcPr>
            <w:tcW w:w="4678" w:type="dxa"/>
            <w:vAlign w:val="center"/>
          </w:tcPr>
          <w:p>
            <w:pPr>
              <w:keepNext/>
              <w:keepLines/>
              <w:widowControl/>
              <w:adjustRightInd w:val="0"/>
              <w:snapToGrid w:val="0"/>
              <w:spacing w:line="440" w:lineRule="exact"/>
              <w:rPr>
                <w:rFonts w:ascii="微软雅黑" w:hAnsi="微软雅黑" w:eastAsia="微软雅黑" w:cs="方正书宋_GBK"/>
                <w:sz w:val="24"/>
                <w:szCs w:val="24"/>
              </w:rPr>
            </w:pPr>
            <w:r>
              <w:rPr>
                <w:rFonts w:hint="eastAsia" w:ascii="微软雅黑" w:hAnsi="微软雅黑" w:eastAsia="微软雅黑"/>
                <w:sz w:val="24"/>
                <w:szCs w:val="24"/>
              </w:rPr>
              <w:t>节能减排降碳等约束性指标完成市上任务。</w:t>
            </w:r>
          </w:p>
        </w:tc>
        <w:tc>
          <w:tcPr>
            <w:tcW w:w="7796" w:type="dxa"/>
            <w:vAlign w:val="center"/>
          </w:tcPr>
          <w:p>
            <w:pPr>
              <w:keepNext/>
              <w:keepLines/>
              <w:widowControl/>
              <w:adjustRightInd w:val="0"/>
              <w:snapToGrid w:val="0"/>
              <w:spacing w:line="420" w:lineRule="exact"/>
              <w:ind w:left="-48" w:leftChars="-15" w:right="-48" w:rightChars="-15"/>
              <w:rPr>
                <w:rFonts w:ascii="微软雅黑" w:hAnsi="微软雅黑" w:eastAsia="微软雅黑"/>
                <w:sz w:val="24"/>
                <w:szCs w:val="24"/>
              </w:rPr>
            </w:pPr>
            <w:r>
              <w:rPr>
                <w:rFonts w:hint="eastAsia" w:ascii="微软雅黑" w:hAnsi="微软雅黑" w:eastAsia="微软雅黑" w:cs="方正书宋_GBK"/>
                <w:sz w:val="24"/>
                <w:szCs w:val="24"/>
              </w:rPr>
              <w:t>目前，市上未下达年度任务。</w:t>
            </w:r>
            <w:r>
              <w:rPr>
                <w:rFonts w:hint="eastAsia" w:ascii="微软雅黑" w:hAnsi="微软雅黑" w:eastAsia="微软雅黑"/>
                <w:sz w:val="24"/>
                <w:szCs w:val="24"/>
              </w:rPr>
              <w:t>1-5月规上工业能耗消费同比增长9.5%，原煤、天然气、电力均大幅增长，同比增长9.2%、4.7%、16.6%，预计完成目标难度大。</w:t>
            </w:r>
          </w:p>
        </w:tc>
        <w:tc>
          <w:tcPr>
            <w:tcW w:w="2126" w:type="dxa"/>
            <w:gridSpan w:val="2"/>
            <w:vAlign w:val="center"/>
          </w:tcPr>
          <w:p>
            <w:pPr>
              <w:keepNext/>
              <w:keepLines/>
              <w:widowControl/>
              <w:tabs>
                <w:tab w:val="left" w:pos="4424"/>
              </w:tabs>
              <w:adjustRightInd w:val="0"/>
              <w:snapToGrid w:val="0"/>
              <w:spacing w:line="440" w:lineRule="exact"/>
              <w:ind w:left="-25" w:right="-25"/>
              <w:jc w:val="center"/>
              <w:rPr>
                <w:rFonts w:ascii="微软雅黑" w:hAnsi="微软雅黑" w:eastAsia="微软雅黑"/>
                <w:sz w:val="24"/>
                <w:szCs w:val="24"/>
              </w:rPr>
            </w:pPr>
            <w:r>
              <w:rPr>
                <w:rFonts w:hint="eastAsia" w:ascii="微软雅黑" w:hAnsi="微软雅黑" w:eastAsia="微软雅黑"/>
                <w:sz w:val="24"/>
                <w:szCs w:val="24"/>
              </w:rPr>
              <w:t>区发展改革委</w:t>
            </w:r>
          </w:p>
          <w:p>
            <w:pPr>
              <w:keepNext/>
              <w:keepLines/>
              <w:widowControl/>
              <w:tabs>
                <w:tab w:val="left" w:pos="4424"/>
              </w:tabs>
              <w:adjustRightInd w:val="0"/>
              <w:snapToGrid w:val="0"/>
              <w:spacing w:line="440" w:lineRule="exact"/>
              <w:ind w:left="-25" w:right="-25"/>
              <w:jc w:val="center"/>
              <w:rPr>
                <w:rFonts w:ascii="微软雅黑" w:hAnsi="微软雅黑" w:eastAsia="微软雅黑" w:cs="方正书宋_GBK"/>
                <w:kern w:val="0"/>
                <w:sz w:val="24"/>
                <w:szCs w:val="24"/>
              </w:rPr>
            </w:pPr>
            <w:r>
              <w:rPr>
                <w:rFonts w:hint="eastAsia" w:ascii="微软雅黑" w:hAnsi="微软雅黑" w:eastAsia="微软雅黑"/>
                <w:sz w:val="24"/>
                <w:szCs w:val="24"/>
              </w:rPr>
              <w:t>区生态环境局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cs="方正书宋_GBK"/>
                <w:sz w:val="24"/>
                <w:szCs w:val="24"/>
              </w:rPr>
            </w:pPr>
            <w:r>
              <w:rPr>
                <w:rFonts w:hint="eastAsia" w:ascii="微软雅黑" w:hAnsi="微软雅黑" w:eastAsia="微软雅黑" w:cs="方正书宋_GBK"/>
                <w:sz w:val="24"/>
                <w:szCs w:val="24"/>
              </w:rPr>
              <w:t>171</w:t>
            </w:r>
          </w:p>
        </w:tc>
        <w:tc>
          <w:tcPr>
            <w:tcW w:w="4678" w:type="dxa"/>
            <w:vAlign w:val="center"/>
          </w:tcPr>
          <w:p>
            <w:pPr>
              <w:keepNext/>
              <w:keepLines/>
              <w:widowControl/>
              <w:adjustRightInd w:val="0"/>
              <w:snapToGrid w:val="0"/>
              <w:spacing w:line="440" w:lineRule="exact"/>
              <w:rPr>
                <w:rFonts w:ascii="微软雅黑" w:hAnsi="微软雅黑" w:eastAsia="微软雅黑" w:cs="方正书宋_GBK"/>
                <w:sz w:val="24"/>
                <w:szCs w:val="24"/>
              </w:rPr>
            </w:pPr>
            <w:r>
              <w:rPr>
                <w:rFonts w:hint="eastAsia" w:ascii="微软雅黑" w:hAnsi="微软雅黑" w:eastAsia="微软雅黑"/>
                <w:sz w:val="24"/>
                <w:szCs w:val="24"/>
              </w:rPr>
              <w:t>支持刚性和改善性住房消费。</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cs="方正书宋_GBK"/>
                <w:sz w:val="24"/>
                <w:szCs w:val="24"/>
              </w:rPr>
            </w:pPr>
            <w:r>
              <w:rPr>
                <w:rFonts w:hint="eastAsia" w:ascii="微软雅黑" w:hAnsi="微软雅黑" w:eastAsia="微软雅黑"/>
                <w:sz w:val="24"/>
                <w:szCs w:val="24"/>
              </w:rPr>
              <w:t>成功举办为期2个月的春季房交会，促成商品房成交量4112套、32.5万</w:t>
            </w:r>
            <w:r>
              <w:rPr>
                <w:rFonts w:hint="eastAsia" w:ascii="微软雅黑" w:hAnsi="微软雅黑" w:eastAsia="方正书宋_GBK"/>
                <w:sz w:val="24"/>
                <w:szCs w:val="24"/>
              </w:rPr>
              <w:t>㎡</w:t>
            </w:r>
            <w:r>
              <w:rPr>
                <w:rFonts w:hint="eastAsia" w:ascii="微软雅黑" w:hAnsi="微软雅黑" w:eastAsia="微软雅黑"/>
                <w:sz w:val="24"/>
                <w:szCs w:val="24"/>
              </w:rPr>
              <w:t>，成交额13.6亿元。有效支持刚性和改善性住房需求，缓解开发企业流动性困难。1-5月，销售商品房37.05万</w:t>
            </w:r>
            <w:r>
              <w:rPr>
                <w:rFonts w:hint="eastAsia" w:ascii="微软雅黑" w:hAnsi="微软雅黑" w:eastAsia="方正书宋_GBK"/>
                <w:sz w:val="24"/>
                <w:szCs w:val="24"/>
              </w:rPr>
              <w:t>㎡</w:t>
            </w:r>
            <w:r>
              <w:rPr>
                <w:rFonts w:hint="eastAsia" w:ascii="微软雅黑" w:hAnsi="微软雅黑" w:eastAsia="微软雅黑"/>
                <w:sz w:val="24"/>
                <w:szCs w:val="24"/>
              </w:rPr>
              <w:t>。</w:t>
            </w:r>
          </w:p>
        </w:tc>
        <w:tc>
          <w:tcPr>
            <w:tcW w:w="2126" w:type="dxa"/>
            <w:gridSpan w:val="2"/>
            <w:vAlign w:val="center"/>
          </w:tcPr>
          <w:p>
            <w:pPr>
              <w:keepNext/>
              <w:keepLines/>
              <w:widowControl/>
              <w:adjustRightInd w:val="0"/>
              <w:snapToGrid w:val="0"/>
              <w:spacing w:line="440" w:lineRule="exact"/>
              <w:ind w:left="-80" w:leftChars="-25" w:right="-80" w:rightChars="-25"/>
              <w:jc w:val="center"/>
              <w:rPr>
                <w:rFonts w:ascii="微软雅黑" w:hAnsi="微软雅黑" w:eastAsia="微软雅黑" w:cs="方正书宋_GBK"/>
                <w:kern w:val="0"/>
                <w:sz w:val="24"/>
                <w:szCs w:val="24"/>
              </w:rPr>
            </w:pPr>
            <w:r>
              <w:rPr>
                <w:rFonts w:hint="eastAsia" w:ascii="微软雅黑" w:hAnsi="微软雅黑" w:eastAsia="微软雅黑"/>
                <w:sz w:val="24"/>
                <w:szCs w:val="24"/>
              </w:rPr>
              <w:t>区住房城乡建委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cs="方正书宋_GBK"/>
                <w:sz w:val="24"/>
                <w:szCs w:val="24"/>
              </w:rPr>
            </w:pPr>
            <w:r>
              <w:rPr>
                <w:rFonts w:hint="eastAsia" w:ascii="微软雅黑" w:hAnsi="微软雅黑" w:eastAsia="微软雅黑" w:cs="方正书宋_GBK"/>
                <w:sz w:val="24"/>
                <w:szCs w:val="24"/>
              </w:rPr>
              <w:t>172</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着力打造苏家湾产业集中区、光明拓展区。</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cs="方正书宋_GBK"/>
                <w:sz w:val="24"/>
                <w:szCs w:val="24"/>
              </w:rPr>
            </w:pPr>
            <w:r>
              <w:rPr>
                <w:rFonts w:hint="eastAsia" w:ascii="微软雅黑" w:hAnsi="微软雅黑" w:eastAsia="微软雅黑"/>
                <w:b/>
                <w:bCs/>
                <w:sz w:val="24"/>
                <w:szCs w:val="24"/>
              </w:rPr>
              <w:t>苏家湾片区配套基础设施工程(一期)项目</w:t>
            </w:r>
            <w:r>
              <w:rPr>
                <w:rFonts w:hint="eastAsia" w:ascii="微软雅黑" w:hAnsi="微软雅黑" w:eastAsia="微软雅黑"/>
                <w:sz w:val="24"/>
                <w:szCs w:val="24"/>
              </w:rPr>
              <w:t>正开展施工图审查，概算即将送审；一、二号地块已发布征地预公告，一号地块即将完成人口调查、征地补偿协议签订。</w:t>
            </w:r>
            <w:r>
              <w:rPr>
                <w:rFonts w:hint="eastAsia" w:ascii="微软雅黑" w:hAnsi="微软雅黑" w:eastAsia="微软雅黑"/>
                <w:b/>
                <w:bCs/>
                <w:sz w:val="24"/>
                <w:szCs w:val="24"/>
              </w:rPr>
              <w:t>光明片区配套基础设施工程(一期)项目</w:t>
            </w:r>
            <w:r>
              <w:rPr>
                <w:rFonts w:hint="eastAsia" w:ascii="微软雅黑" w:hAnsi="微软雅黑" w:eastAsia="微软雅黑"/>
                <w:sz w:val="24"/>
                <w:szCs w:val="24"/>
              </w:rPr>
              <w:t>已完成概算审批、施工图设计及审查、预算编制及审查、还建道路方案审查，正抓紧开展招标手续办理及弃土场选址，同步推进长南燃气和中石油高压输气管道安全及应急预案审查。</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临港经济区</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区征地事务中心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cs="方正书宋_GBK"/>
                <w:sz w:val="24"/>
                <w:szCs w:val="24"/>
              </w:rPr>
            </w:pPr>
            <w:r>
              <w:rPr>
                <w:rFonts w:hint="eastAsia" w:ascii="微软雅黑" w:hAnsi="微软雅黑" w:eastAsia="微软雅黑" w:cs="方正书宋_GBK"/>
                <w:sz w:val="24"/>
                <w:szCs w:val="24"/>
              </w:rPr>
              <w:t>173</w:t>
            </w:r>
          </w:p>
        </w:tc>
        <w:tc>
          <w:tcPr>
            <w:tcW w:w="4678" w:type="dxa"/>
            <w:vAlign w:val="center"/>
          </w:tcPr>
          <w:p>
            <w:pPr>
              <w:keepNext/>
              <w:keepLines/>
              <w:widowControl/>
              <w:adjustRightInd w:val="0"/>
              <w:snapToGrid w:val="0"/>
              <w:spacing w:line="440" w:lineRule="exact"/>
              <w:rPr>
                <w:rFonts w:ascii="微软雅黑" w:hAnsi="微软雅黑" w:eastAsia="微软雅黑" w:cs="方正书宋_GBK"/>
                <w:sz w:val="24"/>
                <w:szCs w:val="24"/>
              </w:rPr>
            </w:pPr>
            <w:r>
              <w:rPr>
                <w:rFonts w:hint="eastAsia" w:ascii="微软雅黑" w:hAnsi="微软雅黑" w:eastAsia="微软雅黑"/>
                <w:sz w:val="24"/>
                <w:szCs w:val="24"/>
              </w:rPr>
              <w:t>加快谷花、崇山片区拓展，推进山窝场镇拆迁。</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cs="方正书宋_GBK"/>
                <w:sz w:val="24"/>
                <w:szCs w:val="24"/>
              </w:rPr>
            </w:pPr>
            <w:r>
              <w:rPr>
                <w:rFonts w:hint="eastAsia" w:ascii="微软雅黑" w:hAnsi="微软雅黑" w:eastAsia="微软雅黑" w:cs="方正书宋_GBK"/>
                <w:b/>
                <w:bCs/>
                <w:sz w:val="24"/>
                <w:szCs w:val="24"/>
              </w:rPr>
              <w:t>谷花片区</w:t>
            </w:r>
            <w:r>
              <w:rPr>
                <w:rFonts w:hint="eastAsia" w:ascii="微软雅黑" w:hAnsi="微软雅黑" w:eastAsia="微软雅黑" w:cs="方正书宋_GBK"/>
                <w:sz w:val="24"/>
                <w:szCs w:val="24"/>
              </w:rPr>
              <w:t>：涉房屋拆迁81户，已预签房屋拆迁协议72户，白涛街道正抓紧补充协议签订相关佐证资料；已完成谷花村一、二组、五组、官桥社区二组共计2348人的集体经济组织总人口审核。</w:t>
            </w:r>
            <w:r>
              <w:rPr>
                <w:rFonts w:hint="eastAsia" w:ascii="微软雅黑" w:hAnsi="微软雅黑" w:eastAsia="微软雅黑" w:cs="方正书宋_GBK"/>
                <w:b/>
                <w:bCs/>
                <w:sz w:val="24"/>
                <w:szCs w:val="24"/>
              </w:rPr>
              <w:t>崇山片区</w:t>
            </w:r>
            <w:r>
              <w:rPr>
                <w:rFonts w:hint="eastAsia" w:ascii="微软雅黑" w:hAnsi="微软雅黑" w:eastAsia="微软雅黑" w:cs="方正书宋_GBK"/>
                <w:sz w:val="24"/>
                <w:szCs w:val="24"/>
              </w:rPr>
              <w:t xml:space="preserve">：已发布征地方案确定公告，项目涉及房屋拆迁120户、预签房屋拆迁协议75户；完成崇山村一、二、三组、官桥社区三、四、五组、水源村一组共计5398人集体经济组织总人口审核。   </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区住房城乡建委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区征地事务中心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174</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利用“三区三线”划定成果，全力保障产业发展空间。</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cs="方正书宋_GBK"/>
                <w:sz w:val="24"/>
                <w:szCs w:val="24"/>
              </w:rPr>
            </w:pPr>
            <w:r>
              <w:rPr>
                <w:rFonts w:hint="eastAsia" w:ascii="微软雅黑" w:hAnsi="微软雅黑" w:eastAsia="微软雅黑"/>
                <w:sz w:val="24"/>
                <w:szCs w:val="24"/>
              </w:rPr>
              <w:t>经积极争取市局支持，分区规划草案已过市规委专委会审查，相关行政审查程序全面完成。正按照自然资源部及市局报批要求，优化完善国土空间一张图以及数据库建设等工作。</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区规划自然资源局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175</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加快建设华峰重庆低碳研究院。</w:t>
            </w:r>
          </w:p>
        </w:tc>
        <w:tc>
          <w:tcPr>
            <w:tcW w:w="7796" w:type="dxa"/>
            <w:vAlign w:val="center"/>
          </w:tcPr>
          <w:p>
            <w:pPr>
              <w:keepNext/>
              <w:keepLines/>
              <w:widowControl/>
              <w:tabs>
                <w:tab w:val="left" w:pos="4424"/>
              </w:tabs>
              <w:adjustRightInd w:val="0"/>
              <w:snapToGrid w:val="0"/>
              <w:spacing w:line="400" w:lineRule="exact"/>
              <w:rPr>
                <w:rFonts w:ascii="微软雅黑" w:hAnsi="微软雅黑" w:eastAsia="微软雅黑"/>
                <w:sz w:val="24"/>
                <w:szCs w:val="24"/>
                <w:shd w:val="solid" w:color="FFFFFF" w:fill="FFFFFF"/>
              </w:rPr>
            </w:pPr>
            <w:r>
              <w:rPr>
                <w:rFonts w:hint="eastAsia" w:ascii="微软雅黑" w:hAnsi="微软雅黑" w:eastAsia="微软雅黑"/>
                <w:sz w:val="24"/>
                <w:szCs w:val="24"/>
                <w:shd w:val="solid" w:color="FFFFFF" w:fill="FFFFFF"/>
              </w:rPr>
              <w:t>重庆华峰新材料研究院有限公司已注册完成，并与慧谷科创公司签订入驻</w:t>
            </w:r>
          </w:p>
          <w:p>
            <w:pPr>
              <w:keepNext/>
              <w:keepLines/>
              <w:widowControl/>
              <w:tabs>
                <w:tab w:val="left" w:pos="4424"/>
              </w:tabs>
              <w:adjustRightInd w:val="0"/>
              <w:snapToGrid w:val="0"/>
              <w:spacing w:line="400" w:lineRule="exact"/>
              <w:rPr>
                <w:rFonts w:ascii="微软雅黑" w:hAnsi="微软雅黑" w:eastAsia="微软雅黑"/>
                <w:sz w:val="24"/>
                <w:szCs w:val="24"/>
                <w:shd w:val="solid" w:color="FFFFFF" w:fill="FFFFFF"/>
              </w:rPr>
            </w:pPr>
            <w:r>
              <w:rPr>
                <w:rFonts w:hint="eastAsia" w:ascii="微软雅黑" w:hAnsi="微软雅黑" w:eastAsia="微软雅黑"/>
                <w:sz w:val="24"/>
                <w:szCs w:val="24"/>
                <w:shd w:val="solid" w:color="FFFFFF" w:fill="FFFFFF"/>
              </w:rPr>
              <w:t>协议，待科创基地一期完工后立即入驻。</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慧谷湖科创小镇开发建设指挥部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176</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提速建设慧谷湖科创小镇，开工建设首开区一期、科创基地一期。</w:t>
            </w:r>
          </w:p>
        </w:tc>
        <w:tc>
          <w:tcPr>
            <w:tcW w:w="7796" w:type="dxa"/>
            <w:vAlign w:val="center"/>
          </w:tcPr>
          <w:p>
            <w:pPr>
              <w:keepNext/>
              <w:keepLines/>
              <w:widowControl/>
              <w:tabs>
                <w:tab w:val="left" w:pos="4424"/>
              </w:tabs>
              <w:adjustRightInd w:val="0"/>
              <w:snapToGrid w:val="0"/>
              <w:spacing w:line="400" w:lineRule="exact"/>
              <w:rPr>
                <w:rFonts w:ascii="微软雅黑" w:hAnsi="微软雅黑" w:eastAsia="微软雅黑"/>
                <w:sz w:val="24"/>
                <w:szCs w:val="24"/>
              </w:rPr>
            </w:pPr>
            <w:r>
              <w:rPr>
                <w:rFonts w:hint="eastAsia" w:ascii="微软雅黑" w:hAnsi="微软雅黑" w:eastAsia="微软雅黑"/>
                <w:kern w:val="22"/>
                <w:sz w:val="24"/>
                <w:szCs w:val="24"/>
              </w:rPr>
              <w:t> 首开区一期、科创基地一期已全面开工，完成总工程量5%。慧谷湖科创小镇建设项目已完成年度总工程量的 51%。</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慧谷湖科创小镇开发建设指挥部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177</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严守耕地保护红线。</w:t>
            </w:r>
          </w:p>
        </w:tc>
        <w:tc>
          <w:tcPr>
            <w:tcW w:w="7796" w:type="dxa"/>
            <w:vAlign w:val="center"/>
          </w:tcPr>
          <w:p>
            <w:pPr>
              <w:keepNext/>
              <w:keepLines/>
              <w:widowControl/>
              <w:tabs>
                <w:tab w:val="left" w:pos="4424"/>
              </w:tabs>
              <w:adjustRightInd w:val="0"/>
              <w:snapToGrid w:val="0"/>
              <w:spacing w:line="400" w:lineRule="exact"/>
              <w:rPr>
                <w:rFonts w:ascii="微软雅黑" w:hAnsi="微软雅黑" w:eastAsia="微软雅黑"/>
                <w:kern w:val="22"/>
                <w:sz w:val="24"/>
                <w:szCs w:val="24"/>
              </w:rPr>
            </w:pPr>
            <w:r>
              <w:rPr>
                <w:rFonts w:hint="eastAsia" w:ascii="微软雅黑" w:hAnsi="微软雅黑" w:eastAsia="微软雅黑"/>
                <w:sz w:val="24"/>
                <w:szCs w:val="24"/>
              </w:rPr>
              <w:t>完善2023年耕地“进出平衡”方案并指导乡镇街道实施，做好年度耕地卫片监督核实整改工作。牵头拟制《涪陵区2023年耕地保护目标任务实施方案指导意见》（试行）。牵头清理核实全区永久基本农田非耕地情况，</w:t>
            </w:r>
            <w:r>
              <w:rPr>
                <w:rFonts w:hint="eastAsia" w:ascii="微软雅黑" w:hAnsi="微软雅黑" w:eastAsia="微软雅黑"/>
                <w:b/>
                <w:bCs/>
                <w:sz w:val="24"/>
                <w:szCs w:val="24"/>
              </w:rPr>
              <w:t>经排查核实非耕地1.29万亩</w:t>
            </w:r>
            <w:r>
              <w:rPr>
                <w:rFonts w:hint="eastAsia" w:ascii="微软雅黑" w:hAnsi="微软雅黑" w:eastAsia="微软雅黑"/>
                <w:sz w:val="24"/>
                <w:szCs w:val="24"/>
              </w:rPr>
              <w:t>，已制定分类处置措施，调整补划0.51万亩，原址整改0.78万亩，拟于今年底完成。</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区规划自然资源局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178</w:t>
            </w:r>
          </w:p>
        </w:tc>
        <w:tc>
          <w:tcPr>
            <w:tcW w:w="4678" w:type="dxa"/>
            <w:vAlign w:val="center"/>
          </w:tcPr>
          <w:p>
            <w:pPr>
              <w:keepNext/>
              <w:keepLines/>
              <w:widowControl/>
              <w:adjustRightInd w:val="0"/>
              <w:snapToGrid w:val="0"/>
              <w:spacing w:line="440" w:lineRule="exact"/>
              <w:rPr>
                <w:rFonts w:ascii="微软雅黑" w:hAnsi="微软雅黑" w:eastAsia="微软雅黑"/>
                <w:spacing w:val="-6"/>
                <w:sz w:val="24"/>
                <w:szCs w:val="24"/>
              </w:rPr>
            </w:pPr>
            <w:r>
              <w:rPr>
                <w:rFonts w:hint="eastAsia" w:ascii="微软雅黑" w:hAnsi="微软雅黑" w:eastAsia="微软雅黑"/>
                <w:spacing w:val="-6"/>
                <w:sz w:val="24"/>
                <w:szCs w:val="24"/>
              </w:rPr>
              <w:t>积极争取农村集体经营性建设用地入市试点。</w:t>
            </w:r>
          </w:p>
        </w:tc>
        <w:tc>
          <w:tcPr>
            <w:tcW w:w="7796" w:type="dxa"/>
            <w:vAlign w:val="center"/>
          </w:tcPr>
          <w:p>
            <w:pPr>
              <w:keepNext/>
              <w:keepLines/>
              <w:widowControl/>
              <w:tabs>
                <w:tab w:val="left" w:pos="4424"/>
              </w:tabs>
              <w:adjustRightInd w:val="0"/>
              <w:snapToGrid w:val="0"/>
              <w:spacing w:line="400" w:lineRule="exact"/>
              <w:rPr>
                <w:rFonts w:ascii="微软雅黑" w:hAnsi="微软雅黑" w:eastAsia="微软雅黑"/>
                <w:kern w:val="22"/>
                <w:sz w:val="24"/>
                <w:szCs w:val="24"/>
                <w:shd w:val="solid" w:color="FFFFFF" w:fill="FFFFFF"/>
              </w:rPr>
            </w:pPr>
            <w:r>
              <w:rPr>
                <w:rFonts w:hint="eastAsia" w:ascii="微软雅黑" w:hAnsi="微软雅黑" w:eastAsia="微软雅黑"/>
                <w:kern w:val="22"/>
                <w:sz w:val="24"/>
                <w:szCs w:val="24"/>
                <w:shd w:val="solid" w:color="FFFFFF" w:fill="FFFFFF"/>
              </w:rPr>
              <w:t>根据市规划自然局安排部署，我区今年未纳入试点。</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区规划自然资源局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179</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加强传统村落和乡村风貌保护，加快推进“一镇一貌”“一村一品”特色发展。</w:t>
            </w:r>
          </w:p>
        </w:tc>
        <w:tc>
          <w:tcPr>
            <w:tcW w:w="7796" w:type="dxa"/>
          </w:tcPr>
          <w:p>
            <w:pPr>
              <w:keepNext/>
              <w:keepLines/>
              <w:widowControl/>
              <w:tabs>
                <w:tab w:val="left" w:pos="4424"/>
              </w:tabs>
              <w:adjustRightInd w:val="0"/>
              <w:snapToGrid w:val="0"/>
              <w:spacing w:line="400" w:lineRule="exact"/>
              <w:rPr>
                <w:rFonts w:ascii="微软雅黑" w:hAnsi="微软雅黑" w:eastAsia="微软雅黑"/>
                <w:sz w:val="24"/>
                <w:szCs w:val="24"/>
                <w:lang w:val="zh-CN"/>
              </w:rPr>
            </w:pPr>
            <w:r>
              <w:rPr>
                <w:rFonts w:hint="eastAsia" w:ascii="微软雅黑" w:hAnsi="微软雅黑" w:eastAsia="微软雅黑" w:cs="方正书宋_GBK"/>
                <w:sz w:val="24"/>
                <w:szCs w:val="24"/>
              </w:rPr>
              <w:t>大力培育农业产业化龙头企业、家庭农场、农民合作社等农业新型经营主体，成功创建市级“一村一品”示范村2个，总计38个。大顺大田村、蔺市凤阳村传统村落保护发展项目已完工。</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区住房城乡建委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区乡村振兴局</w:t>
            </w:r>
          </w:p>
          <w:p>
            <w:pPr>
              <w:keepNext/>
              <w:keepLines/>
              <w:widowControl/>
              <w:adjustRightInd w:val="0"/>
              <w:snapToGrid w:val="0"/>
              <w:spacing w:line="440" w:lineRule="exact"/>
              <w:ind w:left="-80" w:leftChars="-25" w:right="-80" w:rightChars="-25"/>
              <w:jc w:val="center"/>
              <w:rPr>
                <w:rFonts w:ascii="微软雅黑" w:hAnsi="微软雅黑" w:eastAsia="微软雅黑" w:cs="宋体"/>
                <w:kern w:val="0"/>
                <w:sz w:val="24"/>
                <w:szCs w:val="24"/>
              </w:rPr>
            </w:pPr>
            <w:r>
              <w:rPr>
                <w:rFonts w:hint="eastAsia" w:ascii="微软雅黑" w:hAnsi="微软雅黑" w:eastAsia="微软雅黑"/>
                <w:sz w:val="24"/>
                <w:szCs w:val="24"/>
              </w:rPr>
              <w:t>区农业农村委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180</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加快推进慧谷湖环湖生态修复、慢行步道系统等项目。</w:t>
            </w:r>
          </w:p>
        </w:tc>
        <w:tc>
          <w:tcPr>
            <w:tcW w:w="7796" w:type="dxa"/>
            <w:vAlign w:val="center"/>
          </w:tcPr>
          <w:p>
            <w:pPr>
              <w:keepNext/>
              <w:keepLines/>
              <w:widowControl/>
              <w:tabs>
                <w:tab w:val="left" w:pos="4424"/>
              </w:tabs>
              <w:adjustRightInd w:val="0"/>
              <w:snapToGrid w:val="0"/>
              <w:spacing w:line="400" w:lineRule="exact"/>
              <w:rPr>
                <w:rFonts w:ascii="微软雅黑" w:hAnsi="微软雅黑" w:eastAsia="微软雅黑"/>
                <w:kern w:val="22"/>
                <w:sz w:val="24"/>
                <w:szCs w:val="24"/>
              </w:rPr>
            </w:pPr>
            <w:r>
              <w:rPr>
                <w:rFonts w:hint="eastAsia" w:ascii="微软雅黑" w:hAnsi="微软雅黑" w:eastAsia="微软雅黑" w:cs="方正书宋_GBK"/>
                <w:sz w:val="24"/>
                <w:szCs w:val="24"/>
              </w:rPr>
              <w:t>环湖生态修复正进行岸线治理等工作，慢行步道路基建设超 50%，白鹭湾区域约 1公里慢行步道已建成投用。完成年度总工程量的 55%。</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慧谷湖科创小镇开发建设指挥部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181</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开工海陵路，加快推进宏声度假村至蒿枝坝道路扩建、大华公寓人防工程、兴华花园公共停车场等项目。</w:t>
            </w:r>
          </w:p>
        </w:tc>
        <w:tc>
          <w:tcPr>
            <w:tcW w:w="7796" w:type="dxa"/>
            <w:vAlign w:val="center"/>
          </w:tcPr>
          <w:p>
            <w:pPr>
              <w:keepNext/>
              <w:keepLines/>
              <w:widowControl/>
              <w:tabs>
                <w:tab w:val="left" w:pos="4424"/>
              </w:tabs>
              <w:adjustRightInd w:val="0"/>
              <w:snapToGrid w:val="0"/>
              <w:spacing w:line="400" w:lineRule="exact"/>
              <w:rPr>
                <w:rFonts w:ascii="微软雅黑" w:hAnsi="微软雅黑" w:eastAsia="微软雅黑"/>
                <w:kern w:val="22"/>
                <w:sz w:val="24"/>
                <w:szCs w:val="24"/>
              </w:rPr>
            </w:pPr>
            <w:r>
              <w:rPr>
                <w:rFonts w:hint="eastAsia" w:ascii="微软雅黑" w:hAnsi="微软雅黑" w:eastAsia="微软雅黑" w:cs="方正书宋_GBK"/>
                <w:sz w:val="24"/>
                <w:szCs w:val="24"/>
              </w:rPr>
              <w:t>海陵路完成前期工作，待资金到位即开展施工招标；宏声度假村至蒿枝坝道路一标段部分完成收尾工作、桥梁完成58%；大华公寓人防工程：已完成项目招投标，正协调推荐地面构建筑物拆除；兴华花园公共停车场完成项目概算审批和施工图设计。</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区住房城乡建委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182</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建成投用“长涪汇”城市会客厅。</w:t>
            </w:r>
          </w:p>
        </w:tc>
        <w:tc>
          <w:tcPr>
            <w:tcW w:w="7796" w:type="dxa"/>
            <w:vAlign w:val="center"/>
          </w:tcPr>
          <w:p>
            <w:pPr>
              <w:keepNext/>
              <w:keepLines/>
              <w:widowControl/>
              <w:tabs>
                <w:tab w:val="left" w:pos="4424"/>
              </w:tabs>
              <w:adjustRightInd w:val="0"/>
              <w:snapToGrid w:val="0"/>
              <w:spacing w:line="500" w:lineRule="exact"/>
              <w:rPr>
                <w:rFonts w:ascii="微软雅黑" w:hAnsi="微软雅黑" w:eastAsia="微软雅黑" w:cs="宋体"/>
                <w:kern w:val="22"/>
                <w:sz w:val="24"/>
                <w:szCs w:val="24"/>
              </w:rPr>
            </w:pPr>
            <w:r>
              <w:rPr>
                <w:rFonts w:hint="eastAsia" w:ascii="微软雅黑" w:hAnsi="微软雅黑" w:eastAsia="微软雅黑" w:cs="方正书宋_GBK"/>
                <w:sz w:val="24"/>
                <w:szCs w:val="24"/>
              </w:rPr>
              <w:t>书香涪州段公共区域部分已对外开放；烟雨涪州段主体结构已完成，正进行管网及装饰装修、景观绿化等施工；缤纷涪州段建筑主体完成70%。</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区住房城乡建委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74"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183</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加快建设涪陵展销中心。</w:t>
            </w:r>
          </w:p>
        </w:tc>
        <w:tc>
          <w:tcPr>
            <w:tcW w:w="7796" w:type="dxa"/>
            <w:vAlign w:val="center"/>
          </w:tcPr>
          <w:p>
            <w:pPr>
              <w:keepNext/>
              <w:keepLines/>
              <w:widowControl/>
              <w:tabs>
                <w:tab w:val="left" w:pos="4424"/>
              </w:tabs>
              <w:adjustRightInd w:val="0"/>
              <w:snapToGrid w:val="0"/>
              <w:spacing w:line="500" w:lineRule="exact"/>
              <w:rPr>
                <w:rFonts w:ascii="微软雅黑" w:hAnsi="微软雅黑" w:eastAsia="微软雅黑"/>
                <w:kern w:val="22"/>
                <w:sz w:val="24"/>
                <w:szCs w:val="24"/>
              </w:rPr>
            </w:pPr>
            <w:r>
              <w:rPr>
                <w:rFonts w:hint="eastAsia" w:ascii="微软雅黑" w:hAnsi="微软雅黑" w:eastAsia="微软雅黑"/>
                <w:sz w:val="24"/>
                <w:szCs w:val="24"/>
              </w:rPr>
              <w:t>施工方面，项目地下部分完工，地上一层、二层主体结构完工。设计方面，已完成建筑、结构、给排水等景观及照明施工图设计。</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区规划自然资源局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184</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巩固国家森林城市创建成果。</w:t>
            </w:r>
          </w:p>
        </w:tc>
        <w:tc>
          <w:tcPr>
            <w:tcW w:w="7796" w:type="dxa"/>
            <w:vAlign w:val="center"/>
          </w:tcPr>
          <w:p>
            <w:pPr>
              <w:keepNext/>
              <w:keepLines/>
              <w:widowControl/>
              <w:tabs>
                <w:tab w:val="left" w:pos="4424"/>
              </w:tabs>
              <w:adjustRightInd w:val="0"/>
              <w:snapToGrid w:val="0"/>
              <w:spacing w:line="500" w:lineRule="exact"/>
              <w:rPr>
                <w:rFonts w:ascii="微软雅黑" w:hAnsi="微软雅黑" w:eastAsia="微软雅黑"/>
                <w:sz w:val="24"/>
                <w:szCs w:val="24"/>
              </w:rPr>
            </w:pPr>
            <w:r>
              <w:rPr>
                <w:rFonts w:hint="eastAsia" w:ascii="微软雅黑" w:hAnsi="微软雅黑" w:eastAsia="微软雅黑"/>
                <w:sz w:val="24"/>
                <w:szCs w:val="24"/>
              </w:rPr>
              <w:t>持续开展森林城市建设宣传，拟订推荐创森表彰对象通知。</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区林业局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968"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185</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启动蔡家坡、人民东路老电影院、北斗路巴兴巷等片区更新改造，加快推进清溪沟、杨家湾等老旧小区改造，新改建公厕、垃圾站12座，整治提升车行道、人行道17条，建成乌杨树体育运动公园。</w:t>
            </w:r>
          </w:p>
        </w:tc>
        <w:tc>
          <w:tcPr>
            <w:tcW w:w="7796" w:type="dxa"/>
            <w:vAlign w:val="center"/>
          </w:tcPr>
          <w:p>
            <w:pPr>
              <w:keepNext/>
              <w:keepLines/>
              <w:widowControl/>
              <w:tabs>
                <w:tab w:val="left" w:pos="4424"/>
              </w:tabs>
              <w:adjustRightInd w:val="0"/>
              <w:snapToGrid w:val="0"/>
              <w:spacing w:line="500" w:lineRule="exact"/>
              <w:rPr>
                <w:rFonts w:ascii="微软雅黑" w:hAnsi="微软雅黑" w:eastAsia="微软雅黑"/>
                <w:kern w:val="22"/>
                <w:sz w:val="24"/>
                <w:szCs w:val="24"/>
              </w:rPr>
            </w:pPr>
            <w:r>
              <w:rPr>
                <w:rFonts w:hint="eastAsia" w:ascii="微软雅黑" w:hAnsi="微软雅黑" w:eastAsia="微软雅黑"/>
                <w:b/>
                <w:bCs/>
                <w:sz w:val="24"/>
                <w:szCs w:val="24"/>
              </w:rPr>
              <w:t>清溪沟、杨家湾</w:t>
            </w:r>
            <w:r>
              <w:rPr>
                <w:rFonts w:hint="eastAsia" w:ascii="微软雅黑" w:hAnsi="微软雅黑" w:eastAsia="微软雅黑"/>
                <w:sz w:val="24"/>
                <w:szCs w:val="24"/>
              </w:rPr>
              <w:t>等老旧小区房屋本体改造（屋面、消防、门禁、水电气户表等）完成90%，</w:t>
            </w:r>
            <w:r>
              <w:rPr>
                <w:rFonts w:hint="eastAsia" w:ascii="微软雅黑" w:hAnsi="微软雅黑" w:eastAsia="微软雅黑"/>
                <w:b/>
                <w:bCs/>
                <w:sz w:val="24"/>
                <w:szCs w:val="24"/>
              </w:rPr>
              <w:t>巴兴巷、皮家街、李渡</w:t>
            </w:r>
            <w:r>
              <w:rPr>
                <w:rFonts w:hint="eastAsia" w:ascii="微软雅黑" w:hAnsi="微软雅黑" w:eastAsia="微软雅黑"/>
                <w:sz w:val="24"/>
                <w:szCs w:val="24"/>
              </w:rPr>
              <w:t>等新开工老旧小区改造已启动。新完工乡镇公厕1座，10座公厕完成主体建设，1座垃圾站主体工程完工。完成建涪路口、太极大道等17条道路部分路段车行道病害整治约2.3万平方米。乌杨树体育运动公园已完成工程量的90%，正在扫尾。</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区住房城乡建委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区城市管理局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186</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启动北山、大梁山片区治理修复，建成社区公园、口袋公园4个。</w:t>
            </w:r>
          </w:p>
        </w:tc>
        <w:tc>
          <w:tcPr>
            <w:tcW w:w="7796" w:type="dxa"/>
            <w:vAlign w:val="center"/>
          </w:tcPr>
          <w:p>
            <w:pPr>
              <w:keepNext/>
              <w:keepLines/>
              <w:widowControl/>
              <w:tabs>
                <w:tab w:val="left" w:pos="4424"/>
              </w:tabs>
              <w:adjustRightInd w:val="0"/>
              <w:snapToGrid w:val="0"/>
              <w:spacing w:line="500" w:lineRule="exact"/>
              <w:rPr>
                <w:rFonts w:ascii="微软雅黑" w:hAnsi="微软雅黑" w:eastAsia="微软雅黑"/>
                <w:kern w:val="22"/>
                <w:sz w:val="24"/>
                <w:szCs w:val="24"/>
              </w:rPr>
            </w:pPr>
            <w:r>
              <w:rPr>
                <w:rFonts w:hint="eastAsia" w:ascii="微软雅黑" w:hAnsi="微软雅黑" w:eastAsia="微软雅黑"/>
                <w:sz w:val="24"/>
                <w:szCs w:val="24"/>
              </w:rPr>
              <w:t>编制大梁山治理修复方案，新造林60亩；北山造林240亩，植树3.6万株。社区公园、口袋公园已完成项目前期，正进行招投标。</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区城市管理局</w:t>
            </w:r>
          </w:p>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区林业局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187</w:t>
            </w:r>
          </w:p>
        </w:tc>
        <w:tc>
          <w:tcPr>
            <w:tcW w:w="4678" w:type="dxa"/>
            <w:vAlign w:val="center"/>
          </w:tcPr>
          <w:p>
            <w:pPr>
              <w:keepLines/>
              <w:pageBreakBefore/>
              <w:widowControl/>
              <w:suppressLineNumbers/>
              <w:suppressAutoHyphen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实施拆违治乱、街净巷洁、路平桥安、灯明景靓、江清水畅、增绿添彩、聪明智慧“七大提升行动”，推动“马路办公”扩面提标，打造干净、整洁、有序的城市环境。</w:t>
            </w:r>
          </w:p>
        </w:tc>
        <w:tc>
          <w:tcPr>
            <w:tcW w:w="7796" w:type="dxa"/>
            <w:vAlign w:val="center"/>
          </w:tcPr>
          <w:p>
            <w:pPr>
              <w:keepLines/>
              <w:pageBreakBefore/>
              <w:widowControl/>
              <w:suppressLineNumbers/>
              <w:tabs>
                <w:tab w:val="left" w:pos="4424"/>
              </w:tabs>
              <w:suppressAutoHyphens/>
              <w:adjustRightInd w:val="0"/>
              <w:snapToGrid w:val="0"/>
              <w:spacing w:line="460" w:lineRule="exact"/>
              <w:rPr>
                <w:rFonts w:ascii="微软雅黑" w:hAnsi="微软雅黑" w:eastAsia="微软雅黑"/>
                <w:kern w:val="22"/>
                <w:sz w:val="24"/>
                <w:szCs w:val="24"/>
              </w:rPr>
            </w:pPr>
            <w:r>
              <w:rPr>
                <w:rFonts w:hint="eastAsia" w:ascii="微软雅黑" w:hAnsi="微软雅黑" w:eastAsia="微软雅黑"/>
                <w:sz w:val="24"/>
                <w:szCs w:val="24"/>
              </w:rPr>
              <w:t>分类处置违法建筑34件、769.12平方米，没收违法收入约144.5万元。累计清理占道经营2.54万起，立案查处172件，收缴罚款4.987万元。巡查建筑施工工地2200余次，施工车辆2360余台次。制止露天焚烧40起、立案查处50件，罚款10.68万元。强化日常清扫保洁，清运城乡生活垃圾6.3万吨、厨余垃圾1.57万吨、暴露垃圾840吨、大件垃圾1400吨。完成学府路二期（涞滩河桥头）人行道、石大雷隧道消防管网日常维护等节点整治工程，正开展城区桥隧病害、滨江路高架桥涉水桥墩安全治理等工程前期工作。城市主次干道路灯亮灯率保持在99%，照明设施完好率达98%，景观灯饰亮灯率保持在95%以上。补栽城区行道树392株，春季补栽灌木38万株，节点鲜花更换30万盆。定制涪陵智慧城管专属业务系统及功能模块，目前已上线试运行，正逐项优化。上半年，开展“马路办公”2958次，发现问题13295个，完成整改13290个（含上季度遗留问题）。</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区城市管理局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188</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常态化推动城市体检，推进海绵城市建设和国家节水型城市创建。</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kern w:val="22"/>
                <w:sz w:val="24"/>
                <w:szCs w:val="24"/>
              </w:rPr>
            </w:pPr>
            <w:r>
              <w:rPr>
                <w:rFonts w:hint="eastAsia" w:ascii="微软雅黑" w:hAnsi="微软雅黑" w:eastAsia="微软雅黑" w:cs="方正书宋_GBK"/>
                <w:b/>
                <w:bCs/>
                <w:sz w:val="24"/>
                <w:szCs w:val="24"/>
              </w:rPr>
              <w:t>海绵城市</w:t>
            </w:r>
            <w:r>
              <w:rPr>
                <w:rFonts w:hint="eastAsia" w:ascii="微软雅黑" w:hAnsi="微软雅黑" w:eastAsia="微软雅黑" w:cs="方正书宋_GBK"/>
                <w:sz w:val="24"/>
                <w:szCs w:val="24"/>
              </w:rPr>
              <w:t>：轴线公园海绵城市建设完工，新增达标分区面积2.55km²。</w:t>
            </w:r>
            <w:r>
              <w:rPr>
                <w:rFonts w:hint="eastAsia" w:ascii="微软雅黑" w:hAnsi="微软雅黑" w:eastAsia="微软雅黑" w:cs="方正书宋_GBK"/>
                <w:b/>
                <w:bCs/>
                <w:sz w:val="24"/>
                <w:szCs w:val="24"/>
              </w:rPr>
              <w:t>城市体检</w:t>
            </w:r>
            <w:r>
              <w:rPr>
                <w:rFonts w:hint="eastAsia" w:ascii="微软雅黑" w:hAnsi="微软雅黑" w:eastAsia="微软雅黑" w:cs="方正书宋_GBK"/>
                <w:sz w:val="24"/>
                <w:szCs w:val="24"/>
              </w:rPr>
              <w:t>：形成《2022年重庆市涪陵区城市体检报告》，计划于今年8-9月开展2023年城市体检工作。</w:t>
            </w:r>
            <w:r>
              <w:rPr>
                <w:rFonts w:hint="eastAsia" w:ascii="微软雅黑" w:hAnsi="微软雅黑" w:eastAsia="微软雅黑" w:cs="方正书宋_GBK"/>
                <w:b/>
                <w:bCs/>
                <w:sz w:val="24"/>
                <w:szCs w:val="24"/>
              </w:rPr>
              <w:t>国家节水型城市创建：</w:t>
            </w:r>
            <w:r>
              <w:rPr>
                <w:rFonts w:hint="eastAsia" w:ascii="微软雅黑" w:hAnsi="微软雅黑" w:eastAsia="微软雅黑" w:cs="方正书宋_GBK"/>
                <w:sz w:val="24"/>
                <w:szCs w:val="24"/>
              </w:rPr>
              <w:t>完成第一轮资料收集，第三方服务机构正在编制节水计划，已形成初步成果。</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区住房城乡建委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区城市管理局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261"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189</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扎实做好中央环保督察“回头看”。</w:t>
            </w:r>
          </w:p>
        </w:tc>
        <w:tc>
          <w:tcPr>
            <w:tcW w:w="7796" w:type="dxa"/>
            <w:vAlign w:val="center"/>
          </w:tcPr>
          <w:p>
            <w:pPr>
              <w:keepNext/>
              <w:keepLines/>
              <w:widowControl/>
              <w:adjustRightInd w:val="0"/>
              <w:snapToGrid w:val="0"/>
              <w:spacing w:line="440" w:lineRule="exact"/>
              <w:jc w:val="left"/>
              <w:rPr>
                <w:rFonts w:ascii="微软雅黑" w:hAnsi="微软雅黑" w:eastAsia="微软雅黑"/>
                <w:sz w:val="24"/>
                <w:szCs w:val="24"/>
              </w:rPr>
            </w:pPr>
            <w:r>
              <w:rPr>
                <w:rFonts w:hint="eastAsia" w:ascii="微软雅黑" w:hAnsi="微软雅黑" w:eastAsia="微软雅黑"/>
                <w:sz w:val="24"/>
                <w:szCs w:val="24"/>
              </w:rPr>
              <w:t>组织全区各级各部门、各乡镇街道、园区观看了2022年国家长江经济带生态环境警示片和重庆市生态环境警示片，及时传达了全市生态环境问题整治工作推进会精神，同时举一反三，全面排查，制作了涪陵区2023年生态环境警示片，持续巩固督察问题整改成效。</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190</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推进水污染防治，深入实施城区污水“三率”和入河排污口整治，开展农村生活污水处理设施提质改造。</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印发《涪陵区入河排污口排查整治和监督管理方案》《涪陵区长乌江入河排污口整治方案（修订）》，全面启动长乌江干流以外次级河流入河排污口“查测溯治”工作。加快推进农村生活污水处理设施提质改造，全区27个非正常运行污水处理设施整改完成，2023年农村生活污水治理项目可研报告已通过市生态环境局审查。上半年，城市生活污水集中收集率为87%，处理率为98%，达标排放率为100%。</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区生态环境局</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区住房城乡建委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18"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191</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推进大气污染防治，加快大朗铁合金、华新水泥超低排放改造，深入开展夏秋季臭氧污染防治、秋冬季细颗粒物污染防治，空气质量优良天数达到330天。</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cs="方正书宋_GBK"/>
                <w:sz w:val="24"/>
                <w:szCs w:val="24"/>
              </w:rPr>
              <w:t>大朗铁合金超低排放改造项目已进入招标程序，华新水泥超低排放改造项目已完成实施方案编制。上半年，空气质量优良天数达到144天，完成目标任务的43.2%。（</w:t>
            </w:r>
            <w:r>
              <w:rPr>
                <w:rFonts w:hint="eastAsia" w:ascii="微软雅黑" w:hAnsi="微软雅黑" w:eastAsia="微软雅黑" w:cs="方正书宋_GBK"/>
                <w:b/>
                <w:bCs/>
                <w:sz w:val="24"/>
                <w:szCs w:val="24"/>
              </w:rPr>
              <w:t>上半年，城市空气质量超标35天，超过全年超标天数上限；Pm2.5浓度较年度目标升高17</w:t>
            </w:r>
            <w:r>
              <w:rPr>
                <w:rFonts w:hint="eastAsia" w:ascii="微软雅黑" w:hAnsi="微软雅黑" w:eastAsia="方正书宋_GBK" w:cs="方正书宋_GBK"/>
                <w:b/>
                <w:bCs/>
                <w:sz w:val="24"/>
                <w:szCs w:val="24"/>
              </w:rPr>
              <w:t>㎎</w:t>
            </w:r>
            <w:r>
              <w:rPr>
                <w:rFonts w:hint="eastAsia" w:ascii="微软雅黑" w:hAnsi="微软雅黑" w:eastAsia="微软雅黑" w:cs="方正书宋_GBK"/>
                <w:b/>
                <w:bCs/>
                <w:sz w:val="24"/>
                <w:szCs w:val="24"/>
              </w:rPr>
              <w:t>/m³，升幅列全市前四。</w:t>
            </w:r>
            <w:r>
              <w:rPr>
                <w:rFonts w:hint="eastAsia" w:ascii="微软雅黑" w:hAnsi="微软雅黑" w:eastAsia="微软雅黑" w:cs="方正书宋_GBK"/>
                <w:sz w:val="24"/>
                <w:szCs w:val="24"/>
              </w:rPr>
              <w:t>除区域连片污染外，主要是道路扬尘、露天焚烧、</w:t>
            </w:r>
            <w:r>
              <w:rPr>
                <w:rFonts w:hint="eastAsia" w:ascii="微软雅黑" w:hAnsi="微软雅黑" w:eastAsia="微软雅黑" w:cs="方正书宋_GBK"/>
                <w:sz w:val="24"/>
                <w:szCs w:val="24"/>
                <w:lang w:eastAsia="zh-CN"/>
              </w:rPr>
              <w:t>烟熏</w:t>
            </w:r>
            <w:r>
              <w:rPr>
                <w:rFonts w:hint="eastAsia" w:ascii="微软雅黑" w:hAnsi="微软雅黑" w:eastAsia="微软雅黑" w:cs="方正书宋_GBK"/>
                <w:sz w:val="24"/>
                <w:szCs w:val="24"/>
              </w:rPr>
              <w:t>腊肉、烟花爆竹燃放、传统祭祀等导致）</w:t>
            </w:r>
          </w:p>
        </w:tc>
        <w:tc>
          <w:tcPr>
            <w:tcW w:w="2126" w:type="dxa"/>
            <w:gridSpan w:val="2"/>
            <w:vAlign w:val="center"/>
          </w:tcPr>
          <w:p>
            <w:pPr>
              <w:keepNext/>
              <w:keepLines/>
              <w:widowControl/>
              <w:adjustRightInd w:val="0"/>
              <w:snapToGrid w:val="0"/>
              <w:spacing w:line="440" w:lineRule="exact"/>
              <w:jc w:val="left"/>
              <w:rPr>
                <w:rFonts w:ascii="微软雅黑" w:hAnsi="微软雅黑" w:eastAsia="微软雅黑"/>
                <w:sz w:val="24"/>
                <w:szCs w:val="24"/>
              </w:rPr>
            </w:pPr>
            <w:r>
              <w:rPr>
                <w:rFonts w:hint="eastAsia" w:ascii="微软雅黑" w:hAnsi="微软雅黑" w:eastAsia="微软雅黑"/>
                <w:sz w:val="24"/>
                <w:szCs w:val="24"/>
              </w:rPr>
              <w:t>区生态环境局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192</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推进土壤污染防治，深化“无废城市”建设，加快中化涪陵化工南岸浦厂区土壤整治。</w:t>
            </w:r>
          </w:p>
        </w:tc>
        <w:tc>
          <w:tcPr>
            <w:tcW w:w="7796" w:type="dxa"/>
            <w:vAlign w:val="center"/>
          </w:tcPr>
          <w:p>
            <w:pPr>
              <w:keepNext/>
              <w:keepLines/>
              <w:widowControl/>
              <w:tabs>
                <w:tab w:val="left" w:pos="4424"/>
              </w:tabs>
              <w:adjustRightInd w:val="0"/>
              <w:snapToGrid w:val="0"/>
              <w:spacing w:line="420" w:lineRule="exact"/>
              <w:rPr>
                <w:rFonts w:ascii="微软雅黑" w:hAnsi="微软雅黑" w:eastAsia="微软雅黑" w:cs="方正书宋_GBK"/>
                <w:sz w:val="24"/>
                <w:szCs w:val="24"/>
              </w:rPr>
            </w:pPr>
            <w:r>
              <w:rPr>
                <w:rFonts w:hint="eastAsia" w:ascii="微软雅黑" w:hAnsi="微软雅黑" w:eastAsia="微软雅黑" w:cs="方正书宋_GBK"/>
                <w:sz w:val="24"/>
                <w:szCs w:val="24"/>
              </w:rPr>
              <w:t>赴浙江学习调研“无废城市”先进经验建设，汉固固体废物治理有限公司回收铝灰及铝渣、电解槽大修渣无害化处理项目完工，加快推进白涛潘家坝污水处理厂土壤污染源头防控项目。中化涪陵化工南岸浦厂区土壤污染风险评估报告已通过市局专家评审，待正式出具批复文件。</w:t>
            </w:r>
          </w:p>
        </w:tc>
        <w:tc>
          <w:tcPr>
            <w:tcW w:w="2126" w:type="dxa"/>
            <w:gridSpan w:val="2"/>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区生态环境局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193</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贯彻落实林长制，完成营造林20万亩，建设“两岸青山•千里林带”3.4万亩。</w:t>
            </w:r>
          </w:p>
        </w:tc>
        <w:tc>
          <w:tcPr>
            <w:tcW w:w="7796" w:type="dxa"/>
            <w:vAlign w:val="center"/>
          </w:tcPr>
          <w:p>
            <w:pPr>
              <w:keepNext/>
              <w:keepLines/>
              <w:widowControl/>
              <w:adjustRightInd w:val="0"/>
              <w:snapToGrid w:val="0"/>
              <w:spacing w:line="420" w:lineRule="exact"/>
              <w:jc w:val="left"/>
              <w:rPr>
                <w:rFonts w:ascii="微软雅黑" w:hAnsi="微软雅黑" w:eastAsia="微软雅黑"/>
                <w:sz w:val="24"/>
                <w:szCs w:val="24"/>
              </w:rPr>
            </w:pPr>
            <w:r>
              <w:rPr>
                <w:rFonts w:hint="eastAsia" w:ascii="微软雅黑" w:hAnsi="微软雅黑" w:eastAsia="微软雅黑"/>
                <w:sz w:val="24"/>
                <w:szCs w:val="24"/>
              </w:rPr>
              <w:t>上半年，完成各类营造林13.47万亩，“两岸青山</w:t>
            </w:r>
            <w:r>
              <w:rPr>
                <w:rFonts w:hint="eastAsia" w:ascii="微软雅黑" w:hAnsi="微软雅黑" w:eastAsia="微软雅黑" w:cs="宋体"/>
                <w:sz w:val="24"/>
                <w:szCs w:val="24"/>
              </w:rPr>
              <w:t>•</w:t>
            </w:r>
            <w:r>
              <w:rPr>
                <w:rFonts w:hint="eastAsia" w:ascii="微软雅黑" w:hAnsi="微软雅黑" w:eastAsia="微软雅黑" w:cs="方正书宋_GBK"/>
                <w:sz w:val="24"/>
                <w:szCs w:val="24"/>
              </w:rPr>
              <w:t>千里林带”</w:t>
            </w:r>
            <w:r>
              <w:rPr>
                <w:rFonts w:hint="eastAsia" w:ascii="微软雅黑" w:hAnsi="微软雅黑" w:eastAsia="微软雅黑"/>
                <w:sz w:val="24"/>
                <w:szCs w:val="24"/>
              </w:rPr>
              <w:t>1.77万亩。</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区林业局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194</w:t>
            </w:r>
          </w:p>
        </w:tc>
        <w:tc>
          <w:tcPr>
            <w:tcW w:w="4678" w:type="dxa"/>
            <w:vAlign w:val="center"/>
          </w:tcPr>
          <w:p>
            <w:pPr>
              <w:keepNext/>
              <w:keepLines/>
              <w:widowControl/>
              <w:adjustRightInd w:val="0"/>
              <w:snapToGrid w:val="0"/>
              <w:spacing w:line="440" w:lineRule="exact"/>
              <w:rPr>
                <w:rFonts w:ascii="微软雅黑" w:hAnsi="微软雅黑" w:eastAsia="微软雅黑"/>
                <w:spacing w:val="-8"/>
                <w:sz w:val="24"/>
                <w:szCs w:val="24"/>
              </w:rPr>
            </w:pPr>
            <w:r>
              <w:rPr>
                <w:rFonts w:hint="eastAsia" w:ascii="微软雅黑" w:hAnsi="微软雅黑" w:eastAsia="微软雅黑"/>
                <w:spacing w:val="-8"/>
                <w:sz w:val="24"/>
                <w:szCs w:val="24"/>
              </w:rPr>
              <w:t>完成历史遗留和关闭矿山生态修复10公顷。</w:t>
            </w:r>
          </w:p>
        </w:tc>
        <w:tc>
          <w:tcPr>
            <w:tcW w:w="7796" w:type="dxa"/>
            <w:vAlign w:val="center"/>
          </w:tcPr>
          <w:p>
            <w:pPr>
              <w:keepNext/>
              <w:keepLines/>
              <w:widowControl/>
              <w:tabs>
                <w:tab w:val="left" w:pos="4424"/>
              </w:tabs>
              <w:adjustRightInd w:val="0"/>
              <w:snapToGrid w:val="0"/>
              <w:spacing w:line="420" w:lineRule="exact"/>
              <w:rPr>
                <w:rFonts w:ascii="微软雅黑" w:hAnsi="微软雅黑" w:eastAsia="微软雅黑"/>
                <w:sz w:val="24"/>
                <w:szCs w:val="24"/>
              </w:rPr>
            </w:pPr>
            <w:r>
              <w:rPr>
                <w:rFonts w:hint="eastAsia" w:ascii="微软雅黑" w:hAnsi="微软雅黑" w:eastAsia="微软雅黑"/>
                <w:sz w:val="24"/>
                <w:szCs w:val="24"/>
              </w:rPr>
              <w:t>已完成生态修复9.08公顷，其中大业建材图斑8.07公顷，东胜煤矿、民胜煤矿图斑1.01公顷。三季度将全面完成年度任务。</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区规划自然资源局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195</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大力实施生物多样性保护。</w:t>
            </w:r>
          </w:p>
        </w:tc>
        <w:tc>
          <w:tcPr>
            <w:tcW w:w="7796" w:type="dxa"/>
            <w:vAlign w:val="center"/>
          </w:tcPr>
          <w:p>
            <w:pPr>
              <w:keepNext/>
              <w:keepLines/>
              <w:widowControl/>
              <w:tabs>
                <w:tab w:val="left" w:pos="4424"/>
              </w:tabs>
              <w:adjustRightInd w:val="0"/>
              <w:snapToGrid w:val="0"/>
              <w:spacing w:line="420" w:lineRule="exact"/>
              <w:rPr>
                <w:rFonts w:ascii="微软雅黑" w:hAnsi="微软雅黑" w:eastAsia="微软雅黑" w:cs="方正书宋_GBK"/>
                <w:sz w:val="24"/>
                <w:szCs w:val="24"/>
              </w:rPr>
            </w:pPr>
            <w:r>
              <w:rPr>
                <w:rFonts w:hint="eastAsia" w:ascii="微软雅黑" w:hAnsi="微软雅黑" w:eastAsia="微软雅黑" w:cs="方正书宋_GBK"/>
                <w:sz w:val="24"/>
                <w:szCs w:val="24"/>
              </w:rPr>
              <w:t xml:space="preserve">严格种质监管，规范增殖放流行为，加强特许捕捞管理，配合西南大学、长江水产研究所等科研单位开展水生生物资源监测工作。开展涪陵区国家重点保护陆生野生动植物资源本底调查，已调查到动植物物种602种，其中国家重点保护野生植物8种，国家重点保护野生动物6种，三有保护动物2种。 </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区农业农村委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区林业局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196</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强化生态环境执法与司法协作。</w:t>
            </w:r>
          </w:p>
        </w:tc>
        <w:tc>
          <w:tcPr>
            <w:tcW w:w="7796" w:type="dxa"/>
            <w:vAlign w:val="center"/>
          </w:tcPr>
          <w:p>
            <w:pPr>
              <w:keepNext/>
              <w:keepLines/>
              <w:widowControl/>
              <w:tabs>
                <w:tab w:val="left" w:pos="4424"/>
              </w:tabs>
              <w:adjustRightInd w:val="0"/>
              <w:snapToGrid w:val="0"/>
              <w:spacing w:line="420" w:lineRule="exact"/>
              <w:rPr>
                <w:rFonts w:ascii="微软雅黑" w:hAnsi="微软雅黑" w:eastAsia="微软雅黑"/>
                <w:sz w:val="24"/>
                <w:szCs w:val="24"/>
              </w:rPr>
            </w:pPr>
            <w:r>
              <w:rPr>
                <w:rFonts w:hint="eastAsia" w:ascii="微软雅黑" w:hAnsi="微软雅黑" w:eastAsia="微软雅黑"/>
                <w:sz w:val="24"/>
                <w:szCs w:val="24"/>
              </w:rPr>
              <w:t>上半年，依托“双随机一公开”检查企业135家次，立案调查各类环境违法行为30件，发布行政处罚决定书11件，罚款122万元，移送公安机关2件。</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197</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深化生态环境风险防控，坚决遏制重特大突发环境事件发生。</w:t>
            </w:r>
          </w:p>
        </w:tc>
        <w:tc>
          <w:tcPr>
            <w:tcW w:w="7796" w:type="dxa"/>
            <w:vAlign w:val="center"/>
          </w:tcPr>
          <w:p>
            <w:pPr>
              <w:keepNext/>
              <w:keepLines/>
              <w:widowControl/>
              <w:tabs>
                <w:tab w:val="left" w:pos="4424"/>
              </w:tabs>
              <w:adjustRightInd w:val="0"/>
              <w:snapToGrid w:val="0"/>
              <w:spacing w:line="420" w:lineRule="exact"/>
              <w:rPr>
                <w:rFonts w:ascii="微软雅黑" w:hAnsi="微软雅黑" w:eastAsia="微软雅黑"/>
                <w:sz w:val="24"/>
                <w:szCs w:val="24"/>
              </w:rPr>
            </w:pPr>
            <w:r>
              <w:rPr>
                <w:rFonts w:hint="eastAsia" w:ascii="微软雅黑" w:hAnsi="微软雅黑" w:eastAsia="微软雅黑"/>
                <w:sz w:val="24"/>
                <w:szCs w:val="24"/>
              </w:rPr>
              <w:t>上半年，持续开展风险企业突发环境事件风险隐患排查222家次，发现并整改隐患10个。督促涉险企业自查自纠8517家次，发现隐患427个、整改完成398个，正整改29个。无重特大突发环境事件发生。</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198</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积极创建市级生态园林城市。</w:t>
            </w:r>
          </w:p>
        </w:tc>
        <w:tc>
          <w:tcPr>
            <w:tcW w:w="7796" w:type="dxa"/>
            <w:vAlign w:val="center"/>
          </w:tcPr>
          <w:p>
            <w:pPr>
              <w:keepNext/>
              <w:keepLines/>
              <w:widowControl/>
              <w:adjustRightInd w:val="0"/>
              <w:snapToGrid w:val="0"/>
              <w:spacing w:line="440" w:lineRule="exact"/>
              <w:jc w:val="left"/>
              <w:rPr>
                <w:rFonts w:ascii="微软雅黑" w:hAnsi="微软雅黑" w:eastAsia="微软雅黑"/>
                <w:spacing w:val="-4"/>
                <w:sz w:val="24"/>
                <w:szCs w:val="24"/>
              </w:rPr>
            </w:pPr>
            <w:r>
              <w:rPr>
                <w:rFonts w:hint="eastAsia" w:ascii="微软雅黑" w:hAnsi="微软雅黑" w:eastAsia="微软雅黑"/>
                <w:spacing w:val="-4"/>
                <w:sz w:val="24"/>
                <w:szCs w:val="24"/>
              </w:rPr>
              <w:t>《涪陵区创建重庆市生态园林城市工作方案》正式印发，加快推进相关工作。</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区城市管理局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199</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推动重点行业清洁生产和绿色化改造，推广装配式建筑和新型建材。</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加快推进金龙有限公司、常捷医药、川东船舶等5家企业强制性清洁生产审核及验收工作，持续推进柯锐世、金龙公司重金属减排工作。上半年，竣工装配式建筑5万</w:t>
            </w:r>
            <w:r>
              <w:rPr>
                <w:rFonts w:hint="eastAsia" w:ascii="微软雅黑" w:hAnsi="微软雅黑" w:eastAsia="方正书宋_GBK"/>
                <w:sz w:val="24"/>
                <w:szCs w:val="24"/>
              </w:rPr>
              <w:t>㎡</w:t>
            </w:r>
            <w:r>
              <w:rPr>
                <w:rFonts w:hint="eastAsia" w:ascii="微软雅黑" w:hAnsi="微软雅黑" w:eastAsia="微软雅黑"/>
                <w:sz w:val="24"/>
                <w:szCs w:val="24"/>
              </w:rPr>
              <w:t>、在建4万</w:t>
            </w:r>
            <w:r>
              <w:rPr>
                <w:rFonts w:hint="eastAsia" w:ascii="微软雅黑" w:hAnsi="微软雅黑" w:eastAsia="方正书宋_GBK"/>
                <w:sz w:val="24"/>
                <w:szCs w:val="24"/>
              </w:rPr>
              <w:t>㎡</w:t>
            </w:r>
            <w:r>
              <w:rPr>
                <w:rFonts w:hint="eastAsia" w:ascii="微软雅黑" w:hAnsi="微软雅黑" w:eastAsia="微软雅黑"/>
                <w:sz w:val="24"/>
                <w:szCs w:val="24"/>
              </w:rPr>
              <w:t>，马鞍杨二坪社区用房、珍溪公共服务中心等项目相继完工，社会福利院、儿童福利院等项目加快建设。应实施装配式建筑项目实施率100%。</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区生态环境局</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区住房城乡建委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200</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深化实施生活垃圾分类。</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开展“垃圾分类·时尚过年”“垃圾分类·美家美妇”“垃圾分类·人民城市为人民”等各类宣传活动。完善分类设施设备，新建100余个生活垃圾分类投放点。实施家庭厨余垃圾分出重点专项检查，全区已有270余个居民小区参与家庭厨余垃圾分类，日分出量近35吨。</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区城市管理局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201</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力争开工两江新区至涪陵快速通道。</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全力开展可研报批准备和投融资论证相关工作，目前全线方案经多次调整优化已基本稳定，已形成可研报告框架编制，正根据国家发改委最新可研大纲进一步补充完善；受财政部PPP库关停影响，已根据区政府要求，开展特许经营模式论证，并于5月26日完成特许经营项目实施方案初稿。</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区住房城乡建委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202</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力争升规升限80户、其中工业40户，新增“专精特新”20户、“小巨人”3户、百亿级企业2户。</w:t>
            </w:r>
          </w:p>
        </w:tc>
        <w:tc>
          <w:tcPr>
            <w:tcW w:w="7796" w:type="dxa"/>
            <w:vAlign w:val="center"/>
          </w:tcPr>
          <w:p>
            <w:pPr>
              <w:keepNext/>
              <w:keepLines/>
              <w:widowControl/>
              <w:tabs>
                <w:tab w:val="left" w:pos="4424"/>
              </w:tabs>
              <w:adjustRightInd w:val="0"/>
              <w:snapToGrid w:val="0"/>
              <w:spacing w:line="440" w:lineRule="exact"/>
              <w:ind w:left="-112" w:leftChars="-35" w:right="-112" w:rightChars="-35"/>
              <w:rPr>
                <w:rFonts w:ascii="微软雅黑" w:hAnsi="微软雅黑" w:eastAsia="微软雅黑"/>
                <w:sz w:val="24"/>
                <w:szCs w:val="24"/>
              </w:rPr>
            </w:pPr>
            <w:r>
              <w:rPr>
                <w:rFonts w:hint="eastAsia" w:ascii="微软雅黑" w:hAnsi="微软雅黑" w:eastAsia="微软雅黑"/>
                <w:sz w:val="24"/>
                <w:szCs w:val="24"/>
              </w:rPr>
              <w:t>上半年，全区新升规入统企业数共计21家，比去年同期增加11家。新增“专精特新”中小企业60户、“小巨人”企业4户；升规入统建筑业企业6家(美锋实业公司、简未建司、骋越建司、沃祥建司、璀鸿建司、浩嵘祺轩建司)；新升限商贸单位3户（1户已入库，2户已提交资料待审核入库）。</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区发展改革委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区经济信息委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区住房城乡建委</w:t>
            </w:r>
          </w:p>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区商务委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203</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加快保障性住房产权证办理。</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pacing w:val="-4"/>
                <w:sz w:val="24"/>
                <w:szCs w:val="24"/>
              </w:rPr>
            </w:pPr>
            <w:r>
              <w:rPr>
                <w:rFonts w:hint="eastAsia" w:ascii="微软雅黑" w:hAnsi="微软雅黑" w:eastAsia="微软雅黑"/>
                <w:spacing w:val="-4"/>
                <w:sz w:val="24"/>
                <w:szCs w:val="24"/>
              </w:rPr>
              <w:t>26个保障性住房涉及的63项专项验收未通过问题已全部完成。已办理完成产权总证6个，涉及房屋2480套、23.6万</w:t>
            </w:r>
            <w:r>
              <w:rPr>
                <w:rFonts w:hint="eastAsia" w:ascii="微软雅黑" w:hAnsi="微软雅黑" w:eastAsia="方正书宋_GBK"/>
                <w:spacing w:val="-4"/>
                <w:sz w:val="24"/>
                <w:szCs w:val="24"/>
              </w:rPr>
              <w:t>㎡</w:t>
            </w:r>
            <w:r>
              <w:rPr>
                <w:rFonts w:hint="eastAsia" w:ascii="微软雅黑" w:hAnsi="微软雅黑" w:eastAsia="微软雅黑"/>
                <w:spacing w:val="-4"/>
                <w:sz w:val="24"/>
                <w:szCs w:val="24"/>
              </w:rPr>
              <w:t>；剩余20个未办理产权总证项目，均已办理竣工联合验收，正加快推进房屋测绘和产权总证办理。</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区住房城乡建委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204</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加强森林防灭火基础设施建设，整治地灾隐患点10处，提升灾害防御能力。</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全区森林草原火情智能监控系统已建设完成，正调试，近期投入运行。城市面山区域消防水箱已于5月开建，预计7月底完工。上半年，已督促完成地灾隐患整改6个，正在施工5个，即将施工2个。</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区规划自然资源局</w:t>
            </w:r>
          </w:p>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区林业局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205</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启动运行国有林场专业消防队伍。</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国有林场专业消防队伍已正式启动运行。</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区林业局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keepNext/>
              <w:keepLines/>
              <w:widowControl/>
              <w:adjustRightInd w:val="0"/>
              <w:snapToGrid w:val="0"/>
              <w:spacing w:line="440" w:lineRule="exact"/>
              <w:jc w:val="center"/>
              <w:rPr>
                <w:rFonts w:ascii="微软雅黑" w:hAnsi="微软雅黑" w:eastAsia="微软雅黑"/>
                <w:sz w:val="24"/>
                <w:szCs w:val="24"/>
              </w:rPr>
            </w:pPr>
            <w:r>
              <w:rPr>
                <w:rFonts w:hint="eastAsia" w:ascii="微软雅黑" w:hAnsi="微软雅黑" w:eastAsia="微软雅黑"/>
                <w:sz w:val="24"/>
                <w:szCs w:val="24"/>
              </w:rPr>
              <w:t>206</w:t>
            </w:r>
          </w:p>
        </w:tc>
        <w:tc>
          <w:tcPr>
            <w:tcW w:w="4678" w:type="dxa"/>
            <w:vAlign w:val="center"/>
          </w:tcPr>
          <w:p>
            <w:pPr>
              <w:keepNext/>
              <w:keepLines/>
              <w:widowControl/>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稳定房地产预期，扎实做好保交楼、保民生、保稳定各项工作，促进房地产投资回稳向上。</w:t>
            </w:r>
          </w:p>
        </w:tc>
        <w:tc>
          <w:tcPr>
            <w:tcW w:w="7796" w:type="dxa"/>
            <w:vAlign w:val="center"/>
          </w:tcPr>
          <w:p>
            <w:pPr>
              <w:keepNext/>
              <w:keepLines/>
              <w:widowControl/>
              <w:tabs>
                <w:tab w:val="left" w:pos="4424"/>
              </w:tabs>
              <w:adjustRightInd w:val="0"/>
              <w:snapToGrid w:val="0"/>
              <w:spacing w:line="440" w:lineRule="exact"/>
              <w:rPr>
                <w:rFonts w:ascii="微软雅黑" w:hAnsi="微软雅黑" w:eastAsia="微软雅黑" w:cs="方正仿宋_GBK"/>
                <w:sz w:val="24"/>
                <w:szCs w:val="24"/>
              </w:rPr>
            </w:pPr>
            <w:r>
              <w:rPr>
                <w:rFonts w:hint="eastAsia" w:ascii="微软雅黑" w:hAnsi="微软雅黑" w:eastAsia="微软雅黑"/>
                <w:sz w:val="24"/>
                <w:szCs w:val="24"/>
              </w:rPr>
              <w:t>1-5月，完成房地产投资33.68亿元，预计上半年完成房地产投资39亿元。上半年，保交楼项目已完成交付2818套，完成目标任务的89%。</w:t>
            </w:r>
          </w:p>
        </w:tc>
        <w:tc>
          <w:tcPr>
            <w:tcW w:w="2126" w:type="dxa"/>
            <w:gridSpan w:val="2"/>
            <w:vAlign w:val="center"/>
          </w:tcPr>
          <w:p>
            <w:pPr>
              <w:keepNext/>
              <w:keepLines/>
              <w:widowControl/>
              <w:tabs>
                <w:tab w:val="left" w:pos="4424"/>
              </w:tabs>
              <w:adjustRightInd w:val="0"/>
              <w:snapToGrid w:val="0"/>
              <w:spacing w:line="440" w:lineRule="exact"/>
              <w:ind w:left="-112" w:leftChars="-35" w:right="-112" w:rightChars="-35"/>
              <w:jc w:val="center"/>
              <w:rPr>
                <w:rFonts w:ascii="微软雅黑" w:hAnsi="微软雅黑" w:eastAsia="微软雅黑"/>
                <w:sz w:val="24"/>
                <w:szCs w:val="24"/>
              </w:rPr>
            </w:pPr>
            <w:r>
              <w:rPr>
                <w:rFonts w:hint="eastAsia" w:ascii="微软雅黑" w:hAnsi="微软雅黑" w:eastAsia="微软雅黑"/>
                <w:sz w:val="24"/>
                <w:szCs w:val="24"/>
              </w:rPr>
              <w:t>区住房城乡建委</w:t>
            </w:r>
          </w:p>
        </w:tc>
      </w:tr>
    </w:tbl>
    <w:p>
      <w:pPr>
        <w:widowControl/>
        <w:spacing w:line="300" w:lineRule="exact"/>
        <w:ind w:left="-80" w:leftChars="-25" w:right="-80" w:rightChars="-25"/>
        <w:jc w:val="left"/>
      </w:pPr>
    </w:p>
    <w:p>
      <w:pPr>
        <w:pStyle w:val="2"/>
        <w:ind w:firstLine="640"/>
      </w:pPr>
    </w:p>
    <w:p/>
    <w:p>
      <w:pPr>
        <w:pStyle w:val="2"/>
        <w:ind w:firstLine="640"/>
      </w:pPr>
    </w:p>
    <w:p/>
    <w:p>
      <w:pPr>
        <w:pStyle w:val="2"/>
        <w:ind w:firstLine="64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00"/>
    <w:family w:val="modern"/>
    <w:pitch w:val="default"/>
    <w:sig w:usb0="00000000" w:usb1="00000000" w:usb2="0000001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等线">
    <w:altName w:val="汉仪仿宋S"/>
    <w:panose1 w:val="00000000000000000000"/>
    <w:charset w:val="00"/>
    <w:family w:val="auto"/>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3D5B"/>
    <w:rsid w:val="003D7374"/>
    <w:rsid w:val="00523D5B"/>
    <w:rsid w:val="00685D44"/>
    <w:rsid w:val="007B7749"/>
    <w:rsid w:val="007E6640"/>
    <w:rsid w:val="008B2EAA"/>
    <w:rsid w:val="00901195"/>
    <w:rsid w:val="00964B6B"/>
    <w:rsid w:val="009D33D8"/>
    <w:rsid w:val="00A16466"/>
    <w:rsid w:val="00B512A5"/>
    <w:rsid w:val="00BC4D91"/>
    <w:rsid w:val="00D64D7E"/>
    <w:rsid w:val="00DC3A6D"/>
    <w:rsid w:val="00EF401D"/>
    <w:rsid w:val="35EBC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Times New Roman" w:eastAsia="方正仿宋_GBK" w:cs="Times New Roman"/>
      <w:kern w:val="2"/>
      <w:sz w:val="32"/>
      <w:szCs w:val="32"/>
      <w:lang w:val="en-US" w:eastAsia="zh-CN" w:bidi="ar-SA"/>
    </w:rPr>
  </w:style>
  <w:style w:type="paragraph" w:styleId="3">
    <w:name w:val="heading 1"/>
    <w:basedOn w:val="1"/>
    <w:next w:val="1"/>
    <w:link w:val="16"/>
    <w:qFormat/>
    <w:uiPriority w:val="0"/>
    <w:pPr>
      <w:keepNext/>
      <w:keepLines/>
      <w:spacing w:before="340" w:after="330" w:line="576" w:lineRule="auto"/>
      <w:jc w:val="center"/>
      <w:outlineLvl w:val="0"/>
    </w:pPr>
    <w:rPr>
      <w:rFonts w:ascii="Times New Roman" w:eastAsia="方正黑体_GBK"/>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540" w:lineRule="exact"/>
      <w:ind w:firstLine="200" w:firstLineChars="200"/>
    </w:pPr>
    <w:rPr>
      <w:rFonts w:eastAsia="仿宋_GB2312"/>
    </w:rPr>
  </w:style>
  <w:style w:type="paragraph" w:styleId="4">
    <w:name w:val="index 6"/>
    <w:basedOn w:val="1"/>
    <w:next w:val="1"/>
    <w:qFormat/>
    <w:uiPriority w:val="0"/>
    <w:pPr>
      <w:spacing w:before="100" w:beforeAutospacing="1" w:after="100" w:afterAutospacing="1"/>
      <w:ind w:left="2100"/>
    </w:pPr>
  </w:style>
  <w:style w:type="paragraph" w:styleId="5">
    <w:name w:val="Body Text"/>
    <w:basedOn w:val="1"/>
    <w:next w:val="4"/>
    <w:link w:val="17"/>
    <w:qFormat/>
    <w:uiPriority w:val="0"/>
    <w:pPr>
      <w:spacing w:after="120"/>
    </w:pPr>
  </w:style>
  <w:style w:type="paragraph" w:styleId="6">
    <w:name w:val="Balloon Text"/>
    <w:basedOn w:val="1"/>
    <w:link w:val="18"/>
    <w:qFormat/>
    <w:uiPriority w:val="0"/>
    <w:rPr>
      <w:rFonts w:ascii="Calibri" w:eastAsia="宋体"/>
      <w:sz w:val="18"/>
      <w:szCs w:val="18"/>
    </w:rPr>
  </w:style>
  <w:style w:type="paragraph" w:styleId="7">
    <w:name w:val="footer"/>
    <w:basedOn w:val="1"/>
    <w:next w:val="8"/>
    <w:link w:val="19"/>
    <w:qFormat/>
    <w:uiPriority w:val="0"/>
    <w:pPr>
      <w:tabs>
        <w:tab w:val="center" w:pos="4153"/>
        <w:tab w:val="right" w:pos="8306"/>
      </w:tabs>
      <w:snapToGrid w:val="0"/>
      <w:jc w:val="left"/>
    </w:pPr>
    <w:rPr>
      <w:sz w:val="18"/>
      <w:szCs w:val="18"/>
    </w:rPr>
  </w:style>
  <w:style w:type="paragraph" w:customStyle="1" w:styleId="8">
    <w:name w:val="索引 51"/>
    <w:basedOn w:val="1"/>
    <w:next w:val="1"/>
    <w:qFormat/>
    <w:uiPriority w:val="0"/>
    <w:pPr>
      <w:ind w:left="1680"/>
    </w:p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1">
    <w:name w:val="Body Text First Indent"/>
    <w:basedOn w:val="5"/>
    <w:link w:val="22"/>
    <w:qFormat/>
    <w:uiPriority w:val="0"/>
    <w:pPr>
      <w:spacing w:after="0"/>
      <w:ind w:left="100" w:leftChars="100" w:right="100" w:rightChars="100" w:firstLine="420" w:firstLineChars="100"/>
    </w:pPr>
  </w:style>
  <w:style w:type="table" w:styleId="13">
    <w:name w:val="Table Grid"/>
    <w:basedOn w:val="1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customStyle="1" w:styleId="16">
    <w:name w:val="标题 1 Char"/>
    <w:basedOn w:val="14"/>
    <w:link w:val="3"/>
    <w:qFormat/>
    <w:uiPriority w:val="0"/>
    <w:rPr>
      <w:rFonts w:ascii="Times New Roman" w:hAnsi="Times New Roman" w:eastAsia="方正黑体_GBK" w:cs="Times New Roman"/>
      <w:b/>
      <w:bCs/>
      <w:kern w:val="44"/>
      <w:sz w:val="44"/>
      <w:szCs w:val="44"/>
    </w:rPr>
  </w:style>
  <w:style w:type="character" w:customStyle="1" w:styleId="17">
    <w:name w:val="正文文本 Char"/>
    <w:basedOn w:val="14"/>
    <w:link w:val="5"/>
    <w:qFormat/>
    <w:uiPriority w:val="0"/>
    <w:rPr>
      <w:rFonts w:ascii="方正仿宋_GBK" w:hAnsi="Times New Roman" w:eastAsia="方正仿宋_GBK" w:cs="Times New Roman"/>
      <w:sz w:val="32"/>
      <w:szCs w:val="32"/>
    </w:rPr>
  </w:style>
  <w:style w:type="character" w:customStyle="1" w:styleId="18">
    <w:name w:val="批注框文本 Char"/>
    <w:basedOn w:val="14"/>
    <w:link w:val="6"/>
    <w:qFormat/>
    <w:uiPriority w:val="0"/>
    <w:rPr>
      <w:rFonts w:ascii="Calibri" w:hAnsi="Times New Roman" w:eastAsia="宋体" w:cs="Times New Roman"/>
      <w:sz w:val="18"/>
      <w:szCs w:val="18"/>
    </w:rPr>
  </w:style>
  <w:style w:type="character" w:customStyle="1" w:styleId="19">
    <w:name w:val="页脚 Char"/>
    <w:basedOn w:val="14"/>
    <w:link w:val="7"/>
    <w:qFormat/>
    <w:uiPriority w:val="0"/>
    <w:rPr>
      <w:rFonts w:ascii="方正仿宋_GBK" w:hAnsi="Times New Roman" w:eastAsia="方正仿宋_GBK" w:cs="Times New Roman"/>
      <w:sz w:val="18"/>
      <w:szCs w:val="18"/>
    </w:rPr>
  </w:style>
  <w:style w:type="character" w:customStyle="1" w:styleId="20">
    <w:name w:val="页眉 Char"/>
    <w:basedOn w:val="14"/>
    <w:link w:val="9"/>
    <w:qFormat/>
    <w:uiPriority w:val="0"/>
    <w:rPr>
      <w:rFonts w:ascii="方正仿宋_GBK" w:hAnsi="Times New Roman" w:eastAsia="方正仿宋_GBK" w:cs="Times New Roman"/>
      <w:sz w:val="18"/>
      <w:szCs w:val="18"/>
    </w:rPr>
  </w:style>
  <w:style w:type="character" w:customStyle="1" w:styleId="21">
    <w:name w:val="HTML 预设格式 Char"/>
    <w:basedOn w:val="14"/>
    <w:link w:val="10"/>
    <w:qFormat/>
    <w:uiPriority w:val="0"/>
    <w:rPr>
      <w:rFonts w:ascii="宋体" w:hAnsi="宋体" w:eastAsia="宋体" w:cs="Times New Roman"/>
      <w:kern w:val="0"/>
      <w:sz w:val="24"/>
      <w:szCs w:val="24"/>
    </w:rPr>
  </w:style>
  <w:style w:type="character" w:customStyle="1" w:styleId="22">
    <w:name w:val="正文首行缩进 Char"/>
    <w:basedOn w:val="17"/>
    <w:link w:val="11"/>
    <w:qFormat/>
    <w:uiPriority w:val="0"/>
  </w:style>
  <w:style w:type="character" w:customStyle="1" w:styleId="23">
    <w:name w:val="Char4 Char Char Char Char"/>
    <w:basedOn w:val="14"/>
    <w:link w:val="24"/>
    <w:qFormat/>
    <w:uiPriority w:val="0"/>
    <w:rPr>
      <w:rFonts w:eastAsia="方正仿宋_GBK"/>
      <w:sz w:val="32"/>
    </w:rPr>
  </w:style>
  <w:style w:type="paragraph" w:customStyle="1" w:styleId="24">
    <w:name w:val="Char4 Char Char Char"/>
    <w:basedOn w:val="1"/>
    <w:link w:val="23"/>
    <w:qFormat/>
    <w:uiPriority w:val="0"/>
    <w:pPr>
      <w:adjustRightInd w:val="0"/>
      <w:snapToGrid w:val="0"/>
      <w:spacing w:line="360" w:lineRule="auto"/>
      <w:ind w:firstLine="200" w:firstLineChars="200"/>
    </w:pPr>
    <w:rPr>
      <w:rFonts w:asciiTheme="minorHAnsi" w:hAnsiTheme="minorHAnsi" w:cstheme="minorBidi"/>
      <w:szCs w:val="22"/>
    </w:rPr>
  </w:style>
  <w:style w:type="paragraph" w:customStyle="1" w:styleId="25">
    <w:name w:val="Default"/>
    <w:qFormat/>
    <w:uiPriority w:val="0"/>
    <w:pPr>
      <w:autoSpaceDE w:val="0"/>
      <w:autoSpaceDN w:val="0"/>
      <w:adjustRightInd w:val="0"/>
    </w:pPr>
    <w:rPr>
      <w:rFonts w:ascii="Arial" w:hAnsi="Arial" w:eastAsia="宋体" w:cs="Arial"/>
      <w:color w:val="000000"/>
      <w:kern w:val="0"/>
      <w:sz w:val="24"/>
      <w:szCs w:val="24"/>
      <w:lang w:val="en-US" w:eastAsia="zh-CN" w:bidi="ar-SA"/>
    </w:rPr>
  </w:style>
  <w:style w:type="paragraph" w:customStyle="1" w:styleId="26">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27">
    <w:name w:val="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5056</Words>
  <Characters>28820</Characters>
  <Lines>240</Lines>
  <Paragraphs>67</Paragraphs>
  <TotalTime>64</TotalTime>
  <ScaleCrop>false</ScaleCrop>
  <LinksUpToDate>false</LinksUpToDate>
  <CharactersWithSpaces>33809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2023-09-11T15:56:00Z</dcterms:created>
  <dc:creator>Administrator</dc:creator>
  <cp:lastModifiedBy>user</cp:lastModifiedBy>
  <dcterms:modified xsi:type="dcterms:W3CDTF">2025-01-26T10:07:52Z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